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C12" w:rsidRPr="00184C12" w:rsidRDefault="00184C12" w:rsidP="00184C12">
      <w:pPr>
        <w:pStyle w:val="Corpodeltesto"/>
        <w:pBdr>
          <w:top w:val="single" w:sz="4" w:space="1" w:color="auto"/>
          <w:left w:val="single" w:sz="4" w:space="4" w:color="auto"/>
          <w:bottom w:val="single" w:sz="4" w:space="1" w:color="auto"/>
          <w:right w:val="single" w:sz="4" w:space="4" w:color="auto"/>
        </w:pBdr>
        <w:shd w:val="clear" w:color="auto" w:fill="FFC000"/>
        <w:jc w:val="center"/>
        <w:rPr>
          <w:b/>
          <w:sz w:val="36"/>
          <w:szCs w:val="32"/>
          <w:u w:val="none"/>
        </w:rPr>
      </w:pPr>
      <w:r w:rsidRPr="00184C12">
        <w:rPr>
          <w:b/>
          <w:sz w:val="36"/>
          <w:szCs w:val="32"/>
          <w:u w:val="none"/>
        </w:rPr>
        <w:t>MOVIMENTAZIONE MANUALE DEI CARICHI - TRAINO-SPINTA</w:t>
      </w:r>
      <w:r w:rsidR="000E0768">
        <w:rPr>
          <w:b/>
          <w:sz w:val="36"/>
          <w:szCs w:val="32"/>
          <w:u w:val="none"/>
        </w:rPr>
        <w:t xml:space="preserve"> (</w:t>
      </w:r>
      <w:r w:rsidRPr="00184C12">
        <w:rPr>
          <w:b/>
          <w:sz w:val="36"/>
          <w:szCs w:val="32"/>
          <w:u w:val="none"/>
        </w:rPr>
        <w:t>SNOOK-CIRIELLO</w:t>
      </w:r>
      <w:r w:rsidR="000E0768">
        <w:rPr>
          <w:b/>
          <w:sz w:val="36"/>
          <w:szCs w:val="32"/>
          <w:u w:val="none"/>
        </w:rPr>
        <w:t>)</w:t>
      </w:r>
    </w:p>
    <w:p w:rsidR="00E45BA2" w:rsidRDefault="00184C12" w:rsidP="00184C12">
      <w:pPr>
        <w:pStyle w:val="Corpodeltesto"/>
        <w:pBdr>
          <w:top w:val="single" w:sz="4" w:space="1" w:color="auto"/>
          <w:left w:val="single" w:sz="4" w:space="4" w:color="auto"/>
          <w:bottom w:val="single" w:sz="4" w:space="1" w:color="auto"/>
          <w:right w:val="single" w:sz="4" w:space="4" w:color="auto"/>
        </w:pBdr>
        <w:shd w:val="clear" w:color="auto" w:fill="FFC000"/>
        <w:jc w:val="center"/>
        <w:rPr>
          <w:b/>
          <w:color w:val="CC00CC"/>
          <w:sz w:val="36"/>
          <w:szCs w:val="32"/>
          <w:u w:val="none"/>
        </w:rPr>
      </w:pPr>
      <w:r w:rsidRPr="00672B6F">
        <w:rPr>
          <w:b/>
          <w:color w:val="CC00CC"/>
          <w:sz w:val="36"/>
          <w:szCs w:val="32"/>
          <w:u w:val="none"/>
        </w:rPr>
        <w:t xml:space="preserve">Reparto </w:t>
      </w:r>
      <w:r w:rsidR="00A90F39">
        <w:rPr>
          <w:b/>
          <w:color w:val="CC00CC"/>
          <w:sz w:val="36"/>
          <w:szCs w:val="32"/>
          <w:u w:val="none"/>
        </w:rPr>
        <w:t xml:space="preserve">Urologia - Nefrologia </w:t>
      </w:r>
      <w:r w:rsidR="00E45BA2" w:rsidRPr="00672B6F">
        <w:rPr>
          <w:b/>
          <w:color w:val="CC00CC"/>
          <w:sz w:val="36"/>
          <w:szCs w:val="32"/>
          <w:u w:val="none"/>
        </w:rPr>
        <w:t xml:space="preserve">Ala </w:t>
      </w:r>
      <w:r w:rsidR="00672B6F" w:rsidRPr="00672B6F">
        <w:rPr>
          <w:b/>
          <w:color w:val="CC00CC"/>
          <w:sz w:val="36"/>
          <w:szCs w:val="32"/>
          <w:u w:val="none"/>
        </w:rPr>
        <w:t>SUD</w:t>
      </w:r>
      <w:r w:rsidR="00A90F39">
        <w:rPr>
          <w:b/>
          <w:color w:val="CC00CC"/>
          <w:sz w:val="36"/>
          <w:szCs w:val="32"/>
          <w:u w:val="none"/>
        </w:rPr>
        <w:t xml:space="preserve"> Piano 4°</w:t>
      </w:r>
    </w:p>
    <w:p w:rsidR="00A90F39" w:rsidRPr="00A90F39" w:rsidRDefault="00A90F39" w:rsidP="00184C12">
      <w:pPr>
        <w:pStyle w:val="Corpodeltesto"/>
        <w:pBdr>
          <w:top w:val="single" w:sz="4" w:space="1" w:color="auto"/>
          <w:left w:val="single" w:sz="4" w:space="4" w:color="auto"/>
          <w:bottom w:val="single" w:sz="4" w:space="1" w:color="auto"/>
          <w:right w:val="single" w:sz="4" w:space="4" w:color="auto"/>
        </w:pBdr>
        <w:shd w:val="clear" w:color="auto" w:fill="FFC000"/>
        <w:jc w:val="center"/>
        <w:rPr>
          <w:b/>
          <w:color w:val="0066FF"/>
          <w:sz w:val="36"/>
          <w:szCs w:val="32"/>
          <w:u w:val="none"/>
        </w:rPr>
      </w:pPr>
      <w:r w:rsidRPr="00A90F39">
        <w:rPr>
          <w:b/>
          <w:color w:val="0066FF"/>
          <w:sz w:val="36"/>
          <w:szCs w:val="32"/>
          <w:u w:val="none"/>
        </w:rPr>
        <w:t>Reparto Urologia - Nefrologia Ala OVEST Piano 7°</w:t>
      </w:r>
    </w:p>
    <w:p w:rsidR="00184C12" w:rsidRPr="00184C12" w:rsidRDefault="00184C12" w:rsidP="00184C12">
      <w:pPr>
        <w:spacing w:before="60" w:after="60"/>
        <w:rPr>
          <w:b/>
          <w:i/>
          <w:sz w:val="32"/>
          <w:szCs w:val="32"/>
          <w:highlight w:val="yellow"/>
        </w:rPr>
      </w:pPr>
    </w:p>
    <w:p w:rsidR="00CC2FD1" w:rsidRDefault="00CC2FD1" w:rsidP="00184C12">
      <w:pPr>
        <w:spacing w:before="60" w:after="60"/>
        <w:rPr>
          <w:b/>
          <w:i/>
          <w:sz w:val="28"/>
          <w:szCs w:val="32"/>
        </w:rPr>
      </w:pPr>
    </w:p>
    <w:p w:rsidR="00CC2FD1" w:rsidRPr="000E0768" w:rsidRDefault="00CC2FD1" w:rsidP="00CC2FD1">
      <w:pPr>
        <w:spacing w:before="60" w:after="60"/>
        <w:rPr>
          <w:b/>
          <w:i/>
          <w:sz w:val="28"/>
          <w:szCs w:val="32"/>
        </w:rPr>
      </w:pPr>
      <w:r>
        <w:rPr>
          <w:b/>
          <w:i/>
          <w:sz w:val="28"/>
          <w:szCs w:val="32"/>
        </w:rPr>
        <w:t>Premessa</w:t>
      </w:r>
    </w:p>
    <w:p w:rsidR="00CC2FD1" w:rsidRPr="00B0552D" w:rsidRDefault="00CC2FD1" w:rsidP="00CC2FD1">
      <w:pPr>
        <w:pStyle w:val="Normal1"/>
        <w:jc w:val="both"/>
        <w:rPr>
          <w:rFonts w:eastAsia="Arial"/>
          <w:color w:val="000000"/>
          <w:lang w:val="it-IT"/>
        </w:rPr>
      </w:pPr>
      <w:r w:rsidRPr="00B0552D">
        <w:rPr>
          <w:rFonts w:eastAsia="Arial"/>
          <w:color w:val="000000"/>
          <w:lang w:val="it-IT"/>
        </w:rPr>
        <w:t xml:space="preserve">Il presente documento di valutazione dei rischi </w:t>
      </w:r>
      <w:r>
        <w:rPr>
          <w:rFonts w:eastAsia="Arial"/>
          <w:color w:val="000000"/>
          <w:lang w:val="it-IT"/>
        </w:rPr>
        <w:t xml:space="preserve">riguardante </w:t>
      </w:r>
      <w:r w:rsidRPr="00B0552D">
        <w:rPr>
          <w:rFonts w:eastAsia="Arial"/>
          <w:color w:val="000000"/>
          <w:lang w:val="it-IT"/>
        </w:rPr>
        <w:t>la Movimentazione Manuale dei Carichi:</w:t>
      </w:r>
    </w:p>
    <w:p w:rsidR="00CC2FD1" w:rsidRPr="00B0552D" w:rsidRDefault="00CC2FD1" w:rsidP="00CC2FD1">
      <w:pPr>
        <w:pStyle w:val="Normal1"/>
        <w:jc w:val="both"/>
        <w:rPr>
          <w:rFonts w:eastAsia="Arial"/>
          <w:color w:val="000000"/>
          <w:lang w:val="it-IT"/>
        </w:rPr>
      </w:pPr>
    </w:p>
    <w:p w:rsidR="00CC2FD1" w:rsidRPr="00B0552D" w:rsidRDefault="00CC2FD1" w:rsidP="00CC2FD1">
      <w:pPr>
        <w:pStyle w:val="Normal1"/>
        <w:numPr>
          <w:ilvl w:val="0"/>
          <w:numId w:val="5"/>
        </w:numPr>
        <w:spacing w:before="120" w:after="120"/>
        <w:ind w:left="714" w:hanging="357"/>
        <w:jc w:val="both"/>
        <w:rPr>
          <w:rFonts w:eastAsia="Arial"/>
          <w:color w:val="000000"/>
          <w:lang w:val="it-IT"/>
        </w:rPr>
      </w:pPr>
      <w:r w:rsidRPr="00B0552D">
        <w:rPr>
          <w:rFonts w:eastAsia="Arial"/>
          <w:color w:val="000000"/>
          <w:lang w:val="it-IT"/>
        </w:rPr>
        <w:t xml:space="preserve">È parte integrante del Documento di valutazione dei rischi a norma del </w:t>
      </w:r>
      <w:proofErr w:type="spellStart"/>
      <w:r w:rsidRPr="00B0552D">
        <w:rPr>
          <w:rFonts w:eastAsia="Arial"/>
          <w:color w:val="000000"/>
          <w:lang w:val="it-IT"/>
        </w:rPr>
        <w:t>D.Lgs.</w:t>
      </w:r>
      <w:proofErr w:type="spellEnd"/>
      <w:r w:rsidRPr="00B0552D">
        <w:rPr>
          <w:rFonts w:eastAsia="Arial"/>
          <w:color w:val="000000"/>
          <w:lang w:val="it-IT"/>
        </w:rPr>
        <w:t xml:space="preserve"> 81/2008, art. 28 comma 1;</w:t>
      </w:r>
    </w:p>
    <w:p w:rsidR="00CC2FD1" w:rsidRPr="00B0552D" w:rsidRDefault="00CC2FD1" w:rsidP="00CC2FD1">
      <w:pPr>
        <w:pStyle w:val="Normal1"/>
        <w:numPr>
          <w:ilvl w:val="0"/>
          <w:numId w:val="5"/>
        </w:numPr>
        <w:spacing w:before="120" w:after="120"/>
        <w:ind w:left="714" w:hanging="357"/>
        <w:jc w:val="both"/>
        <w:rPr>
          <w:rFonts w:eastAsia="Arial"/>
          <w:color w:val="000000"/>
          <w:lang w:val="it-IT"/>
        </w:rPr>
      </w:pPr>
      <w:r w:rsidRPr="00B0552D">
        <w:rPr>
          <w:rFonts w:eastAsia="Arial"/>
          <w:color w:val="000000"/>
          <w:lang w:val="it-IT"/>
        </w:rPr>
        <w:t>È soggetto ad aggiornamento periodico ove si verificano significativi mutamenti che potrebbero averlo reso superato.</w:t>
      </w:r>
    </w:p>
    <w:p w:rsidR="00CC2FD1" w:rsidRDefault="00CC2FD1" w:rsidP="00184C12">
      <w:pPr>
        <w:spacing w:before="60" w:after="60"/>
        <w:rPr>
          <w:b/>
          <w:i/>
          <w:sz w:val="28"/>
          <w:szCs w:val="32"/>
        </w:rPr>
      </w:pPr>
    </w:p>
    <w:p w:rsidR="00184C12" w:rsidRPr="000E0768" w:rsidRDefault="00184C12" w:rsidP="00184C12">
      <w:pPr>
        <w:spacing w:before="60" w:after="60"/>
        <w:rPr>
          <w:b/>
          <w:i/>
          <w:sz w:val="28"/>
          <w:szCs w:val="32"/>
        </w:rPr>
      </w:pPr>
      <w:r w:rsidRPr="000E0768">
        <w:rPr>
          <w:b/>
          <w:i/>
          <w:sz w:val="28"/>
          <w:szCs w:val="32"/>
        </w:rPr>
        <w:t>Metodologia della Valutazione</w:t>
      </w:r>
      <w:r w:rsidR="00DA05DC">
        <w:rPr>
          <w:b/>
          <w:i/>
          <w:sz w:val="28"/>
          <w:szCs w:val="32"/>
        </w:rPr>
        <w:t xml:space="preserve"> (</w:t>
      </w:r>
      <w:r w:rsidR="00DA05DC" w:rsidRPr="00DA05DC">
        <w:rPr>
          <w:b/>
          <w:szCs w:val="32"/>
        </w:rPr>
        <w:t>ISO 11228 PARTE 2)</w:t>
      </w:r>
    </w:p>
    <w:p w:rsidR="000E0768" w:rsidRPr="000E0768" w:rsidRDefault="000E0768" w:rsidP="00CC2FD1">
      <w:pPr>
        <w:spacing w:before="120" w:line="360" w:lineRule="auto"/>
        <w:jc w:val="both"/>
      </w:pPr>
      <w:r w:rsidRPr="000E0768">
        <w:t xml:space="preserve">Per la valutazione delle azioni di trasporto in piano dei carichi e di traino o spinta non esiste una metodologia di calcolo ufficiale come quella NIOSH per le azioni di sollevamento, ma risultano essere utili gli studi di tipo psicofisico effettuati e sintetizzati nel 1991 da </w:t>
      </w:r>
      <w:proofErr w:type="spellStart"/>
      <w:r w:rsidRPr="000E0768">
        <w:t>Snook</w:t>
      </w:r>
      <w:proofErr w:type="spellEnd"/>
      <w:r w:rsidRPr="000E0768">
        <w:t xml:space="preserve"> e </w:t>
      </w:r>
      <w:proofErr w:type="spellStart"/>
      <w:r w:rsidRPr="000E0768">
        <w:t>Ciriello</w:t>
      </w:r>
      <w:proofErr w:type="spellEnd"/>
      <w:r w:rsidRPr="000E0768">
        <w:t>.</w:t>
      </w:r>
    </w:p>
    <w:p w:rsidR="000E0768" w:rsidRPr="000E0768" w:rsidRDefault="000E0768" w:rsidP="000E0768">
      <w:pPr>
        <w:spacing w:line="360" w:lineRule="auto"/>
        <w:jc w:val="both"/>
      </w:pPr>
      <w:r w:rsidRPr="000E0768">
        <w:t>Gli studi partono dalla scomposizione del movimento complessivo in azioni elementari che sono:</w:t>
      </w:r>
    </w:p>
    <w:p w:rsidR="000E0768" w:rsidRPr="000E0768" w:rsidRDefault="000E0768" w:rsidP="000E0768">
      <w:pPr>
        <w:pStyle w:val="Normale1"/>
        <w:numPr>
          <w:ilvl w:val="0"/>
          <w:numId w:val="1"/>
        </w:numPr>
        <w:ind w:right="240"/>
        <w:jc w:val="both"/>
        <w:rPr>
          <w:rFonts w:eastAsia="Arial"/>
          <w:color w:val="000000"/>
          <w:lang w:val="it-IT"/>
        </w:rPr>
      </w:pPr>
      <w:r w:rsidRPr="000E0768">
        <w:rPr>
          <w:rFonts w:eastAsia="Arial"/>
          <w:color w:val="000000"/>
          <w:lang w:val="it-IT"/>
        </w:rPr>
        <w:t>azioni di spinta</w:t>
      </w:r>
    </w:p>
    <w:p w:rsidR="000E0768" w:rsidRPr="000E0768" w:rsidRDefault="000E0768" w:rsidP="000E0768">
      <w:pPr>
        <w:pStyle w:val="Normale1"/>
        <w:numPr>
          <w:ilvl w:val="0"/>
          <w:numId w:val="1"/>
        </w:numPr>
        <w:ind w:right="240"/>
        <w:jc w:val="both"/>
        <w:rPr>
          <w:rFonts w:eastAsia="Arial"/>
          <w:color w:val="000000"/>
          <w:lang w:val="it-IT"/>
        </w:rPr>
      </w:pPr>
      <w:r w:rsidRPr="000E0768">
        <w:rPr>
          <w:rFonts w:eastAsia="Arial"/>
          <w:color w:val="000000"/>
          <w:lang w:val="it-IT"/>
        </w:rPr>
        <w:t>azioni di mantenimento</w:t>
      </w:r>
    </w:p>
    <w:p w:rsidR="000E0768" w:rsidRDefault="000E0768" w:rsidP="00ED7B5D">
      <w:pPr>
        <w:spacing w:before="120" w:line="360" w:lineRule="auto"/>
        <w:jc w:val="both"/>
      </w:pPr>
      <w:r w:rsidRPr="000E0768">
        <w:t>L'Indice di Traino o Spinta o per Trasporto in Piano è anch'esso un indicatore sintetico del rischio ed è valutato rapportando lo sforzo limite raccomandato con quello effettivamente movimentato. Quanto più è alto il valore, tanto maggiore è il fattore di rischio.</w:t>
      </w:r>
    </w:p>
    <w:p w:rsidR="00CC2FD1" w:rsidRPr="000E0768" w:rsidRDefault="00CC2FD1" w:rsidP="00ED7B5D">
      <w:pPr>
        <w:spacing w:before="120" w:line="360" w:lineRule="auto"/>
        <w:jc w:val="both"/>
      </w:pPr>
    </w:p>
    <w:p w:rsidR="000E0768" w:rsidRPr="000E0768" w:rsidRDefault="004B6C34" w:rsidP="00ED7B5D">
      <w:pPr>
        <w:pStyle w:val="Normale1"/>
        <w:spacing w:before="120" w:after="120"/>
        <w:jc w:val="center"/>
        <w:rPr>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8.1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Java 13.6.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f&gt;&lt;m:fPr&gt;&lt;m:ctrlPr&gt;&lt;w:rPr&gt;&lt;w:rStyle w:val=&quot;DefaultParagraphFont&quot; /&gt;&lt;w:rFonts w:ascii=&quot;Cambria Math&quot; w:fareast=&quot;Times New Roman&quot; w:h-ansi=&quot;Times New Roman&quot; w:cs=&quot;Times New Roman&quot; /&gt;&lt;w:b /&gt;&lt;w:i /&gt;&lt;/w:rPr&gt;&lt;/m:ctrlPr&gt;&lt;/m:fPr&gt;&lt;m:num&gt;&lt;m:ctrlPr&gt;&lt;w:rPr&gt;&lt;w:rStyle w:val=&quot;DefaultParagraphFont&quot; /&gt;&lt;w:rFonts w:ascii=&quot;Times New Roman&quot; w:fareast=&quot;Times New Roman&quot; w:h-ansi=&quot;Times New Roman&quot; w:cs=&quot;Times New Roman&quot; /&gt;&lt;/w:rPr&gt;&lt;/m:ctrlPr&gt;&lt;m:r&gt;&lt;m:rPr&gt;&lt;m:sty m:val=&quot;bi&quot; /&gt;&lt;/m:rPr&gt;&lt;w:rPr&gt;&lt;w:rStyle w:val=&quot;DefaultParagraphFont&quot; /&gt;&lt;w:rFonts w:ascii=&quot;Cambria Math&quot; w:fareast=&quot;Times New Roman&quot; w:h-ansi=&quot;Cambria Math&quot; w:cs=&quot;Times New Roman&quot; /&gt;&lt;w:b /&gt;&lt;w:i /&gt;&lt;/w:rPr&gt;&lt;m:t&gt;Peso o forza effettiva&lt;/m:t&gt;&lt;/m:r&gt;&lt;/m:num&gt;&lt;m:den&gt;&lt;m:ctrlPr&gt;&lt;w:rPr&gt;&lt;w:rStyle w:val=&quot;DefaultParagraphFont&quot; /&gt;&lt;w:rFonts w:ascii=&quot;Times New Roman&quot; w:fareast=&quot;Times New Roman&quot; w:h-ansi=&quot;Times New Roman&quot; w:cs=&quot;Times New Roman&quot; /&gt;&lt;/w:rPr&gt;&lt;/m:ctrlPr&gt;&lt;m:r&gt;&lt;m:rPr&gt;&lt;m:sty m:val=&quot;bi&quot; /&gt;&lt;/m:rPr&gt;&lt;w:rPr&gt;&lt;w:rStyle w:val=&quot;DefaultParagraphFont&quot; /&gt;&lt;w:rFonts w:ascii=&quot;Cambria Math&quot; w:fareast=&quot;Times New Roman&quot; w:h-ansi=&quot;Cambria Math&quot; w:cs=&quot;Times New Roman&quot; /&gt;&lt;w:b /&gt;&lt;w:i /&gt;&lt;/w:rPr&gt;&lt;m:t&gt;Peso o forza raccomandato&lt;/m:t&gt;&lt;/m:r&gt;&lt;/m:den&gt;&lt;/m:f&gt;&lt;m:r&gt;&lt;m:rPr&gt;&lt;m:sty m:val=&quot;bi&quot; /&gt;&lt;/m:rPr&gt;&lt;w:rPr&gt;&lt;w:rStyle w:val=&quot;DefaultParagraphFont&quot; /&gt;&lt;w:rFonts w:ascii=&quot;Cambria Math&quot; w:fareast=&quot;Times New Roman&quot; w:h-ansi=&quot;Cambria Math&quot; w:cs=&quot;Times New Roman&quot; /&gt;&lt;w:b /&gt;&lt;w:i /&gt;&lt;/w:rPr&gt;&lt;m:t&gt;=Indice sin&lt;/m:t&gt;&lt;/m:r&gt;&lt;m:r&gt;&lt;m:rPr&gt;&lt;m:sty m:val=&quot;bi&quot; /&gt;&lt;/m:rPr&gt;&lt;w:rPr&gt;&lt;w:rStyle w:val=&quot;DefaultParagraphFont&quot; /&gt;&lt;w:rFonts w:ascii=&quot;Cambria Math&quot; w:fareast=&quot;Times New Roman&quot; w:h-ansi=&quot;Cambria Math&quot; w:cs=&quot;Times New Roman&quot; /&gt;&lt;w:b /&gt;&lt;w:i /&gt;&lt;/w:rPr&gt;&lt;m:t&gt;tetico di rischio&lt;/m:t&gt;&lt;/m:r&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5" o:title=""/>
          </v:shape>
        </w:pict>
      </w:r>
    </w:p>
    <w:p w:rsidR="000E0768" w:rsidRPr="00ED7B5D" w:rsidRDefault="000E0768" w:rsidP="000E0768">
      <w:pPr>
        <w:pStyle w:val="Normale1"/>
        <w:ind w:left="260" w:right="240"/>
        <w:jc w:val="both"/>
        <w:rPr>
          <w:rFonts w:eastAsia="Arial"/>
          <w:color w:val="000000"/>
          <w:sz w:val="8"/>
          <w:lang w:val="it-IT"/>
        </w:rPr>
      </w:pPr>
    </w:p>
    <w:p w:rsidR="00CC2FD1" w:rsidRDefault="00CC2FD1" w:rsidP="000E0768">
      <w:pPr>
        <w:spacing w:line="360" w:lineRule="auto"/>
        <w:jc w:val="both"/>
      </w:pPr>
    </w:p>
    <w:p w:rsidR="000E0768" w:rsidRPr="000E0768" w:rsidRDefault="000E0768" w:rsidP="000E0768">
      <w:pPr>
        <w:spacing w:line="360" w:lineRule="auto"/>
        <w:jc w:val="both"/>
      </w:pPr>
      <w:r w:rsidRPr="000E0768">
        <w:t>Per ciascun tipo di azione la valutazione del rischio avviene per diversi percentili di "protezione" della popolazione sana, considerando le caratteristiche dell'operatore per sesso, nonché per le caratteristiche dell'azione effettuata come la frequenza, l'altezza da terra, la distanza di trasporto. Per le azioni di tirare o spingere, svolte con l'intero corpo, la procedura per il calcolo dell'Indice di Rischio fornisce il valore della forza limite raccomandata, rispettivamente nella fase iniziale e poi di mantenimento dell'azione. Per le azioni di trasporto fornisce, invece, i valori limite di riferimento del peso raccomandato.</w:t>
      </w:r>
    </w:p>
    <w:p w:rsidR="00CC2FD1" w:rsidRDefault="00CC2FD1">
      <w:pPr>
        <w:spacing w:before="60" w:after="60"/>
        <w:jc w:val="both"/>
      </w:pPr>
      <w:r>
        <w:br w:type="page"/>
      </w:r>
    </w:p>
    <w:p w:rsidR="000E0768" w:rsidRPr="000E0768" w:rsidRDefault="000E0768" w:rsidP="000E0768">
      <w:pPr>
        <w:spacing w:line="360" w:lineRule="auto"/>
        <w:jc w:val="both"/>
      </w:pPr>
      <w:r w:rsidRPr="000E0768">
        <w:lastRenderedPageBreak/>
        <w:t>I valori limite sono forniti in funzione dei vari parametri caratteristici e si riferiscono a quei valori che tendono a proteggere il 90% delle rispettive popolazioni adulte sane, maschili e femminili.</w:t>
      </w:r>
    </w:p>
    <w:p w:rsidR="000E0768" w:rsidRPr="000E0768" w:rsidRDefault="000E0768" w:rsidP="000E0768">
      <w:pPr>
        <w:spacing w:line="360" w:lineRule="auto"/>
        <w:jc w:val="both"/>
      </w:pPr>
      <w:r w:rsidRPr="000E0768">
        <w:t>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w:t>
      </w:r>
    </w:p>
    <w:p w:rsidR="00ED7B5D" w:rsidRDefault="000E0768" w:rsidP="000E0768">
      <w:pPr>
        <w:spacing w:line="360" w:lineRule="auto"/>
        <w:jc w:val="both"/>
      </w:pPr>
      <w:r w:rsidRPr="000E0768">
        <w:t xml:space="preserve">La quantificazione delle forze effettivamente applicate richiede il ricorso ad appositi dinamometri da applicare alle reali condizioni operative sul punto di azionamento dei carrelli manuali. E' importante eseguire le misure con le stesse velocità ed accelerazioni impiegate o impiegabili nella realtà dal personale addetto. </w:t>
      </w:r>
    </w:p>
    <w:p w:rsidR="000E0768" w:rsidRPr="000E0768" w:rsidRDefault="000E0768" w:rsidP="000E0768">
      <w:pPr>
        <w:spacing w:line="360" w:lineRule="auto"/>
        <w:jc w:val="both"/>
      </w:pPr>
      <w:r w:rsidRPr="000E0768">
        <w:t>Qualora le forze applicate non risultino in sintonia con le dotazioni e i percorsi, sarà necessario intervenire rapidamente sugli addetti mediante formazione specifica che riconducendosi ai principi della "cinematica" ed "ergonometria" introduca un corretto comportamento motorio.</w:t>
      </w:r>
    </w:p>
    <w:p w:rsidR="000E0768" w:rsidRPr="000E0768" w:rsidRDefault="000E0768" w:rsidP="000E0768">
      <w:pPr>
        <w:spacing w:line="360" w:lineRule="auto"/>
        <w:jc w:val="both"/>
      </w:pPr>
      <w:r w:rsidRPr="000E0768">
        <w:t>Come indice di esposizione della movimentazione viene considerato il più alto riscontrato nelle due azioni in cui è stata scomposta (forza iniziale o di mantenimento).</w:t>
      </w:r>
    </w:p>
    <w:p w:rsidR="00DC5B66" w:rsidRDefault="00DC5B66" w:rsidP="000E0768">
      <w:pPr>
        <w:spacing w:line="360" w:lineRule="auto"/>
        <w:jc w:val="both"/>
      </w:pPr>
    </w:p>
    <w:p w:rsidR="00CC2FD1" w:rsidRDefault="00CC2FD1">
      <w:pPr>
        <w:spacing w:before="60" w:after="60"/>
        <w:jc w:val="both"/>
      </w:pPr>
    </w:p>
    <w:p w:rsidR="00CC2FD1" w:rsidRDefault="00CC2FD1" w:rsidP="00CC2FD1">
      <w:pPr>
        <w:spacing w:before="60" w:after="60"/>
        <w:jc w:val="both"/>
        <w:rPr>
          <w:rFonts w:ascii="Arial" w:eastAsia="Arial" w:hAnsi="Arial" w:cs="Arial"/>
          <w:color w:val="000000"/>
          <w:sz w:val="20"/>
        </w:rPr>
      </w:pPr>
    </w:p>
    <w:p w:rsidR="00CC2FD1" w:rsidRDefault="00CC2FD1">
      <w:pPr>
        <w:spacing w:before="60" w:after="60"/>
        <w:jc w:val="both"/>
      </w:pPr>
    </w:p>
    <w:p w:rsidR="00C5074E" w:rsidRDefault="00C5074E">
      <w:pPr>
        <w:spacing w:before="60" w:after="60"/>
        <w:jc w:val="both"/>
      </w:pPr>
      <w:r>
        <w:br w:type="page"/>
      </w:r>
    </w:p>
    <w:p w:rsidR="000A64A7" w:rsidRDefault="000A64A7" w:rsidP="000A64A7">
      <w:pPr>
        <w:spacing w:before="60" w:after="60"/>
        <w:rPr>
          <w:b/>
          <w:i/>
          <w:sz w:val="32"/>
          <w:szCs w:val="32"/>
        </w:rPr>
      </w:pPr>
    </w:p>
    <w:p w:rsidR="000A64A7" w:rsidRPr="00746302" w:rsidRDefault="00883E98" w:rsidP="000A64A7">
      <w:pPr>
        <w:pStyle w:val="Corpodeltesto"/>
        <w:pBdr>
          <w:top w:val="single" w:sz="4" w:space="1" w:color="auto"/>
          <w:left w:val="single" w:sz="4" w:space="4" w:color="auto"/>
          <w:bottom w:val="single" w:sz="4" w:space="1" w:color="auto"/>
          <w:right w:val="single" w:sz="4" w:space="4" w:color="auto"/>
        </w:pBdr>
        <w:shd w:val="clear" w:color="auto" w:fill="92D050"/>
        <w:jc w:val="center"/>
        <w:rPr>
          <w:b/>
          <w:sz w:val="28"/>
          <w:szCs w:val="32"/>
          <w:u w:val="none"/>
        </w:rPr>
      </w:pPr>
      <w:r>
        <w:rPr>
          <w:b/>
          <w:sz w:val="28"/>
          <w:szCs w:val="32"/>
          <w:u w:val="none"/>
        </w:rPr>
        <w:t xml:space="preserve">METODOLOGIA </w:t>
      </w:r>
      <w:proofErr w:type="spellStart"/>
      <w:r>
        <w:rPr>
          <w:b/>
          <w:sz w:val="28"/>
          <w:szCs w:val="32"/>
          <w:u w:val="none"/>
        </w:rPr>
        <w:t>DI</w:t>
      </w:r>
      <w:proofErr w:type="spellEnd"/>
      <w:r>
        <w:rPr>
          <w:b/>
          <w:sz w:val="28"/>
          <w:szCs w:val="32"/>
          <w:u w:val="none"/>
        </w:rPr>
        <w:t xml:space="preserve"> </w:t>
      </w:r>
      <w:r w:rsidR="000A64A7" w:rsidRPr="00746302">
        <w:rPr>
          <w:b/>
          <w:sz w:val="28"/>
          <w:szCs w:val="32"/>
          <w:u w:val="none"/>
        </w:rPr>
        <w:t xml:space="preserve">CALCOLO DELL'INDICE </w:t>
      </w:r>
      <w:proofErr w:type="spellStart"/>
      <w:r w:rsidR="000A64A7" w:rsidRPr="00746302">
        <w:rPr>
          <w:b/>
          <w:sz w:val="28"/>
          <w:szCs w:val="32"/>
          <w:u w:val="none"/>
        </w:rPr>
        <w:t>DI</w:t>
      </w:r>
      <w:proofErr w:type="spellEnd"/>
      <w:r w:rsidR="000A64A7" w:rsidRPr="00746302">
        <w:rPr>
          <w:b/>
          <w:sz w:val="28"/>
          <w:szCs w:val="32"/>
          <w:u w:val="none"/>
        </w:rPr>
        <w:t xml:space="preserve"> </w:t>
      </w:r>
      <w:r w:rsidR="007471A7">
        <w:rPr>
          <w:b/>
          <w:sz w:val="28"/>
          <w:szCs w:val="32"/>
          <w:u w:val="none"/>
        </w:rPr>
        <w:t>RISCHIO</w:t>
      </w:r>
    </w:p>
    <w:p w:rsidR="00883E98" w:rsidRDefault="00883E98" w:rsidP="000A64A7">
      <w:pPr>
        <w:pStyle w:val="Corpodeltesto"/>
        <w:rPr>
          <w:b/>
          <w:i/>
          <w:sz w:val="28"/>
          <w:szCs w:val="32"/>
          <w:u w:val="none"/>
        </w:rPr>
      </w:pPr>
    </w:p>
    <w:p w:rsidR="007471A7" w:rsidRPr="007471A7" w:rsidRDefault="007471A7" w:rsidP="000A64A7">
      <w:pPr>
        <w:pStyle w:val="Corpodeltesto"/>
        <w:rPr>
          <w:b/>
          <w:i/>
          <w:sz w:val="28"/>
          <w:szCs w:val="32"/>
          <w:u w:val="none"/>
        </w:rPr>
      </w:pPr>
      <w:r w:rsidRPr="007471A7">
        <w:rPr>
          <w:b/>
          <w:i/>
          <w:sz w:val="28"/>
          <w:szCs w:val="32"/>
          <w:u w:val="none"/>
        </w:rPr>
        <w:t>La valutazione dell'indice di rischio è calcolata utilizzando le forze raccomandate secondo le tabelle di SNOOK e CIRIELLO di seguito riportate.</w:t>
      </w:r>
    </w:p>
    <w:p w:rsidR="000A64A7" w:rsidRDefault="000A64A7" w:rsidP="00C5074E"/>
    <w:p w:rsidR="00C5074E" w:rsidRPr="00C5074E" w:rsidRDefault="00C5074E" w:rsidP="00C5074E">
      <w:pPr>
        <w:pStyle w:val="Normale1"/>
        <w:spacing w:after="240"/>
        <w:ind w:left="260" w:right="240"/>
        <w:jc w:val="both"/>
        <w:rPr>
          <w:rFonts w:eastAsia="Arial"/>
          <w:color w:val="000000"/>
          <w:lang w:val="it-IT"/>
        </w:rPr>
      </w:pPr>
      <w:r w:rsidRPr="00C5074E">
        <w:rPr>
          <w:rFonts w:eastAsia="Arial"/>
          <w:b/>
          <w:color w:val="000000"/>
          <w:lang w:val="it-IT"/>
        </w:rPr>
        <w:t>Azioni di spinta:</w:t>
      </w:r>
      <w:r w:rsidRPr="00C5074E">
        <w:rPr>
          <w:rFonts w:eastAsia="Arial"/>
          <w:color w:val="000000"/>
          <w:lang w:val="it-IT"/>
        </w:rPr>
        <w:t xml:space="preserve"> massime forze iniziali e di mantenimento, espresse in kg, raccomandate per la popolazione lavorativa adulta sana in funzione di sesso, distanza di spostamento, frequenza dell'azione e altezza delle mani da terra.</w:t>
      </w:r>
    </w:p>
    <w:p w:rsidR="00C5074E" w:rsidRPr="000364A2" w:rsidRDefault="00C5074E" w:rsidP="00C5074E">
      <w:pPr>
        <w:pStyle w:val="Normale1"/>
        <w:spacing w:after="240"/>
        <w:ind w:left="260" w:right="240"/>
        <w:rPr>
          <w:rFonts w:ascii="Arial" w:eastAsia="Arial" w:hAnsi="Arial" w:cs="Arial"/>
          <w:color w:val="000000"/>
          <w:sz w:val="20"/>
          <w:lang w:val="it-IT"/>
        </w:rPr>
      </w:pPr>
    </w:p>
    <w:tbl>
      <w:tblPr>
        <w:tblW w:w="9639" w:type="dxa"/>
        <w:jc w:val="center"/>
        <w:tblLayout w:type="fixed"/>
        <w:tblCellMar>
          <w:left w:w="0" w:type="dxa"/>
          <w:right w:w="0" w:type="dxa"/>
        </w:tblCellMar>
        <w:tblLook w:val="0000"/>
      </w:tblPr>
      <w:tblGrid>
        <w:gridCol w:w="969"/>
        <w:gridCol w:w="776"/>
        <w:gridCol w:w="372"/>
        <w:gridCol w:w="370"/>
        <w:gridCol w:w="370"/>
        <w:gridCol w:w="370"/>
        <w:gridCol w:w="374"/>
        <w:gridCol w:w="373"/>
        <w:gridCol w:w="357"/>
        <w:gridCol w:w="397"/>
        <w:gridCol w:w="375"/>
        <w:gridCol w:w="375"/>
        <w:gridCol w:w="375"/>
        <w:gridCol w:w="375"/>
        <w:gridCol w:w="395"/>
        <w:gridCol w:w="413"/>
        <w:gridCol w:w="338"/>
        <w:gridCol w:w="22"/>
        <w:gridCol w:w="353"/>
        <w:gridCol w:w="20"/>
        <w:gridCol w:w="355"/>
        <w:gridCol w:w="18"/>
        <w:gridCol w:w="357"/>
        <w:gridCol w:w="16"/>
        <w:gridCol w:w="373"/>
        <w:gridCol w:w="375"/>
        <w:gridCol w:w="376"/>
      </w:tblGrid>
      <w:tr w:rsidR="00C5074E" w:rsidRPr="000364A2" w:rsidTr="00DA05DC">
        <w:trPr>
          <w:trHeight w:val="254"/>
          <w:jc w:val="center"/>
        </w:trPr>
        <w:tc>
          <w:tcPr>
            <w:tcW w:w="1749" w:type="dxa"/>
            <w:gridSpan w:val="2"/>
            <w:tcBorders>
              <w:top w:val="single" w:sz="1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DISTANZA</w:t>
            </w:r>
          </w:p>
        </w:tc>
        <w:tc>
          <w:tcPr>
            <w:tcW w:w="2593" w:type="dxa"/>
            <w:gridSpan w:val="7"/>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2 metri</w:t>
            </w:r>
          </w:p>
        </w:tc>
        <w:tc>
          <w:tcPr>
            <w:tcW w:w="2694" w:type="dxa"/>
            <w:gridSpan w:val="7"/>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7,5 metri</w:t>
            </w:r>
          </w:p>
        </w:tc>
        <w:tc>
          <w:tcPr>
            <w:tcW w:w="2603" w:type="dxa"/>
            <w:gridSpan w:val="11"/>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15 metri</w:t>
            </w:r>
          </w:p>
        </w:tc>
      </w:tr>
      <w:tr w:rsidR="00C5074E" w:rsidRPr="000364A2" w:rsidTr="00DA05DC">
        <w:trPr>
          <w:trHeight w:val="254"/>
          <w:jc w:val="center"/>
        </w:trPr>
        <w:tc>
          <w:tcPr>
            <w:tcW w:w="1749" w:type="dxa"/>
            <w:gridSpan w:val="2"/>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AZIONE OGNI</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6s</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12s</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1m</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2m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5m</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30m</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8h</w:t>
            </w:r>
          </w:p>
        </w:tc>
        <w:tc>
          <w:tcPr>
            <w:tcW w:w="39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15s</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22s</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1m</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2m</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5m</w:t>
            </w:r>
          </w:p>
        </w:tc>
        <w:tc>
          <w:tcPr>
            <w:tcW w:w="39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30m</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8h</w:t>
            </w:r>
          </w:p>
        </w:tc>
        <w:tc>
          <w:tcPr>
            <w:tcW w:w="360"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25s</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35s</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1m</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2m</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5m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30m</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0364A2" w:rsidRDefault="00C5074E" w:rsidP="00DA05DC">
            <w:pPr>
              <w:pStyle w:val="Normale1"/>
              <w:jc w:val="center"/>
              <w:rPr>
                <w:sz w:val="18"/>
                <w:szCs w:val="18"/>
                <w:lang w:val="it-IT"/>
              </w:rPr>
            </w:pPr>
            <w:r w:rsidRPr="004A532A">
              <w:rPr>
                <w:rFonts w:ascii="Arial" w:eastAsia="Arial" w:hAnsi="Arial" w:cs="Arial"/>
                <w:b/>
                <w:color w:val="000000"/>
                <w:sz w:val="18"/>
                <w:szCs w:val="18"/>
                <w:lang w:val="it-IT"/>
              </w:rPr>
              <w:t>8h</w:t>
            </w:r>
          </w:p>
        </w:tc>
      </w:tr>
      <w:tr w:rsidR="00C5074E" w:rsidRPr="004A532A" w:rsidTr="00DA05DC">
        <w:trPr>
          <w:trHeight w:val="254"/>
          <w:jc w:val="center"/>
        </w:trPr>
        <w:tc>
          <w:tcPr>
            <w:tcW w:w="1749" w:type="dxa"/>
            <w:gridSpan w:val="2"/>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6"/>
                <w:szCs w:val="16"/>
              </w:rPr>
            </w:pPr>
            <w:r w:rsidRPr="004A532A">
              <w:rPr>
                <w:rFonts w:ascii="Arial" w:eastAsia="Arial" w:hAnsi="Arial" w:cs="Arial"/>
                <w:b/>
                <w:color w:val="000000"/>
                <w:sz w:val="16"/>
                <w:szCs w:val="16"/>
                <w:lang w:val="it-IT"/>
              </w:rPr>
              <w:t>Altezza mani uomini</w:t>
            </w:r>
          </w:p>
        </w:tc>
        <w:tc>
          <w:tcPr>
            <w:tcW w:w="2593"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c>
          <w:tcPr>
            <w:tcW w:w="2694"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c>
          <w:tcPr>
            <w:tcW w:w="2603" w:type="dxa"/>
            <w:gridSpan w:val="11"/>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r>
      <w:tr w:rsidR="00C5074E" w:rsidRPr="004A532A" w:rsidTr="00DA05DC">
        <w:trPr>
          <w:trHeight w:val="254"/>
          <w:jc w:val="center"/>
        </w:trPr>
        <w:tc>
          <w:tcPr>
            <w:tcW w:w="971"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145 cm</w:t>
            </w: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25</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26</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26</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31</w:t>
            </w:r>
          </w:p>
        </w:tc>
        <w:tc>
          <w:tcPr>
            <w:tcW w:w="39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39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26</w:t>
            </w:r>
          </w:p>
        </w:tc>
        <w:tc>
          <w:tcPr>
            <w:tcW w:w="360"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25</w:t>
            </w:r>
          </w:p>
        </w:tc>
      </w:tr>
      <w:tr w:rsidR="00C5074E" w:rsidRPr="004A532A" w:rsidTr="00DA05DC">
        <w:trPr>
          <w:trHeight w:val="254"/>
          <w:jc w:val="center"/>
        </w:trPr>
        <w:tc>
          <w:tcPr>
            <w:tcW w:w="971"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39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9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60"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r>
      <w:tr w:rsidR="00C5074E" w:rsidRPr="004A532A" w:rsidTr="00DA05DC">
        <w:trPr>
          <w:trHeight w:val="254"/>
          <w:jc w:val="center"/>
        </w:trPr>
        <w:tc>
          <w:tcPr>
            <w:tcW w:w="971"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95 cm</w:t>
            </w: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24</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26</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28</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28</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34</w:t>
            </w:r>
          </w:p>
        </w:tc>
        <w:tc>
          <w:tcPr>
            <w:tcW w:w="39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23</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23</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25</w:t>
            </w:r>
          </w:p>
        </w:tc>
        <w:tc>
          <w:tcPr>
            <w:tcW w:w="39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25</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30</w:t>
            </w:r>
          </w:p>
        </w:tc>
        <w:tc>
          <w:tcPr>
            <w:tcW w:w="360"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24</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28</w:t>
            </w:r>
          </w:p>
        </w:tc>
      </w:tr>
      <w:tr w:rsidR="00C5074E" w:rsidRPr="004A532A" w:rsidTr="00DA05DC">
        <w:trPr>
          <w:trHeight w:val="254"/>
          <w:jc w:val="center"/>
        </w:trPr>
        <w:tc>
          <w:tcPr>
            <w:tcW w:w="971"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23</w:t>
            </w:r>
          </w:p>
        </w:tc>
        <w:tc>
          <w:tcPr>
            <w:tcW w:w="39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9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60"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r>
      <w:tr w:rsidR="00C5074E" w:rsidRPr="004A532A" w:rsidTr="00DA05DC">
        <w:trPr>
          <w:trHeight w:val="254"/>
          <w:jc w:val="center"/>
        </w:trPr>
        <w:tc>
          <w:tcPr>
            <w:tcW w:w="971" w:type="dxa"/>
            <w:vMerge w:val="restart"/>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65 cm</w:t>
            </w: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24</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25</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26</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31</w:t>
            </w:r>
          </w:p>
        </w:tc>
        <w:tc>
          <w:tcPr>
            <w:tcW w:w="392"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9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26</w:t>
            </w:r>
          </w:p>
        </w:tc>
        <w:tc>
          <w:tcPr>
            <w:tcW w:w="360"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7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24</w:t>
            </w:r>
          </w:p>
        </w:tc>
      </w:tr>
      <w:tr w:rsidR="00C5074E" w:rsidRPr="004A532A" w:rsidTr="00DA05DC">
        <w:trPr>
          <w:trHeight w:val="254"/>
          <w:jc w:val="center"/>
        </w:trPr>
        <w:tc>
          <w:tcPr>
            <w:tcW w:w="971" w:type="dxa"/>
            <w:vMerge/>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778"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373"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1"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1"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1"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74"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58"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23</w:t>
            </w:r>
          </w:p>
        </w:tc>
        <w:tc>
          <w:tcPr>
            <w:tcW w:w="392"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4"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3"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73"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3"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9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414"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60" w:type="dxa"/>
            <w:gridSpan w:val="2"/>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3" w:type="dxa"/>
            <w:gridSpan w:val="2"/>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3" w:type="dxa"/>
            <w:gridSpan w:val="2"/>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3" w:type="dxa"/>
            <w:gridSpan w:val="2"/>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3"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6" w:type="dxa"/>
            <w:tcBorders>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r>
      <w:tr w:rsidR="00C5074E" w:rsidRPr="004A532A" w:rsidTr="00DA05DC">
        <w:trPr>
          <w:trHeight w:val="254"/>
          <w:jc w:val="center"/>
        </w:trPr>
        <w:tc>
          <w:tcPr>
            <w:tcW w:w="1749" w:type="dxa"/>
            <w:gridSpan w:val="2"/>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6"/>
                <w:szCs w:val="16"/>
              </w:rPr>
            </w:pPr>
            <w:r w:rsidRPr="004A532A">
              <w:rPr>
                <w:rFonts w:ascii="Arial" w:eastAsia="Arial" w:hAnsi="Arial" w:cs="Arial"/>
                <w:b/>
                <w:color w:val="000000"/>
                <w:sz w:val="16"/>
                <w:szCs w:val="16"/>
                <w:lang w:val="it-IT"/>
              </w:rPr>
              <w:t>Altezza mani donne</w:t>
            </w:r>
          </w:p>
        </w:tc>
        <w:tc>
          <w:tcPr>
            <w:tcW w:w="2593"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c>
          <w:tcPr>
            <w:tcW w:w="2694"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c>
          <w:tcPr>
            <w:tcW w:w="2603" w:type="dxa"/>
            <w:gridSpan w:val="11"/>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r>
      <w:tr w:rsidR="00C5074E" w:rsidRPr="004A532A" w:rsidTr="00DA05DC">
        <w:trPr>
          <w:trHeight w:val="254"/>
          <w:jc w:val="center"/>
        </w:trPr>
        <w:tc>
          <w:tcPr>
            <w:tcW w:w="971"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135 cm</w:t>
            </w: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39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8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3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89"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r>
      <w:tr w:rsidR="00C5074E" w:rsidRPr="004A532A" w:rsidTr="00DA05DC">
        <w:trPr>
          <w:trHeight w:val="254"/>
          <w:jc w:val="center"/>
        </w:trPr>
        <w:tc>
          <w:tcPr>
            <w:tcW w:w="971"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9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8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3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89"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r>
      <w:tr w:rsidR="00C5074E" w:rsidRPr="004A532A" w:rsidTr="00DA05DC">
        <w:trPr>
          <w:trHeight w:val="254"/>
          <w:jc w:val="center"/>
        </w:trPr>
        <w:tc>
          <w:tcPr>
            <w:tcW w:w="971"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90 cm</w:t>
            </w: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39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38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21</w:t>
            </w:r>
          </w:p>
        </w:tc>
        <w:tc>
          <w:tcPr>
            <w:tcW w:w="33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89"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r>
      <w:tr w:rsidR="00C5074E" w:rsidRPr="004A532A" w:rsidTr="00DA05DC">
        <w:trPr>
          <w:trHeight w:val="254"/>
          <w:jc w:val="center"/>
        </w:trPr>
        <w:tc>
          <w:tcPr>
            <w:tcW w:w="971"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9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38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3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89"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r>
      <w:tr w:rsidR="00C5074E" w:rsidRPr="004A532A" w:rsidTr="00DA05DC">
        <w:trPr>
          <w:trHeight w:val="254"/>
          <w:jc w:val="center"/>
        </w:trPr>
        <w:tc>
          <w:tcPr>
            <w:tcW w:w="971" w:type="dxa"/>
            <w:vMerge w:val="restart"/>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60 cm</w:t>
            </w:r>
          </w:p>
        </w:tc>
        <w:tc>
          <w:tcPr>
            <w:tcW w:w="77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37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74"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358"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39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383"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414"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338"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75"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89"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r>
      <w:tr w:rsidR="00C5074E" w:rsidRPr="004A532A" w:rsidTr="00DA05DC">
        <w:trPr>
          <w:trHeight w:val="254"/>
          <w:jc w:val="center"/>
        </w:trPr>
        <w:tc>
          <w:tcPr>
            <w:tcW w:w="971" w:type="dxa"/>
            <w:vMerge/>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778"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373"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37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374"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358"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397"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383"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414"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338"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375" w:type="dxa"/>
            <w:gridSpan w:val="2"/>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gridSpan w:val="2"/>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75" w:type="dxa"/>
            <w:gridSpan w:val="2"/>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389" w:type="dxa"/>
            <w:gridSpan w:val="2"/>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376"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r>
    </w:tbl>
    <w:p w:rsidR="00C5074E" w:rsidRDefault="00C5074E" w:rsidP="00C5074E">
      <w:pPr>
        <w:pStyle w:val="Normale1"/>
        <w:spacing w:line="200" w:lineRule="exact"/>
        <w:rPr>
          <w:sz w:val="18"/>
          <w:szCs w:val="18"/>
        </w:rPr>
      </w:pPr>
    </w:p>
    <w:p w:rsidR="00C5074E" w:rsidRPr="004A532A" w:rsidRDefault="00C5074E" w:rsidP="00C5074E">
      <w:pPr>
        <w:pStyle w:val="Normale1"/>
        <w:spacing w:line="200" w:lineRule="exact"/>
        <w:rPr>
          <w:sz w:val="18"/>
          <w:szCs w:val="18"/>
        </w:rPr>
      </w:pPr>
    </w:p>
    <w:tbl>
      <w:tblPr>
        <w:tblW w:w="9639" w:type="dxa"/>
        <w:jc w:val="center"/>
        <w:tblLayout w:type="fixed"/>
        <w:tblCellMar>
          <w:left w:w="0" w:type="dxa"/>
          <w:right w:w="0" w:type="dxa"/>
        </w:tblCellMar>
        <w:tblLook w:val="0000"/>
      </w:tblPr>
      <w:tblGrid>
        <w:gridCol w:w="1020"/>
        <w:gridCol w:w="817"/>
        <w:gridCol w:w="521"/>
        <w:gridCol w:w="520"/>
        <w:gridCol w:w="520"/>
        <w:gridCol w:w="520"/>
        <w:gridCol w:w="521"/>
        <w:gridCol w:w="521"/>
        <w:gridCol w:w="520"/>
        <w:gridCol w:w="520"/>
        <w:gridCol w:w="520"/>
        <w:gridCol w:w="521"/>
        <w:gridCol w:w="650"/>
        <w:gridCol w:w="649"/>
        <w:gridCol w:w="649"/>
        <w:gridCol w:w="650"/>
      </w:tblGrid>
      <w:tr w:rsidR="00C5074E" w:rsidRPr="004A532A" w:rsidTr="00DA05DC">
        <w:trPr>
          <w:trHeight w:val="268"/>
          <w:jc w:val="center"/>
        </w:trPr>
        <w:tc>
          <w:tcPr>
            <w:tcW w:w="1837" w:type="dxa"/>
            <w:gridSpan w:val="2"/>
            <w:tcBorders>
              <w:top w:val="single" w:sz="1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DISTANZA</w:t>
            </w:r>
          </w:p>
        </w:tc>
        <w:tc>
          <w:tcPr>
            <w:tcW w:w="2602" w:type="dxa"/>
            <w:gridSpan w:val="5"/>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30 metri</w:t>
            </w:r>
          </w:p>
        </w:tc>
        <w:tc>
          <w:tcPr>
            <w:tcW w:w="2602" w:type="dxa"/>
            <w:gridSpan w:val="5"/>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45 metri</w:t>
            </w:r>
          </w:p>
        </w:tc>
        <w:tc>
          <w:tcPr>
            <w:tcW w:w="2598" w:type="dxa"/>
            <w:gridSpan w:val="4"/>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60 metri</w:t>
            </w:r>
          </w:p>
        </w:tc>
      </w:tr>
      <w:tr w:rsidR="00C5074E" w:rsidRPr="004A532A" w:rsidTr="00DA05DC">
        <w:trPr>
          <w:trHeight w:val="268"/>
          <w:jc w:val="center"/>
        </w:trPr>
        <w:tc>
          <w:tcPr>
            <w:tcW w:w="1837" w:type="dxa"/>
            <w:gridSpan w:val="2"/>
            <w:tcBorders>
              <w:top w:val="single" w:sz="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AZIONE OGNI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1m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2m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5m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30m</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8h</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1m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2m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5m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30m</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8h</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2m</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5m</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30m</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8h</w:t>
            </w:r>
          </w:p>
        </w:tc>
      </w:tr>
      <w:tr w:rsidR="00C5074E" w:rsidRPr="004A532A" w:rsidTr="00DA05DC">
        <w:trPr>
          <w:trHeight w:val="268"/>
          <w:jc w:val="center"/>
        </w:trPr>
        <w:tc>
          <w:tcPr>
            <w:tcW w:w="1837" w:type="dxa"/>
            <w:gridSpan w:val="2"/>
            <w:tcBorders>
              <w:top w:val="single" w:sz="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6"/>
                <w:szCs w:val="16"/>
              </w:rPr>
            </w:pPr>
            <w:r w:rsidRPr="004A532A">
              <w:rPr>
                <w:rFonts w:ascii="Arial" w:eastAsia="Arial" w:hAnsi="Arial" w:cs="Arial"/>
                <w:b/>
                <w:color w:val="000000"/>
                <w:sz w:val="16"/>
                <w:szCs w:val="16"/>
                <w:lang w:val="it-IT"/>
              </w:rPr>
              <w:t>Altezza mani uomini</w:t>
            </w:r>
          </w:p>
        </w:tc>
        <w:tc>
          <w:tcPr>
            <w:tcW w:w="2602" w:type="dxa"/>
            <w:gridSpan w:val="5"/>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c>
          <w:tcPr>
            <w:tcW w:w="2602" w:type="dxa"/>
            <w:gridSpan w:val="5"/>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c>
          <w:tcPr>
            <w:tcW w:w="2598" w:type="dxa"/>
            <w:gridSpan w:val="4"/>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r>
      <w:tr w:rsidR="00C5074E" w:rsidRPr="004A532A" w:rsidTr="00DA05DC">
        <w:trPr>
          <w:trHeight w:val="268"/>
          <w:jc w:val="center"/>
        </w:trPr>
        <w:tc>
          <w:tcPr>
            <w:tcW w:w="1020"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145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24</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r>
      <w:tr w:rsidR="00C5074E" w:rsidRPr="004A532A" w:rsidTr="00DA05DC">
        <w:trPr>
          <w:trHeight w:val="268"/>
          <w:jc w:val="center"/>
        </w:trPr>
        <w:tc>
          <w:tcPr>
            <w:tcW w:w="1020"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r>
      <w:tr w:rsidR="00C5074E" w:rsidRPr="004A532A" w:rsidTr="00DA05DC">
        <w:trPr>
          <w:trHeight w:val="268"/>
          <w:jc w:val="center"/>
        </w:trPr>
        <w:tc>
          <w:tcPr>
            <w:tcW w:w="1020"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95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22</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27</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23</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r>
      <w:tr w:rsidR="00C5074E" w:rsidRPr="004A532A" w:rsidTr="00DA05DC">
        <w:trPr>
          <w:trHeight w:val="268"/>
          <w:jc w:val="center"/>
        </w:trPr>
        <w:tc>
          <w:tcPr>
            <w:tcW w:w="1020"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r>
      <w:tr w:rsidR="00C5074E" w:rsidRPr="004A532A" w:rsidTr="00DA05DC">
        <w:trPr>
          <w:trHeight w:val="268"/>
          <w:jc w:val="center"/>
        </w:trPr>
        <w:tc>
          <w:tcPr>
            <w:tcW w:w="1020" w:type="dxa"/>
            <w:vMerge w:val="restart"/>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65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19</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23</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20</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r>
      <w:tr w:rsidR="00C5074E" w:rsidRPr="004A532A" w:rsidTr="00DA05DC">
        <w:trPr>
          <w:trHeight w:val="268"/>
          <w:jc w:val="center"/>
        </w:trPr>
        <w:tc>
          <w:tcPr>
            <w:tcW w:w="1020" w:type="dxa"/>
            <w:vMerge/>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817"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521"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52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521"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65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649"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649"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650"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r>
      <w:tr w:rsidR="00C5074E" w:rsidRPr="004A532A" w:rsidTr="00DA05DC">
        <w:trPr>
          <w:trHeight w:val="268"/>
          <w:jc w:val="center"/>
        </w:trPr>
        <w:tc>
          <w:tcPr>
            <w:tcW w:w="1837" w:type="dxa"/>
            <w:gridSpan w:val="2"/>
            <w:tcBorders>
              <w:top w:val="single" w:sz="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6"/>
                <w:szCs w:val="16"/>
              </w:rPr>
            </w:pPr>
            <w:r w:rsidRPr="004A532A">
              <w:rPr>
                <w:rFonts w:ascii="Arial" w:eastAsia="Arial" w:hAnsi="Arial" w:cs="Arial"/>
                <w:b/>
                <w:color w:val="000000"/>
                <w:sz w:val="16"/>
                <w:szCs w:val="16"/>
                <w:lang w:val="it-IT"/>
              </w:rPr>
              <w:t>Altezza mani donne</w:t>
            </w:r>
          </w:p>
        </w:tc>
        <w:tc>
          <w:tcPr>
            <w:tcW w:w="2602" w:type="dxa"/>
            <w:gridSpan w:val="5"/>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c>
          <w:tcPr>
            <w:tcW w:w="2602" w:type="dxa"/>
            <w:gridSpan w:val="5"/>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c>
          <w:tcPr>
            <w:tcW w:w="2598" w:type="dxa"/>
            <w:gridSpan w:val="4"/>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rPr>
                <w:sz w:val="18"/>
                <w:szCs w:val="18"/>
              </w:rPr>
            </w:pPr>
          </w:p>
        </w:tc>
      </w:tr>
      <w:tr w:rsidR="00C5074E" w:rsidRPr="004A532A" w:rsidTr="00DA05DC">
        <w:trPr>
          <w:trHeight w:val="268"/>
          <w:jc w:val="center"/>
        </w:trPr>
        <w:tc>
          <w:tcPr>
            <w:tcW w:w="1020"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135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17</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r>
      <w:tr w:rsidR="00C5074E" w:rsidRPr="004A532A" w:rsidTr="00DA05DC">
        <w:trPr>
          <w:trHeight w:val="268"/>
          <w:jc w:val="center"/>
        </w:trPr>
        <w:tc>
          <w:tcPr>
            <w:tcW w:w="1020"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4</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4</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4</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r>
      <w:tr w:rsidR="00C5074E" w:rsidRPr="004A532A" w:rsidTr="00DA05DC">
        <w:trPr>
          <w:trHeight w:val="268"/>
          <w:jc w:val="center"/>
        </w:trPr>
        <w:tc>
          <w:tcPr>
            <w:tcW w:w="1020"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90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18</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14</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16</w:t>
            </w:r>
          </w:p>
        </w:tc>
      </w:tr>
      <w:tr w:rsidR="00C5074E" w:rsidRPr="004A532A" w:rsidTr="00DA05DC">
        <w:trPr>
          <w:trHeight w:val="268"/>
          <w:jc w:val="center"/>
        </w:trPr>
        <w:tc>
          <w:tcPr>
            <w:tcW w:w="1020"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9</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4</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4</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r>
      <w:tr w:rsidR="00C5074E" w:rsidRPr="004A532A" w:rsidTr="00DA05DC">
        <w:trPr>
          <w:trHeight w:val="268"/>
          <w:jc w:val="center"/>
        </w:trPr>
        <w:tc>
          <w:tcPr>
            <w:tcW w:w="1020" w:type="dxa"/>
            <w:vMerge w:val="restart"/>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60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11</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15</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10</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12</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13</w:t>
            </w:r>
          </w:p>
        </w:tc>
      </w:tr>
      <w:tr w:rsidR="00C5074E" w:rsidRPr="004A532A" w:rsidTr="00DA05DC">
        <w:trPr>
          <w:trHeight w:val="268"/>
          <w:jc w:val="center"/>
        </w:trPr>
        <w:tc>
          <w:tcPr>
            <w:tcW w:w="1020" w:type="dxa"/>
            <w:vMerge/>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tcPr>
          <w:p w:rsidR="00C5074E" w:rsidRPr="004A532A" w:rsidRDefault="00C5074E" w:rsidP="00DA05DC">
            <w:pPr>
              <w:pStyle w:val="Normale1"/>
              <w:rPr>
                <w:sz w:val="18"/>
                <w:szCs w:val="18"/>
              </w:rPr>
            </w:pPr>
          </w:p>
        </w:tc>
        <w:tc>
          <w:tcPr>
            <w:tcW w:w="817"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1"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8</w:t>
            </w:r>
          </w:p>
        </w:tc>
        <w:tc>
          <w:tcPr>
            <w:tcW w:w="52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c>
          <w:tcPr>
            <w:tcW w:w="521"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7</w:t>
            </w:r>
          </w:p>
        </w:tc>
        <w:tc>
          <w:tcPr>
            <w:tcW w:w="65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4</w:t>
            </w:r>
          </w:p>
        </w:tc>
        <w:tc>
          <w:tcPr>
            <w:tcW w:w="649"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4</w:t>
            </w:r>
          </w:p>
        </w:tc>
        <w:tc>
          <w:tcPr>
            <w:tcW w:w="649"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4</w:t>
            </w:r>
          </w:p>
        </w:tc>
        <w:tc>
          <w:tcPr>
            <w:tcW w:w="650"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4A532A" w:rsidRDefault="00C5074E" w:rsidP="00DA05DC">
            <w:pPr>
              <w:pStyle w:val="Normale1"/>
              <w:jc w:val="center"/>
              <w:rPr>
                <w:sz w:val="18"/>
                <w:szCs w:val="18"/>
              </w:rPr>
            </w:pPr>
            <w:r w:rsidRPr="004A532A">
              <w:rPr>
                <w:rFonts w:ascii="Arial" w:eastAsia="Arial" w:hAnsi="Arial" w:cs="Arial"/>
                <w:color w:val="000000"/>
                <w:sz w:val="18"/>
                <w:szCs w:val="18"/>
                <w:lang w:val="it-IT"/>
              </w:rPr>
              <w:t>6</w:t>
            </w:r>
          </w:p>
        </w:tc>
      </w:tr>
    </w:tbl>
    <w:p w:rsidR="00C5074E" w:rsidRDefault="00C5074E" w:rsidP="00C5074E">
      <w:pPr>
        <w:pStyle w:val="Normale1"/>
        <w:spacing w:after="100"/>
        <w:rPr>
          <w:sz w:val="2"/>
        </w:rPr>
      </w:pPr>
      <w:r>
        <w:rPr>
          <w:sz w:val="2"/>
        </w:rPr>
        <w:br w:type="page"/>
      </w:r>
    </w:p>
    <w:p w:rsidR="007471A7" w:rsidRDefault="007471A7">
      <w:pPr>
        <w:spacing w:before="60" w:after="60"/>
        <w:jc w:val="both"/>
        <w:rPr>
          <w:rFonts w:eastAsia="Arial"/>
          <w:b/>
          <w:color w:val="000000"/>
          <w:lang w:eastAsia="en-US"/>
        </w:rPr>
      </w:pPr>
    </w:p>
    <w:p w:rsidR="00C5074E" w:rsidRPr="00C5074E" w:rsidRDefault="00C5074E" w:rsidP="00C5074E">
      <w:pPr>
        <w:pStyle w:val="Normale1"/>
        <w:spacing w:after="240"/>
        <w:ind w:left="260" w:right="240"/>
        <w:jc w:val="both"/>
        <w:rPr>
          <w:rFonts w:eastAsia="Arial"/>
          <w:color w:val="000000"/>
          <w:lang w:val="it-IT"/>
        </w:rPr>
      </w:pPr>
      <w:r w:rsidRPr="00C5074E">
        <w:rPr>
          <w:rFonts w:eastAsia="Arial"/>
          <w:b/>
          <w:color w:val="000000"/>
          <w:lang w:val="it-IT"/>
        </w:rPr>
        <w:t>Azioni di traino:</w:t>
      </w:r>
      <w:r w:rsidRPr="00C5074E">
        <w:rPr>
          <w:rFonts w:eastAsia="Arial"/>
          <w:color w:val="000000"/>
          <w:lang w:val="it-IT"/>
        </w:rPr>
        <w:t xml:space="preserve"> massime forze iniziali e di mantenimento, espresse in kg, raccomandate per la popolazione lavorativa adulta sana in funzione di sesso, distanza di spostamento, frequenza dell'azione e altezza delle mani da terra.</w:t>
      </w:r>
    </w:p>
    <w:p w:rsidR="00C5074E" w:rsidRPr="000364A2" w:rsidRDefault="00C5074E" w:rsidP="00C5074E">
      <w:pPr>
        <w:pStyle w:val="Normale1"/>
        <w:spacing w:after="240"/>
        <w:ind w:left="260" w:right="240"/>
        <w:rPr>
          <w:lang w:val="it-IT"/>
        </w:rPr>
      </w:pPr>
    </w:p>
    <w:tbl>
      <w:tblPr>
        <w:tblW w:w="9639" w:type="dxa"/>
        <w:jc w:val="center"/>
        <w:tblLayout w:type="fixed"/>
        <w:tblCellMar>
          <w:left w:w="0" w:type="dxa"/>
          <w:right w:w="0" w:type="dxa"/>
        </w:tblCellMar>
        <w:tblLook w:val="0000"/>
      </w:tblPr>
      <w:tblGrid>
        <w:gridCol w:w="977"/>
        <w:gridCol w:w="782"/>
        <w:gridCol w:w="375"/>
        <w:gridCol w:w="375"/>
        <w:gridCol w:w="375"/>
        <w:gridCol w:w="375"/>
        <w:gridCol w:w="375"/>
        <w:gridCol w:w="375"/>
        <w:gridCol w:w="376"/>
        <w:gridCol w:w="376"/>
        <w:gridCol w:w="375"/>
        <w:gridCol w:w="375"/>
        <w:gridCol w:w="375"/>
        <w:gridCol w:w="375"/>
        <w:gridCol w:w="375"/>
        <w:gridCol w:w="376"/>
        <w:gridCol w:w="376"/>
        <w:gridCol w:w="375"/>
        <w:gridCol w:w="375"/>
        <w:gridCol w:w="375"/>
        <w:gridCol w:w="375"/>
        <w:gridCol w:w="375"/>
        <w:gridCol w:w="376"/>
      </w:tblGrid>
      <w:tr w:rsidR="00C5074E" w:rsidRPr="00F6078B" w:rsidTr="00DA05DC">
        <w:trPr>
          <w:trHeight w:val="254"/>
          <w:jc w:val="center"/>
        </w:trPr>
        <w:tc>
          <w:tcPr>
            <w:tcW w:w="1759" w:type="dxa"/>
            <w:gridSpan w:val="2"/>
            <w:tcBorders>
              <w:top w:val="single" w:sz="1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DISTANZA</w:t>
            </w:r>
          </w:p>
        </w:tc>
        <w:tc>
          <w:tcPr>
            <w:tcW w:w="2626" w:type="dxa"/>
            <w:gridSpan w:val="7"/>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 metri</w:t>
            </w:r>
          </w:p>
        </w:tc>
        <w:tc>
          <w:tcPr>
            <w:tcW w:w="2627" w:type="dxa"/>
            <w:gridSpan w:val="7"/>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7,5 metri</w:t>
            </w:r>
          </w:p>
        </w:tc>
        <w:tc>
          <w:tcPr>
            <w:tcW w:w="2627" w:type="dxa"/>
            <w:gridSpan w:val="7"/>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15 metri</w:t>
            </w:r>
          </w:p>
        </w:tc>
      </w:tr>
      <w:tr w:rsidR="00C5074E" w:rsidRPr="00F6078B" w:rsidTr="00DA05DC">
        <w:trPr>
          <w:trHeight w:val="254"/>
          <w:jc w:val="center"/>
        </w:trPr>
        <w:tc>
          <w:tcPr>
            <w:tcW w:w="1759" w:type="dxa"/>
            <w:gridSpan w:val="2"/>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AZIONE OGNI</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6s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12s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15s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22s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25s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35s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r>
      <w:tr w:rsidR="00C5074E" w:rsidRPr="00F6078B" w:rsidTr="00DA05DC">
        <w:trPr>
          <w:trHeight w:val="254"/>
          <w:jc w:val="center"/>
        </w:trPr>
        <w:tc>
          <w:tcPr>
            <w:tcW w:w="1759" w:type="dxa"/>
            <w:gridSpan w:val="2"/>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6"/>
                <w:szCs w:val="16"/>
              </w:rPr>
            </w:pPr>
            <w:r w:rsidRPr="00F6078B">
              <w:rPr>
                <w:rFonts w:ascii="Arial" w:eastAsia="Arial" w:hAnsi="Arial" w:cs="Arial"/>
                <w:b/>
                <w:color w:val="000000"/>
                <w:sz w:val="16"/>
                <w:szCs w:val="16"/>
                <w:lang w:val="it-IT"/>
              </w:rPr>
              <w:t>Altezza mani uomini</w:t>
            </w:r>
          </w:p>
        </w:tc>
        <w:tc>
          <w:tcPr>
            <w:tcW w:w="2626"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r>
      <w:tr w:rsidR="00C5074E" w:rsidRPr="00F6078B" w:rsidTr="00DA05DC">
        <w:trPr>
          <w:trHeight w:val="254"/>
          <w:jc w:val="center"/>
        </w:trPr>
        <w:tc>
          <w:tcPr>
            <w:tcW w:w="977"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145 cm</w:t>
            </w: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r>
      <w:tr w:rsidR="00C5074E" w:rsidRPr="00F6078B" w:rsidTr="00DA05DC">
        <w:trPr>
          <w:trHeight w:val="254"/>
          <w:jc w:val="center"/>
        </w:trPr>
        <w:tc>
          <w:tcPr>
            <w:tcW w:w="977"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r>
      <w:tr w:rsidR="00C5074E" w:rsidRPr="00F6078B" w:rsidTr="00DA05DC">
        <w:trPr>
          <w:trHeight w:val="254"/>
          <w:jc w:val="center"/>
        </w:trPr>
        <w:tc>
          <w:tcPr>
            <w:tcW w:w="977"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95 cm</w:t>
            </w: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27</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32</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24</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29</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28</w:t>
            </w:r>
          </w:p>
        </w:tc>
      </w:tr>
      <w:tr w:rsidR="00C5074E" w:rsidRPr="00F6078B" w:rsidTr="00DA05DC">
        <w:trPr>
          <w:trHeight w:val="254"/>
          <w:jc w:val="center"/>
        </w:trPr>
        <w:tc>
          <w:tcPr>
            <w:tcW w:w="977"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24</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r>
      <w:tr w:rsidR="00C5074E" w:rsidRPr="00F6078B" w:rsidTr="00DA05DC">
        <w:trPr>
          <w:trHeight w:val="254"/>
          <w:jc w:val="center"/>
        </w:trPr>
        <w:tc>
          <w:tcPr>
            <w:tcW w:w="977" w:type="dxa"/>
            <w:vMerge w:val="restart"/>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65 cm</w:t>
            </w: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30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30</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36</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28</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33</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26</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31</w:t>
            </w:r>
          </w:p>
        </w:tc>
      </w:tr>
      <w:tr w:rsidR="00C5074E" w:rsidRPr="00F6078B" w:rsidTr="00DA05DC">
        <w:trPr>
          <w:trHeight w:val="254"/>
          <w:jc w:val="center"/>
        </w:trPr>
        <w:tc>
          <w:tcPr>
            <w:tcW w:w="977" w:type="dxa"/>
            <w:vMerge/>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782"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6"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25</w:t>
            </w:r>
          </w:p>
        </w:tc>
        <w:tc>
          <w:tcPr>
            <w:tcW w:w="376"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6"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6"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6" w:type="dxa"/>
            <w:tcBorders>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r>
      <w:tr w:rsidR="00C5074E" w:rsidRPr="00F6078B" w:rsidTr="00DA05DC">
        <w:trPr>
          <w:trHeight w:val="254"/>
          <w:jc w:val="center"/>
        </w:trPr>
        <w:tc>
          <w:tcPr>
            <w:tcW w:w="1759" w:type="dxa"/>
            <w:gridSpan w:val="2"/>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6"/>
                <w:szCs w:val="16"/>
              </w:rPr>
            </w:pPr>
            <w:r w:rsidRPr="00F6078B">
              <w:rPr>
                <w:rFonts w:ascii="Arial" w:eastAsia="Arial" w:hAnsi="Arial" w:cs="Arial"/>
                <w:b/>
                <w:color w:val="000000"/>
                <w:sz w:val="16"/>
                <w:szCs w:val="16"/>
                <w:lang w:val="it-IT"/>
              </w:rPr>
              <w:t>Altezza mani donne</w:t>
            </w:r>
          </w:p>
        </w:tc>
        <w:tc>
          <w:tcPr>
            <w:tcW w:w="2626"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r>
      <w:tr w:rsidR="00C5074E" w:rsidRPr="00F6078B" w:rsidTr="00DA05DC">
        <w:trPr>
          <w:trHeight w:val="254"/>
          <w:jc w:val="center"/>
        </w:trPr>
        <w:tc>
          <w:tcPr>
            <w:tcW w:w="977"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135 cm</w:t>
            </w: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r>
      <w:tr w:rsidR="00C5074E" w:rsidRPr="00F6078B" w:rsidTr="00DA05DC">
        <w:trPr>
          <w:trHeight w:val="254"/>
          <w:jc w:val="center"/>
        </w:trPr>
        <w:tc>
          <w:tcPr>
            <w:tcW w:w="977"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r>
      <w:tr w:rsidR="00C5074E" w:rsidRPr="00F6078B" w:rsidTr="00DA05DC">
        <w:trPr>
          <w:trHeight w:val="254"/>
          <w:jc w:val="center"/>
        </w:trPr>
        <w:tc>
          <w:tcPr>
            <w:tcW w:w="977"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90 cm</w:t>
            </w: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r>
      <w:tr w:rsidR="00C5074E" w:rsidRPr="00F6078B" w:rsidTr="00DA05DC">
        <w:trPr>
          <w:trHeight w:val="254"/>
          <w:jc w:val="center"/>
        </w:trPr>
        <w:tc>
          <w:tcPr>
            <w:tcW w:w="977"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r>
      <w:tr w:rsidR="00C5074E" w:rsidRPr="00F6078B" w:rsidTr="00DA05DC">
        <w:trPr>
          <w:trHeight w:val="254"/>
          <w:jc w:val="center"/>
        </w:trPr>
        <w:tc>
          <w:tcPr>
            <w:tcW w:w="977" w:type="dxa"/>
            <w:vMerge w:val="restart"/>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60 cm</w:t>
            </w:r>
          </w:p>
        </w:tc>
        <w:tc>
          <w:tcPr>
            <w:tcW w:w="782"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24</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r>
      <w:tr w:rsidR="00C5074E" w:rsidRPr="00F6078B" w:rsidTr="00DA05DC">
        <w:trPr>
          <w:trHeight w:val="254"/>
          <w:jc w:val="center"/>
        </w:trPr>
        <w:tc>
          <w:tcPr>
            <w:tcW w:w="977" w:type="dxa"/>
            <w:vMerge/>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782"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6"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6"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6"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6"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376"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r>
    </w:tbl>
    <w:p w:rsidR="00C5074E" w:rsidRDefault="00C5074E" w:rsidP="00C5074E">
      <w:pPr>
        <w:pStyle w:val="Normale1"/>
        <w:spacing w:line="200" w:lineRule="exact"/>
        <w:rPr>
          <w:sz w:val="18"/>
          <w:szCs w:val="18"/>
        </w:rPr>
      </w:pPr>
      <w:r w:rsidRPr="00F6078B">
        <w:rPr>
          <w:sz w:val="18"/>
          <w:szCs w:val="18"/>
        </w:rPr>
        <w:t xml:space="preserve"> </w:t>
      </w:r>
    </w:p>
    <w:p w:rsidR="00C5074E" w:rsidRPr="00F6078B" w:rsidRDefault="00C5074E" w:rsidP="00C5074E">
      <w:pPr>
        <w:pStyle w:val="Normale1"/>
        <w:spacing w:line="200" w:lineRule="exact"/>
        <w:rPr>
          <w:sz w:val="18"/>
          <w:szCs w:val="18"/>
        </w:rPr>
      </w:pPr>
    </w:p>
    <w:tbl>
      <w:tblPr>
        <w:tblW w:w="9639" w:type="dxa"/>
        <w:jc w:val="center"/>
        <w:tblLayout w:type="fixed"/>
        <w:tblCellMar>
          <w:left w:w="0" w:type="dxa"/>
          <w:right w:w="0" w:type="dxa"/>
        </w:tblCellMar>
        <w:tblLook w:val="0000"/>
      </w:tblPr>
      <w:tblGrid>
        <w:gridCol w:w="1020"/>
        <w:gridCol w:w="817"/>
        <w:gridCol w:w="521"/>
        <w:gridCol w:w="520"/>
        <w:gridCol w:w="520"/>
        <w:gridCol w:w="520"/>
        <w:gridCol w:w="521"/>
        <w:gridCol w:w="521"/>
        <w:gridCol w:w="520"/>
        <w:gridCol w:w="520"/>
        <w:gridCol w:w="520"/>
        <w:gridCol w:w="521"/>
        <w:gridCol w:w="650"/>
        <w:gridCol w:w="649"/>
        <w:gridCol w:w="649"/>
        <w:gridCol w:w="650"/>
      </w:tblGrid>
      <w:tr w:rsidR="00C5074E" w:rsidRPr="00F6078B" w:rsidTr="00DA05DC">
        <w:trPr>
          <w:trHeight w:val="268"/>
          <w:jc w:val="center"/>
        </w:trPr>
        <w:tc>
          <w:tcPr>
            <w:tcW w:w="1837" w:type="dxa"/>
            <w:gridSpan w:val="2"/>
            <w:tcBorders>
              <w:top w:val="single" w:sz="1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DISTANZA</w:t>
            </w:r>
          </w:p>
        </w:tc>
        <w:tc>
          <w:tcPr>
            <w:tcW w:w="2602" w:type="dxa"/>
            <w:gridSpan w:val="5"/>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 metri</w:t>
            </w:r>
          </w:p>
        </w:tc>
        <w:tc>
          <w:tcPr>
            <w:tcW w:w="2602" w:type="dxa"/>
            <w:gridSpan w:val="5"/>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45 metri</w:t>
            </w:r>
          </w:p>
        </w:tc>
        <w:tc>
          <w:tcPr>
            <w:tcW w:w="2598" w:type="dxa"/>
            <w:gridSpan w:val="4"/>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60 metri</w:t>
            </w:r>
          </w:p>
        </w:tc>
      </w:tr>
      <w:tr w:rsidR="00C5074E" w:rsidRPr="00F6078B" w:rsidTr="00DA05DC">
        <w:trPr>
          <w:trHeight w:val="268"/>
          <w:jc w:val="center"/>
        </w:trPr>
        <w:tc>
          <w:tcPr>
            <w:tcW w:w="1837" w:type="dxa"/>
            <w:gridSpan w:val="2"/>
            <w:tcBorders>
              <w:top w:val="single" w:sz="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AZIONE OGNI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r>
      <w:tr w:rsidR="00C5074E" w:rsidRPr="00F6078B" w:rsidTr="00DA05DC">
        <w:trPr>
          <w:trHeight w:val="268"/>
          <w:jc w:val="center"/>
        </w:trPr>
        <w:tc>
          <w:tcPr>
            <w:tcW w:w="1837" w:type="dxa"/>
            <w:gridSpan w:val="2"/>
            <w:tcBorders>
              <w:top w:val="single" w:sz="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6"/>
                <w:szCs w:val="16"/>
              </w:rPr>
            </w:pPr>
            <w:r w:rsidRPr="00F6078B">
              <w:rPr>
                <w:rFonts w:ascii="Arial" w:eastAsia="Arial" w:hAnsi="Arial" w:cs="Arial"/>
                <w:b/>
                <w:color w:val="000000"/>
                <w:sz w:val="16"/>
                <w:szCs w:val="16"/>
                <w:lang w:val="it-IT"/>
              </w:rPr>
              <w:t>Altezza mani uomini</w:t>
            </w:r>
          </w:p>
        </w:tc>
        <w:tc>
          <w:tcPr>
            <w:tcW w:w="2602" w:type="dxa"/>
            <w:gridSpan w:val="5"/>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02" w:type="dxa"/>
            <w:gridSpan w:val="5"/>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598" w:type="dxa"/>
            <w:gridSpan w:val="4"/>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r>
      <w:tr w:rsidR="00C5074E" w:rsidRPr="00F6078B" w:rsidTr="00DA05DC">
        <w:trPr>
          <w:trHeight w:val="268"/>
          <w:jc w:val="center"/>
        </w:trPr>
        <w:tc>
          <w:tcPr>
            <w:tcW w:w="1020"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145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r>
      <w:tr w:rsidR="00C5074E" w:rsidRPr="00F6078B" w:rsidTr="00DA05DC">
        <w:trPr>
          <w:trHeight w:val="268"/>
          <w:jc w:val="center"/>
        </w:trPr>
        <w:tc>
          <w:tcPr>
            <w:tcW w:w="1020"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r>
      <w:tr w:rsidR="00C5074E" w:rsidRPr="00F6078B" w:rsidTr="00DA05DC">
        <w:trPr>
          <w:trHeight w:val="268"/>
          <w:jc w:val="center"/>
        </w:trPr>
        <w:tc>
          <w:tcPr>
            <w:tcW w:w="1020"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95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26</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r>
      <w:tr w:rsidR="00C5074E" w:rsidRPr="00F6078B" w:rsidTr="00DA05DC">
        <w:trPr>
          <w:trHeight w:val="268"/>
          <w:jc w:val="center"/>
        </w:trPr>
        <w:tc>
          <w:tcPr>
            <w:tcW w:w="1020"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r>
      <w:tr w:rsidR="00C5074E" w:rsidRPr="00F6078B" w:rsidTr="00DA05DC">
        <w:trPr>
          <w:trHeight w:val="268"/>
          <w:jc w:val="center"/>
        </w:trPr>
        <w:tc>
          <w:tcPr>
            <w:tcW w:w="1020" w:type="dxa"/>
            <w:vMerge w:val="restart"/>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65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24</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30</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26</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r>
      <w:tr w:rsidR="00C5074E" w:rsidRPr="00F6078B" w:rsidTr="00DA05DC">
        <w:trPr>
          <w:trHeight w:val="268"/>
          <w:jc w:val="center"/>
        </w:trPr>
        <w:tc>
          <w:tcPr>
            <w:tcW w:w="1020" w:type="dxa"/>
            <w:vMerge/>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817"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1"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52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521"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65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649"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649"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650"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r>
      <w:tr w:rsidR="00C5074E" w:rsidRPr="00F6078B" w:rsidTr="00DA05DC">
        <w:trPr>
          <w:trHeight w:val="268"/>
          <w:jc w:val="center"/>
        </w:trPr>
        <w:tc>
          <w:tcPr>
            <w:tcW w:w="1837" w:type="dxa"/>
            <w:gridSpan w:val="2"/>
            <w:tcBorders>
              <w:top w:val="single" w:sz="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6"/>
                <w:szCs w:val="16"/>
              </w:rPr>
            </w:pPr>
            <w:r w:rsidRPr="00F6078B">
              <w:rPr>
                <w:rFonts w:ascii="Arial" w:eastAsia="Arial" w:hAnsi="Arial" w:cs="Arial"/>
                <w:b/>
                <w:color w:val="000000"/>
                <w:sz w:val="16"/>
                <w:szCs w:val="16"/>
                <w:lang w:val="it-IT"/>
              </w:rPr>
              <w:t>Altezza mani donne</w:t>
            </w:r>
          </w:p>
        </w:tc>
        <w:tc>
          <w:tcPr>
            <w:tcW w:w="2602" w:type="dxa"/>
            <w:gridSpan w:val="5"/>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02" w:type="dxa"/>
            <w:gridSpan w:val="5"/>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598" w:type="dxa"/>
            <w:gridSpan w:val="4"/>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r>
      <w:tr w:rsidR="00C5074E" w:rsidRPr="00F6078B" w:rsidTr="00DA05DC">
        <w:trPr>
          <w:trHeight w:val="268"/>
          <w:jc w:val="center"/>
        </w:trPr>
        <w:tc>
          <w:tcPr>
            <w:tcW w:w="1020"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135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r>
      <w:tr w:rsidR="00C5074E" w:rsidRPr="00F6078B" w:rsidTr="00DA05DC">
        <w:trPr>
          <w:trHeight w:val="268"/>
          <w:jc w:val="center"/>
        </w:trPr>
        <w:tc>
          <w:tcPr>
            <w:tcW w:w="1020"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r>
      <w:tr w:rsidR="00C5074E" w:rsidRPr="00F6078B" w:rsidTr="00DA05DC">
        <w:trPr>
          <w:trHeight w:val="268"/>
          <w:jc w:val="center"/>
        </w:trPr>
        <w:tc>
          <w:tcPr>
            <w:tcW w:w="1020" w:type="dxa"/>
            <w:vMerge w:val="restart"/>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90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r>
      <w:tr w:rsidR="00C5074E" w:rsidRPr="00F6078B" w:rsidTr="00DA05DC">
        <w:trPr>
          <w:trHeight w:val="268"/>
          <w:jc w:val="center"/>
        </w:trPr>
        <w:tc>
          <w:tcPr>
            <w:tcW w:w="1020" w:type="dxa"/>
            <w:vMerge/>
            <w:tcBorders>
              <w:top w:val="single" w:sz="2" w:space="0" w:color="000000"/>
              <w:left w:val="single" w:sz="12" w:space="0" w:color="000000"/>
              <w:bottom w:val="single" w:sz="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r>
      <w:tr w:rsidR="00C5074E" w:rsidRPr="00F6078B" w:rsidTr="00DA05DC">
        <w:trPr>
          <w:trHeight w:val="268"/>
          <w:jc w:val="center"/>
        </w:trPr>
        <w:tc>
          <w:tcPr>
            <w:tcW w:w="1020" w:type="dxa"/>
            <w:vMerge w:val="restart"/>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60 cm</w:t>
            </w:r>
          </w:p>
        </w:tc>
        <w:tc>
          <w:tcPr>
            <w:tcW w:w="817"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FI</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52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52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521"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65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64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650"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r>
      <w:tr w:rsidR="00C5074E" w:rsidRPr="00F6078B" w:rsidTr="00DA05DC">
        <w:trPr>
          <w:trHeight w:val="268"/>
          <w:jc w:val="center"/>
        </w:trPr>
        <w:tc>
          <w:tcPr>
            <w:tcW w:w="1020" w:type="dxa"/>
            <w:vMerge/>
            <w:tcBorders>
              <w:top w:val="single" w:sz="2" w:space="0" w:color="000000"/>
              <w:left w:val="single" w:sz="12" w:space="0" w:color="000000"/>
              <w:bottom w:val="single" w:sz="12" w:space="0" w:color="000000"/>
              <w:right w:val="single" w:sz="2" w:space="0" w:color="000000"/>
            </w:tcBorders>
            <w:shd w:val="clear" w:color="auto" w:fill="auto"/>
            <w:tcMar>
              <w:top w:w="0" w:type="dxa"/>
              <w:left w:w="0" w:type="dxa"/>
              <w:bottom w:w="0" w:type="dxa"/>
              <w:right w:w="0" w:type="dxa"/>
            </w:tcMar>
          </w:tcPr>
          <w:p w:rsidR="00C5074E" w:rsidRPr="00F6078B" w:rsidRDefault="00C5074E" w:rsidP="00DA05DC">
            <w:pPr>
              <w:pStyle w:val="Normale1"/>
              <w:rPr>
                <w:sz w:val="18"/>
                <w:szCs w:val="18"/>
              </w:rPr>
            </w:pPr>
          </w:p>
        </w:tc>
        <w:tc>
          <w:tcPr>
            <w:tcW w:w="817"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FM</w:t>
            </w:r>
          </w:p>
        </w:tc>
        <w:tc>
          <w:tcPr>
            <w:tcW w:w="52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7</w:t>
            </w:r>
          </w:p>
        </w:tc>
        <w:tc>
          <w:tcPr>
            <w:tcW w:w="521"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521"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c>
          <w:tcPr>
            <w:tcW w:w="521"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8</w:t>
            </w:r>
          </w:p>
        </w:tc>
        <w:tc>
          <w:tcPr>
            <w:tcW w:w="650"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4</w:t>
            </w:r>
          </w:p>
        </w:tc>
        <w:tc>
          <w:tcPr>
            <w:tcW w:w="649"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649"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650"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6</w:t>
            </w:r>
          </w:p>
        </w:tc>
      </w:tr>
    </w:tbl>
    <w:p w:rsidR="00C5074E" w:rsidRDefault="00C5074E" w:rsidP="00C5074E">
      <w:pPr>
        <w:pStyle w:val="Normale1"/>
        <w:spacing w:after="100"/>
        <w:rPr>
          <w:sz w:val="2"/>
        </w:rPr>
      </w:pPr>
      <w:r>
        <w:rPr>
          <w:sz w:val="2"/>
        </w:rPr>
        <w:br w:type="page"/>
      </w:r>
    </w:p>
    <w:p w:rsidR="00C5074E" w:rsidRPr="00C5074E" w:rsidRDefault="00C5074E" w:rsidP="00C5074E">
      <w:pPr>
        <w:pStyle w:val="Normale1"/>
        <w:spacing w:after="240"/>
        <w:ind w:left="260" w:right="240"/>
        <w:jc w:val="both"/>
        <w:rPr>
          <w:sz w:val="32"/>
          <w:lang w:val="it-IT"/>
        </w:rPr>
      </w:pPr>
      <w:r w:rsidRPr="00C5074E">
        <w:rPr>
          <w:rFonts w:eastAsia="Arial"/>
          <w:b/>
          <w:color w:val="000000"/>
          <w:lang w:val="it-IT"/>
        </w:rPr>
        <w:lastRenderedPageBreak/>
        <w:t>Azioni di trasporto:</w:t>
      </w:r>
      <w:r w:rsidRPr="00C5074E">
        <w:rPr>
          <w:rFonts w:eastAsia="Arial"/>
          <w:color w:val="000000"/>
          <w:lang w:val="it-IT"/>
        </w:rPr>
        <w:t xml:space="preserve"> peso massimo raccomandabile, espresso in kg, per la popolazione lavorativa adulta sana in funzione di sesso, distanza di spostamento, frequenza dell'azione e altezza delle mani da terra.</w:t>
      </w:r>
    </w:p>
    <w:tbl>
      <w:tblPr>
        <w:tblW w:w="9639" w:type="dxa"/>
        <w:jc w:val="center"/>
        <w:tblLayout w:type="fixed"/>
        <w:tblCellMar>
          <w:left w:w="0" w:type="dxa"/>
          <w:right w:w="0" w:type="dxa"/>
        </w:tblCellMar>
        <w:tblLook w:val="0000"/>
      </w:tblPr>
      <w:tblGrid>
        <w:gridCol w:w="1758"/>
        <w:gridCol w:w="376"/>
        <w:gridCol w:w="375"/>
        <w:gridCol w:w="375"/>
        <w:gridCol w:w="375"/>
        <w:gridCol w:w="375"/>
        <w:gridCol w:w="375"/>
        <w:gridCol w:w="376"/>
        <w:gridCol w:w="376"/>
        <w:gridCol w:w="375"/>
        <w:gridCol w:w="375"/>
        <w:gridCol w:w="375"/>
        <w:gridCol w:w="375"/>
        <w:gridCol w:w="375"/>
        <w:gridCol w:w="376"/>
        <w:gridCol w:w="376"/>
        <w:gridCol w:w="375"/>
        <w:gridCol w:w="375"/>
        <w:gridCol w:w="375"/>
        <w:gridCol w:w="375"/>
        <w:gridCol w:w="375"/>
        <w:gridCol w:w="376"/>
      </w:tblGrid>
      <w:tr w:rsidR="00C5074E" w:rsidRPr="00F6078B" w:rsidTr="00DA05DC">
        <w:trPr>
          <w:trHeight w:val="255"/>
          <w:jc w:val="center"/>
        </w:trPr>
        <w:tc>
          <w:tcPr>
            <w:tcW w:w="1758" w:type="dxa"/>
            <w:tcBorders>
              <w:top w:val="single" w:sz="1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DISTANZA</w:t>
            </w:r>
          </w:p>
        </w:tc>
        <w:tc>
          <w:tcPr>
            <w:tcW w:w="2627" w:type="dxa"/>
            <w:gridSpan w:val="7"/>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 metri</w:t>
            </w:r>
          </w:p>
        </w:tc>
        <w:tc>
          <w:tcPr>
            <w:tcW w:w="2627" w:type="dxa"/>
            <w:gridSpan w:val="7"/>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7,5 metri</w:t>
            </w:r>
          </w:p>
        </w:tc>
        <w:tc>
          <w:tcPr>
            <w:tcW w:w="2627" w:type="dxa"/>
            <w:gridSpan w:val="7"/>
            <w:tcBorders>
              <w:top w:val="single" w:sz="1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15 metri</w:t>
            </w:r>
          </w:p>
        </w:tc>
      </w:tr>
      <w:tr w:rsidR="00C5074E" w:rsidRPr="00F6078B" w:rsidTr="00DA05DC">
        <w:trPr>
          <w:trHeight w:val="255"/>
          <w:jc w:val="center"/>
        </w:trPr>
        <w:tc>
          <w:tcPr>
            <w:tcW w:w="1758" w:type="dxa"/>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AZIONE OGNI</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6s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12s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15s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22s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25s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35s</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2m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5m</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30m</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8h</w:t>
            </w:r>
          </w:p>
        </w:tc>
      </w:tr>
      <w:tr w:rsidR="00C5074E" w:rsidRPr="00F6078B" w:rsidTr="00DA05DC">
        <w:trPr>
          <w:trHeight w:val="255"/>
          <w:jc w:val="center"/>
        </w:trPr>
        <w:tc>
          <w:tcPr>
            <w:tcW w:w="1758" w:type="dxa"/>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6"/>
                <w:szCs w:val="16"/>
              </w:rPr>
            </w:pPr>
            <w:r w:rsidRPr="00F6078B">
              <w:rPr>
                <w:rFonts w:ascii="Arial" w:eastAsia="Arial" w:hAnsi="Arial" w:cs="Arial"/>
                <w:b/>
                <w:color w:val="000000"/>
                <w:sz w:val="16"/>
                <w:szCs w:val="16"/>
                <w:lang w:val="it-IT"/>
              </w:rPr>
              <w:t>Altezza mani uomini</w:t>
            </w: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r>
      <w:tr w:rsidR="00C5074E" w:rsidRPr="00F6078B" w:rsidTr="00DA05DC">
        <w:trPr>
          <w:trHeight w:val="556"/>
          <w:jc w:val="center"/>
        </w:trPr>
        <w:tc>
          <w:tcPr>
            <w:tcW w:w="1758" w:type="dxa"/>
            <w:tcBorders>
              <w:top w:val="single" w:sz="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110 cm</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25</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5</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r>
      <w:tr w:rsidR="00C5074E" w:rsidRPr="00F6078B" w:rsidTr="00DA05DC">
        <w:trPr>
          <w:trHeight w:val="556"/>
          <w:jc w:val="center"/>
        </w:trPr>
        <w:tc>
          <w:tcPr>
            <w:tcW w:w="1758" w:type="dxa"/>
            <w:tcBorders>
              <w:top w:val="single" w:sz="2" w:space="0" w:color="000000"/>
              <w:left w:val="single" w:sz="1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80 cm</w:t>
            </w:r>
          </w:p>
        </w:tc>
        <w:tc>
          <w:tcPr>
            <w:tcW w:w="376"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26</w:t>
            </w:r>
          </w:p>
        </w:tc>
        <w:tc>
          <w:tcPr>
            <w:tcW w:w="376"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31</w:t>
            </w:r>
          </w:p>
        </w:tc>
        <w:tc>
          <w:tcPr>
            <w:tcW w:w="376"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21</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23</w:t>
            </w:r>
          </w:p>
        </w:tc>
        <w:tc>
          <w:tcPr>
            <w:tcW w:w="376" w:type="dxa"/>
            <w:tcBorders>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27</w:t>
            </w:r>
          </w:p>
        </w:tc>
        <w:tc>
          <w:tcPr>
            <w:tcW w:w="376"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15</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17</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5" w:type="dxa"/>
            <w:tcBorders>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6" w:type="dxa"/>
            <w:tcBorders>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26</w:t>
            </w:r>
          </w:p>
        </w:tc>
      </w:tr>
      <w:tr w:rsidR="00C5074E" w:rsidRPr="00F6078B" w:rsidTr="00DA05DC">
        <w:trPr>
          <w:trHeight w:val="255"/>
          <w:jc w:val="center"/>
        </w:trPr>
        <w:tc>
          <w:tcPr>
            <w:tcW w:w="1758" w:type="dxa"/>
            <w:tcBorders>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6"/>
                <w:szCs w:val="16"/>
              </w:rPr>
            </w:pPr>
            <w:r w:rsidRPr="00F6078B">
              <w:rPr>
                <w:rFonts w:ascii="Arial" w:eastAsia="Arial" w:hAnsi="Arial" w:cs="Arial"/>
                <w:b/>
                <w:color w:val="000000"/>
                <w:sz w:val="16"/>
                <w:szCs w:val="16"/>
                <w:lang w:val="it-IT"/>
              </w:rPr>
              <w:t>Altezza mani donne</w:t>
            </w: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c>
          <w:tcPr>
            <w:tcW w:w="2627" w:type="dxa"/>
            <w:gridSpan w:val="7"/>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rPr>
                <w:sz w:val="18"/>
                <w:szCs w:val="18"/>
              </w:rPr>
            </w:pPr>
          </w:p>
        </w:tc>
      </w:tr>
      <w:tr w:rsidR="00C5074E" w:rsidRPr="00F6078B" w:rsidTr="00DA05DC">
        <w:trPr>
          <w:trHeight w:val="556"/>
          <w:jc w:val="center"/>
        </w:trPr>
        <w:tc>
          <w:tcPr>
            <w:tcW w:w="1758" w:type="dxa"/>
            <w:tcBorders>
              <w:top w:val="single" w:sz="2" w:space="0" w:color="000000"/>
              <w:left w:val="single" w:sz="1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100 cm</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9</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18</w:t>
            </w:r>
          </w:p>
        </w:tc>
        <w:tc>
          <w:tcPr>
            <w:tcW w:w="376"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6" w:type="dxa"/>
            <w:tcBorders>
              <w:top w:val="single" w:sz="2" w:space="0" w:color="000000"/>
              <w:left w:val="single" w:sz="2" w:space="0" w:color="000000"/>
              <w:bottom w:val="single" w:sz="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r>
      <w:tr w:rsidR="00C5074E" w:rsidRPr="00F6078B" w:rsidTr="00DA05DC">
        <w:trPr>
          <w:trHeight w:val="556"/>
          <w:jc w:val="center"/>
        </w:trPr>
        <w:tc>
          <w:tcPr>
            <w:tcW w:w="1758" w:type="dxa"/>
            <w:tcBorders>
              <w:top w:val="single" w:sz="2" w:space="0" w:color="000000"/>
              <w:left w:val="single" w:sz="1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b/>
                <w:color w:val="000000"/>
                <w:sz w:val="18"/>
                <w:szCs w:val="18"/>
                <w:lang w:val="it-IT"/>
              </w:rPr>
              <w:t>70 cm</w:t>
            </w:r>
          </w:p>
        </w:tc>
        <w:tc>
          <w:tcPr>
            <w:tcW w:w="376"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13</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16</w:t>
            </w:r>
          </w:p>
        </w:tc>
        <w:tc>
          <w:tcPr>
            <w:tcW w:w="376"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22</w:t>
            </w:r>
          </w:p>
        </w:tc>
        <w:tc>
          <w:tcPr>
            <w:tcW w:w="376"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10</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11</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6"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20</w:t>
            </w:r>
          </w:p>
        </w:tc>
        <w:tc>
          <w:tcPr>
            <w:tcW w:w="376"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12</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5" w:type="dxa"/>
            <w:tcBorders>
              <w:top w:val="single" w:sz="2" w:space="0" w:color="000000"/>
              <w:left w:val="single" w:sz="2" w:space="0" w:color="000000"/>
              <w:bottom w:val="single" w:sz="12" w:space="0" w:color="000000"/>
              <w:right w:val="single" w:sz="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14</w:t>
            </w:r>
          </w:p>
        </w:tc>
        <w:tc>
          <w:tcPr>
            <w:tcW w:w="376" w:type="dxa"/>
            <w:tcBorders>
              <w:top w:val="single" w:sz="2" w:space="0" w:color="000000"/>
              <w:left w:val="single" w:sz="2" w:space="0" w:color="000000"/>
              <w:bottom w:val="single" w:sz="12" w:space="0" w:color="000000"/>
              <w:right w:val="single" w:sz="12" w:space="0" w:color="000000"/>
            </w:tcBorders>
            <w:shd w:val="clear" w:color="auto" w:fill="auto"/>
            <w:tcMar>
              <w:top w:w="0" w:type="dxa"/>
              <w:left w:w="0" w:type="dxa"/>
              <w:bottom w:w="0" w:type="dxa"/>
              <w:right w:w="0" w:type="dxa"/>
            </w:tcMar>
            <w:vAlign w:val="center"/>
          </w:tcPr>
          <w:p w:rsidR="00C5074E" w:rsidRPr="00F6078B" w:rsidRDefault="00C5074E" w:rsidP="00DA05DC">
            <w:pPr>
              <w:pStyle w:val="Normale1"/>
              <w:jc w:val="center"/>
              <w:rPr>
                <w:sz w:val="18"/>
                <w:szCs w:val="18"/>
              </w:rPr>
            </w:pPr>
            <w:r w:rsidRPr="00F6078B">
              <w:rPr>
                <w:rFonts w:ascii="Arial" w:eastAsia="Arial" w:hAnsi="Arial" w:cs="Arial"/>
                <w:color w:val="000000"/>
                <w:sz w:val="18"/>
                <w:szCs w:val="18"/>
                <w:lang w:val="it-IT"/>
              </w:rPr>
              <w:t>19</w:t>
            </w:r>
          </w:p>
        </w:tc>
      </w:tr>
    </w:tbl>
    <w:p w:rsidR="00C5074E" w:rsidRDefault="00C5074E" w:rsidP="00C5074E">
      <w:pPr>
        <w:pStyle w:val="Normale1"/>
        <w:spacing w:line="240" w:lineRule="exact"/>
      </w:pPr>
      <w:r>
        <w:t xml:space="preserve"> </w:t>
      </w:r>
    </w:p>
    <w:p w:rsidR="00C5074E" w:rsidRDefault="00C5074E" w:rsidP="00C5074E">
      <w:pPr>
        <w:pStyle w:val="Normale1"/>
        <w:spacing w:line="240" w:lineRule="exact"/>
      </w:pPr>
    </w:p>
    <w:p w:rsidR="00C5074E" w:rsidRDefault="00C5074E" w:rsidP="00C5074E">
      <w:pPr>
        <w:pStyle w:val="Normale1"/>
        <w:spacing w:line="240" w:lineRule="exact"/>
      </w:pPr>
    </w:p>
    <w:p w:rsidR="00C5074E" w:rsidRDefault="00C5074E" w:rsidP="00C5074E">
      <w:pPr>
        <w:pStyle w:val="Normale1"/>
        <w:spacing w:line="240" w:lineRule="exact"/>
      </w:pPr>
    </w:p>
    <w:p w:rsidR="00C5074E" w:rsidRDefault="00C5074E" w:rsidP="00C5074E">
      <w:pPr>
        <w:pStyle w:val="Normale1"/>
        <w:spacing w:line="240" w:lineRule="exact"/>
      </w:pPr>
    </w:p>
    <w:p w:rsidR="00C5074E" w:rsidRDefault="00C5074E" w:rsidP="00C5074E">
      <w:pPr>
        <w:pStyle w:val="Normale1"/>
        <w:spacing w:line="240" w:lineRule="exact"/>
      </w:pPr>
    </w:p>
    <w:p w:rsidR="00C5074E" w:rsidRDefault="00C5074E" w:rsidP="00C5074E">
      <w:pPr>
        <w:pStyle w:val="Normale1"/>
        <w:spacing w:line="240" w:lineRule="exact"/>
      </w:pPr>
    </w:p>
    <w:p w:rsidR="00184C12" w:rsidRDefault="00184C12" w:rsidP="00DC5B66">
      <w:pPr>
        <w:spacing w:line="360" w:lineRule="auto"/>
        <w:jc w:val="both"/>
        <w:rPr>
          <w:highlight w:val="yellow"/>
        </w:rPr>
      </w:pPr>
    </w:p>
    <w:p w:rsidR="00DC5B66" w:rsidRDefault="00DC5B66">
      <w:pPr>
        <w:spacing w:before="60" w:after="60"/>
        <w:jc w:val="both"/>
        <w:rPr>
          <w:highlight w:val="yellow"/>
        </w:rPr>
      </w:pPr>
    </w:p>
    <w:p w:rsidR="00DC5B66" w:rsidRDefault="00DC5B66">
      <w:pPr>
        <w:spacing w:before="60" w:after="60"/>
        <w:jc w:val="both"/>
      </w:pPr>
      <w:r>
        <w:br w:type="page"/>
      </w:r>
    </w:p>
    <w:p w:rsidR="007623A5" w:rsidRDefault="007623A5" w:rsidP="007623A5">
      <w:pPr>
        <w:spacing w:before="60" w:after="60"/>
        <w:rPr>
          <w:b/>
          <w:i/>
          <w:sz w:val="32"/>
          <w:szCs w:val="32"/>
        </w:rPr>
      </w:pPr>
    </w:p>
    <w:p w:rsidR="007623A5" w:rsidRDefault="007623A5" w:rsidP="007623A5">
      <w:pPr>
        <w:pStyle w:val="Corpodeltesto"/>
        <w:pBdr>
          <w:top w:val="single" w:sz="4" w:space="1" w:color="auto"/>
          <w:left w:val="single" w:sz="4" w:space="4" w:color="auto"/>
          <w:bottom w:val="single" w:sz="4" w:space="1" w:color="auto"/>
          <w:right w:val="single" w:sz="4" w:space="4" w:color="auto"/>
        </w:pBdr>
        <w:shd w:val="clear" w:color="auto" w:fill="92D050"/>
        <w:jc w:val="center"/>
        <w:rPr>
          <w:b/>
          <w:sz w:val="28"/>
          <w:szCs w:val="32"/>
          <w:u w:val="none"/>
        </w:rPr>
      </w:pPr>
      <w:r>
        <w:rPr>
          <w:b/>
          <w:sz w:val="28"/>
          <w:szCs w:val="32"/>
          <w:u w:val="none"/>
        </w:rPr>
        <w:t xml:space="preserve">VALUTAZIONE E LIVELLI </w:t>
      </w:r>
      <w:proofErr w:type="spellStart"/>
      <w:r>
        <w:rPr>
          <w:b/>
          <w:sz w:val="28"/>
          <w:szCs w:val="32"/>
          <w:u w:val="none"/>
        </w:rPr>
        <w:t>DI</w:t>
      </w:r>
      <w:proofErr w:type="spellEnd"/>
      <w:r>
        <w:rPr>
          <w:b/>
          <w:sz w:val="28"/>
          <w:szCs w:val="32"/>
          <w:u w:val="none"/>
        </w:rPr>
        <w:t xml:space="preserve"> RISCHIO</w:t>
      </w:r>
    </w:p>
    <w:p w:rsidR="00DC5B66" w:rsidRPr="007623A5" w:rsidRDefault="00DC5B66" w:rsidP="005F0A01">
      <w:pPr>
        <w:pStyle w:val="Normale1"/>
        <w:spacing w:after="240"/>
        <w:ind w:left="260" w:right="240"/>
        <w:jc w:val="both"/>
        <w:rPr>
          <w:sz w:val="32"/>
          <w:lang w:val="it-IT"/>
        </w:rPr>
      </w:pPr>
      <w:r w:rsidRPr="007623A5">
        <w:rPr>
          <w:rFonts w:eastAsia="Arial"/>
          <w:color w:val="000000"/>
          <w:lang w:val="it-IT"/>
        </w:rPr>
        <w:t>In conclusione con il Calcolo dell’Indice Sintetico di rischio derivante dalle azioni di trasporto in piano dei carichi, di spinta o di traino,  si individuano quattro livelli di azione:</w:t>
      </w:r>
    </w:p>
    <w:tbl>
      <w:tblPr>
        <w:tblW w:w="0" w:type="auto"/>
        <w:jc w:val="center"/>
        <w:tblInd w:w="260" w:type="dxa"/>
        <w:tblLayout w:type="fixed"/>
        <w:tblCellMar>
          <w:left w:w="0" w:type="dxa"/>
          <w:right w:w="0" w:type="dxa"/>
        </w:tblCellMar>
        <w:tblLook w:val="0000"/>
      </w:tblPr>
      <w:tblGrid>
        <w:gridCol w:w="3969"/>
        <w:gridCol w:w="3969"/>
      </w:tblGrid>
      <w:tr w:rsidR="00DC5B66" w:rsidRPr="007623A5" w:rsidTr="00DA05DC">
        <w:trPr>
          <w:trHeight w:val="396"/>
          <w:jc w:val="center"/>
        </w:trPr>
        <w:tc>
          <w:tcPr>
            <w:tcW w:w="3969"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000000"/>
                <w:lang w:val="it-IT"/>
              </w:rPr>
              <w:t xml:space="preserve">INDICE SINTETICO </w:t>
            </w:r>
            <w:proofErr w:type="spellStart"/>
            <w:r w:rsidRPr="007623A5">
              <w:rPr>
                <w:rFonts w:eastAsia="Arial"/>
                <w:b/>
                <w:color w:val="000000"/>
                <w:lang w:val="it-IT"/>
              </w:rPr>
              <w:t>DI</w:t>
            </w:r>
            <w:proofErr w:type="spellEnd"/>
            <w:r w:rsidRPr="007623A5">
              <w:rPr>
                <w:rFonts w:eastAsia="Arial"/>
                <w:b/>
                <w:color w:val="000000"/>
                <w:lang w:val="it-IT"/>
              </w:rPr>
              <w:t xml:space="preserve"> RISCHIO</w:t>
            </w:r>
          </w:p>
        </w:tc>
        <w:tc>
          <w:tcPr>
            <w:tcW w:w="3969"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000000"/>
                <w:lang w:val="it-IT"/>
              </w:rPr>
              <w:t xml:space="preserve">LIVELLO </w:t>
            </w:r>
            <w:proofErr w:type="spellStart"/>
            <w:r w:rsidRPr="007623A5">
              <w:rPr>
                <w:rFonts w:eastAsia="Arial"/>
                <w:b/>
                <w:color w:val="000000"/>
                <w:lang w:val="it-IT"/>
              </w:rPr>
              <w:t>DI</w:t>
            </w:r>
            <w:proofErr w:type="spellEnd"/>
            <w:r w:rsidRPr="007623A5">
              <w:rPr>
                <w:rFonts w:eastAsia="Arial"/>
                <w:b/>
                <w:color w:val="000000"/>
                <w:lang w:val="it-IT"/>
              </w:rPr>
              <w:t xml:space="preserve"> RISCHIO</w:t>
            </w:r>
          </w:p>
        </w:tc>
      </w:tr>
      <w:tr w:rsidR="00DC5B66" w:rsidRPr="007623A5" w:rsidTr="00DA05DC">
        <w:trPr>
          <w:trHeight w:val="396"/>
          <w:jc w:val="center"/>
        </w:trPr>
        <w:tc>
          <w:tcPr>
            <w:tcW w:w="396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000000"/>
                <w:lang w:val="it-IT"/>
              </w:rPr>
              <w:t>ISR &lt;= 0.75</w:t>
            </w:r>
          </w:p>
        </w:tc>
        <w:tc>
          <w:tcPr>
            <w:tcW w:w="396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009900"/>
                <w:lang w:val="it-IT"/>
              </w:rPr>
              <w:t>ACCETTABILE</w:t>
            </w:r>
          </w:p>
        </w:tc>
      </w:tr>
      <w:tr w:rsidR="00DC5B66" w:rsidRPr="007623A5" w:rsidTr="00DA05DC">
        <w:trPr>
          <w:trHeight w:val="396"/>
          <w:jc w:val="center"/>
        </w:trPr>
        <w:tc>
          <w:tcPr>
            <w:tcW w:w="396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000000"/>
                <w:lang w:val="it-IT"/>
              </w:rPr>
              <w:t>0.75 &lt; ISR &lt;= 1.0</w:t>
            </w:r>
          </w:p>
        </w:tc>
        <w:tc>
          <w:tcPr>
            <w:tcW w:w="396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FFA500"/>
                <w:lang w:val="it-IT"/>
              </w:rPr>
              <w:t>ATTORNO AI LIMITI</w:t>
            </w:r>
          </w:p>
        </w:tc>
      </w:tr>
      <w:tr w:rsidR="00DC5B66" w:rsidRPr="007623A5" w:rsidTr="00DA05DC">
        <w:trPr>
          <w:trHeight w:val="396"/>
          <w:jc w:val="center"/>
        </w:trPr>
        <w:tc>
          <w:tcPr>
            <w:tcW w:w="396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000000"/>
                <w:lang w:val="it-IT"/>
              </w:rPr>
              <w:t>1.0 &lt; ISR &lt;= 3.0</w:t>
            </w:r>
          </w:p>
        </w:tc>
        <w:tc>
          <w:tcPr>
            <w:tcW w:w="396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CC0000"/>
                <w:lang w:val="it-IT"/>
              </w:rPr>
              <w:t>ALTO</w:t>
            </w:r>
          </w:p>
        </w:tc>
      </w:tr>
      <w:tr w:rsidR="00DC5B66" w:rsidRPr="007623A5" w:rsidTr="00DA05DC">
        <w:trPr>
          <w:trHeight w:val="396"/>
          <w:jc w:val="center"/>
        </w:trPr>
        <w:tc>
          <w:tcPr>
            <w:tcW w:w="396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000000"/>
                <w:lang w:val="it-IT"/>
              </w:rPr>
              <w:t>ISR &gt; 3.0</w:t>
            </w:r>
          </w:p>
        </w:tc>
        <w:tc>
          <w:tcPr>
            <w:tcW w:w="396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DC5B66" w:rsidRPr="007623A5" w:rsidRDefault="00DC5B66" w:rsidP="00DA05DC">
            <w:pPr>
              <w:pStyle w:val="Normale1"/>
              <w:jc w:val="center"/>
              <w:rPr>
                <w:sz w:val="32"/>
              </w:rPr>
            </w:pPr>
            <w:r w:rsidRPr="007623A5">
              <w:rPr>
                <w:rFonts w:eastAsia="Arial"/>
                <w:b/>
                <w:color w:val="CC00CC"/>
                <w:lang w:val="it-IT"/>
              </w:rPr>
              <w:t>INSOSTENIBILE</w:t>
            </w:r>
          </w:p>
        </w:tc>
      </w:tr>
    </w:tbl>
    <w:p w:rsidR="00DC5B66" w:rsidRPr="007623A5" w:rsidRDefault="00DC5B66" w:rsidP="00DC5B66">
      <w:pPr>
        <w:pStyle w:val="Normale1"/>
        <w:spacing w:line="200" w:lineRule="exact"/>
      </w:pPr>
      <w:r w:rsidRPr="007623A5">
        <w:rPr>
          <w:sz w:val="32"/>
        </w:rPr>
        <w:t xml:space="preserve"> </w:t>
      </w:r>
    </w:p>
    <w:p w:rsidR="00DC5B66" w:rsidRPr="007623A5" w:rsidRDefault="00DC5B66" w:rsidP="005F0A01">
      <w:pPr>
        <w:pStyle w:val="Normale1"/>
        <w:numPr>
          <w:ilvl w:val="0"/>
          <w:numId w:val="1"/>
        </w:numPr>
        <w:spacing w:before="120" w:after="120"/>
        <w:ind w:left="709" w:right="238" w:hanging="425"/>
        <w:jc w:val="both"/>
        <w:rPr>
          <w:sz w:val="32"/>
          <w:lang w:val="it-IT"/>
        </w:rPr>
      </w:pPr>
      <w:r w:rsidRPr="007623A5">
        <w:rPr>
          <w:rFonts w:eastAsia="Arial"/>
          <w:color w:val="000000"/>
          <w:lang w:val="it-IT"/>
        </w:rPr>
        <w:t>L'indice sintetico di rischio è &lt; 0,75 (area verde): la situazione è accettabile e non è richiesto alcuno specifico intervento.</w:t>
      </w:r>
    </w:p>
    <w:p w:rsidR="00DC5B66" w:rsidRPr="007623A5" w:rsidRDefault="00DC5B66" w:rsidP="005F0A01">
      <w:pPr>
        <w:pStyle w:val="Normale1"/>
        <w:numPr>
          <w:ilvl w:val="0"/>
          <w:numId w:val="1"/>
        </w:numPr>
        <w:spacing w:before="120" w:after="120"/>
        <w:ind w:left="709" w:right="238" w:hanging="425"/>
        <w:jc w:val="both"/>
        <w:rPr>
          <w:rFonts w:eastAsia="Arial"/>
          <w:color w:val="000000"/>
          <w:lang w:val="it-IT"/>
        </w:rPr>
      </w:pPr>
      <w:r w:rsidRPr="007623A5">
        <w:rPr>
          <w:rFonts w:eastAsia="Arial"/>
          <w:color w:val="000000"/>
          <w:lang w:val="it-IT"/>
        </w:rPr>
        <w:t>L'indice sintetico di rischio è compreso tra 0,75 e 1 (area gialla): la situazione si avvicina ai limiti, una quota della popolazione (stimabile tra l'11% e il 20% di ciascun sottogruppo di sesso ed età) può essere non protetta e pertanto occorrono cautele anche se non è necessario uno specifico intervento. Si può consigliare di attivare la formazione del personale addetto. Lo stesso personale può essere, a richiesta, sottoposto a sorveglianza sanitaria specifica. Laddove è possibile, è consigliato di procedere a ridurre ulteriormente il rischio con interventi strutturali ed organizzativi per rientrare nell'area verde (indice di rischio &lt; 0,75).</w:t>
      </w:r>
    </w:p>
    <w:p w:rsidR="00DC5B66" w:rsidRPr="007623A5" w:rsidRDefault="00DC5B66" w:rsidP="005F0A01">
      <w:pPr>
        <w:pStyle w:val="Normale1"/>
        <w:numPr>
          <w:ilvl w:val="0"/>
          <w:numId w:val="1"/>
        </w:numPr>
        <w:spacing w:before="120" w:after="120"/>
        <w:ind w:left="709" w:right="238" w:hanging="425"/>
        <w:jc w:val="both"/>
        <w:rPr>
          <w:rFonts w:eastAsia="Arial"/>
          <w:color w:val="000000"/>
          <w:lang w:val="it-IT"/>
        </w:rPr>
      </w:pPr>
      <w:r w:rsidRPr="007623A5">
        <w:rPr>
          <w:rFonts w:eastAsia="Arial"/>
          <w:color w:val="000000"/>
          <w:lang w:val="it-IT"/>
        </w:rPr>
        <w:t>L'indice sintetico di rischio è compreso tra 1 e 3 (area rossa): La situazione può comportare un rischio per quote crescenti di popolazione e pertanto richiede un intervento di prevenzione primaria. Il rischio è tanto più elevato quanto maggiore è l'indice. Programmare gli interventi identificando le priorità di rischio. Riverificare l'indice di rischio dopo ogni intervento. Attivare la sorveglianza sanitaria periodica del personale esposto.</w:t>
      </w:r>
    </w:p>
    <w:p w:rsidR="00DC5B66" w:rsidRPr="007623A5" w:rsidRDefault="00DC5B66" w:rsidP="005F0A01">
      <w:pPr>
        <w:pStyle w:val="Normale1"/>
        <w:numPr>
          <w:ilvl w:val="0"/>
          <w:numId w:val="1"/>
        </w:numPr>
        <w:spacing w:before="120" w:after="120"/>
        <w:ind w:left="709" w:right="238" w:hanging="425"/>
        <w:jc w:val="both"/>
        <w:rPr>
          <w:rFonts w:eastAsia="Arial"/>
          <w:color w:val="000000"/>
          <w:lang w:val="it-IT"/>
        </w:rPr>
      </w:pPr>
      <w:r w:rsidRPr="007623A5">
        <w:rPr>
          <w:rFonts w:eastAsia="Arial"/>
          <w:color w:val="000000"/>
          <w:lang w:val="it-IT"/>
        </w:rPr>
        <w:t>L'indice di rischio è superiore a 3 (area viola): La situazione è tale da comportare un rischio molto grave per il lavoratore e vi è necessità di un intervento immediato di prevenzione per tali situazioni. Programmare gli interventi identificando le priorità di rischio. Riverificare l'indice di rischio dopo ogni intervento. Attivare la sorveglianza sanitaria periodica del personale esposto.</w:t>
      </w:r>
    </w:p>
    <w:p w:rsidR="00DC5B66" w:rsidRPr="007623A5" w:rsidRDefault="00DC5B66" w:rsidP="005F0A01">
      <w:pPr>
        <w:pStyle w:val="Normale1"/>
        <w:spacing w:after="20"/>
        <w:ind w:left="709" w:right="240" w:hanging="425"/>
        <w:jc w:val="both"/>
        <w:rPr>
          <w:rFonts w:eastAsia="Arial"/>
          <w:color w:val="000000"/>
          <w:lang w:val="it-IT"/>
        </w:rPr>
      </w:pPr>
    </w:p>
    <w:p w:rsidR="00DC5826" w:rsidRDefault="00DC5826">
      <w:pPr>
        <w:spacing w:before="60" w:after="60"/>
        <w:jc w:val="both"/>
      </w:pPr>
      <w:r>
        <w:br w:type="page"/>
      </w:r>
    </w:p>
    <w:p w:rsidR="00184C12" w:rsidRDefault="00184C12">
      <w:pPr>
        <w:spacing w:before="60" w:after="60"/>
        <w:jc w:val="both"/>
      </w:pPr>
    </w:p>
    <w:p w:rsidR="005F0A01" w:rsidRDefault="005F0A01" w:rsidP="005F0A01">
      <w:pPr>
        <w:pStyle w:val="Corpodeltesto"/>
        <w:pBdr>
          <w:top w:val="single" w:sz="4" w:space="1" w:color="auto"/>
          <w:left w:val="single" w:sz="4" w:space="4" w:color="auto"/>
          <w:bottom w:val="single" w:sz="4" w:space="1" w:color="auto"/>
          <w:right w:val="single" w:sz="4" w:space="4" w:color="auto"/>
        </w:pBdr>
        <w:shd w:val="clear" w:color="auto" w:fill="92D050"/>
        <w:jc w:val="center"/>
        <w:rPr>
          <w:b/>
          <w:sz w:val="28"/>
          <w:szCs w:val="32"/>
          <w:u w:val="none"/>
        </w:rPr>
      </w:pPr>
      <w:r>
        <w:rPr>
          <w:b/>
          <w:sz w:val="28"/>
          <w:szCs w:val="32"/>
          <w:u w:val="none"/>
        </w:rPr>
        <w:t>VALUTAZIONE DELLA MOVIMENTAZIONE MANUALE DEI CARICHI</w:t>
      </w:r>
    </w:p>
    <w:p w:rsidR="005F0A01" w:rsidRPr="00C161C7" w:rsidRDefault="005F0A01" w:rsidP="005F0A01">
      <w:pPr>
        <w:spacing w:before="60" w:after="60"/>
        <w:jc w:val="both"/>
        <w:rPr>
          <w:rFonts w:eastAsia="Arial"/>
          <w:color w:val="000000"/>
        </w:rPr>
      </w:pPr>
      <w:r w:rsidRPr="00A1438C">
        <w:rPr>
          <w:rFonts w:eastAsia="Arial"/>
          <w:color w:val="000000"/>
        </w:rPr>
        <w:t xml:space="preserve">In conclusione con il Calcolo dell’Indice Sintetico di rischio derivante dalle azioni di trasporto </w:t>
      </w:r>
      <w:r w:rsidRPr="00C161C7">
        <w:rPr>
          <w:rFonts w:eastAsia="Arial"/>
          <w:color w:val="000000"/>
        </w:rPr>
        <w:t>Nella presente valutazione del Rischio legato alla Movimentazione Manuale dei Carichi, sono considerati i seguenti Gruppi Omogenei</w:t>
      </w:r>
      <w:r w:rsidR="00E148CC" w:rsidRPr="00C161C7">
        <w:rPr>
          <w:rFonts w:eastAsia="Arial"/>
          <w:color w:val="000000"/>
        </w:rPr>
        <w:t xml:space="preserve"> del </w:t>
      </w:r>
      <w:r w:rsidR="00E148CC" w:rsidRPr="00C161C7">
        <w:rPr>
          <w:rFonts w:eastAsia="Arial"/>
          <w:color w:val="000000"/>
          <w:u w:val="single"/>
        </w:rPr>
        <w:t xml:space="preserve">Reparto di </w:t>
      </w:r>
      <w:r w:rsidR="00C161C7" w:rsidRPr="00C161C7">
        <w:rPr>
          <w:rFonts w:eastAsia="Arial"/>
          <w:color w:val="000000"/>
          <w:u w:val="single"/>
        </w:rPr>
        <w:t xml:space="preserve">Urologia e Nefrologia ubicati al piano 7° dell'Ala OVEST ed al Piano </w:t>
      </w:r>
      <w:r w:rsidR="004B6C34">
        <w:rPr>
          <w:rFonts w:eastAsia="Arial"/>
          <w:color w:val="000000"/>
          <w:u w:val="single"/>
        </w:rPr>
        <w:t>4</w:t>
      </w:r>
      <w:r w:rsidR="00C161C7" w:rsidRPr="00C161C7">
        <w:rPr>
          <w:rFonts w:eastAsia="Arial"/>
          <w:color w:val="000000"/>
          <w:u w:val="single"/>
        </w:rPr>
        <w:t>° dell'Ala SUD</w:t>
      </w:r>
      <w:r w:rsidRPr="00C161C7">
        <w:rPr>
          <w:rFonts w:eastAsia="Arial"/>
          <w:color w:val="000000"/>
        </w:rPr>
        <w:t>:</w:t>
      </w:r>
    </w:p>
    <w:p w:rsidR="005F0A01" w:rsidRPr="00C161C7" w:rsidRDefault="00465557" w:rsidP="005F0A01">
      <w:pPr>
        <w:pStyle w:val="Corpodeltesto"/>
        <w:numPr>
          <w:ilvl w:val="0"/>
          <w:numId w:val="3"/>
        </w:numPr>
        <w:rPr>
          <w:b/>
          <w:i/>
        </w:rPr>
      </w:pPr>
      <w:r w:rsidRPr="00C161C7">
        <w:rPr>
          <w:b/>
          <w:i/>
        </w:rPr>
        <w:t>Infermieri</w:t>
      </w:r>
    </w:p>
    <w:p w:rsidR="005F0A01" w:rsidRPr="00C161C7" w:rsidRDefault="005F0A01" w:rsidP="005F0A01">
      <w:pPr>
        <w:pStyle w:val="Corpodeltesto"/>
        <w:numPr>
          <w:ilvl w:val="0"/>
          <w:numId w:val="3"/>
        </w:numPr>
        <w:rPr>
          <w:b/>
          <w:i/>
        </w:rPr>
      </w:pPr>
      <w:r w:rsidRPr="00C161C7">
        <w:rPr>
          <w:b/>
          <w:i/>
        </w:rPr>
        <w:t>Operatori Socio Assistenziali</w:t>
      </w:r>
    </w:p>
    <w:p w:rsidR="00E148CC" w:rsidRDefault="00E148CC" w:rsidP="005F0A01">
      <w:pPr>
        <w:spacing w:line="360" w:lineRule="auto"/>
      </w:pPr>
      <w:r w:rsidRPr="00A1438C">
        <w:t xml:space="preserve">Gli </w:t>
      </w:r>
      <w:r w:rsidR="005F0A01" w:rsidRPr="00A1438C">
        <w:t xml:space="preserve">operatori trasportano i pazienti in carrozzina o </w:t>
      </w:r>
      <w:r w:rsidR="009C1E23" w:rsidRPr="00A1438C">
        <w:t>con letto di degenza</w:t>
      </w:r>
      <w:r w:rsidR="005F0A01" w:rsidRPr="00A1438C">
        <w:t xml:space="preserve"> </w:t>
      </w:r>
      <w:r w:rsidRPr="00A1438C">
        <w:t>con percorso in piano.</w:t>
      </w:r>
    </w:p>
    <w:p w:rsidR="00E148CC" w:rsidRPr="001A4B83" w:rsidRDefault="00E148CC" w:rsidP="00E148CC">
      <w:pPr>
        <w:spacing w:line="360" w:lineRule="auto"/>
      </w:pPr>
      <w:r w:rsidRPr="00883E98">
        <w:t>I dati sono stati acquisiti direttamente dalla Coordinatrice di reparto e dai lavoratori stessi durante i sopralluoghi.</w:t>
      </w:r>
    </w:p>
    <w:p w:rsidR="00E148CC" w:rsidRDefault="00E148CC" w:rsidP="00E148CC">
      <w:pPr>
        <w:spacing w:before="60" w:after="60"/>
        <w:rPr>
          <w:b/>
          <w:i/>
          <w:sz w:val="32"/>
          <w:szCs w:val="32"/>
        </w:rPr>
      </w:pPr>
    </w:p>
    <w:p w:rsidR="00E148CC" w:rsidRPr="00FA4B6D" w:rsidRDefault="00E148CC" w:rsidP="00E148CC">
      <w:pPr>
        <w:pStyle w:val="Corpodeltesto"/>
        <w:pBdr>
          <w:top w:val="single" w:sz="4" w:space="1" w:color="auto"/>
          <w:left w:val="single" w:sz="4" w:space="4" w:color="auto"/>
          <w:bottom w:val="single" w:sz="4" w:space="1" w:color="auto"/>
          <w:right w:val="single" w:sz="4" w:space="4" w:color="auto"/>
        </w:pBdr>
        <w:shd w:val="clear" w:color="auto" w:fill="92D050"/>
        <w:jc w:val="center"/>
        <w:rPr>
          <w:b/>
          <w:sz w:val="28"/>
          <w:szCs w:val="32"/>
          <w:u w:val="none"/>
        </w:rPr>
      </w:pPr>
      <w:r w:rsidRPr="00FA4B6D">
        <w:rPr>
          <w:b/>
          <w:sz w:val="28"/>
          <w:szCs w:val="32"/>
          <w:u w:val="none"/>
        </w:rPr>
        <w:t xml:space="preserve">RISULTATO DELLA VALUTAZIONE </w:t>
      </w:r>
    </w:p>
    <w:p w:rsidR="002F399B" w:rsidRPr="00FA4B6D" w:rsidRDefault="002F399B"/>
    <w:p w:rsidR="00DC5826" w:rsidRPr="00FA4B6D" w:rsidRDefault="00DC5826"/>
    <w:tbl>
      <w:tblPr>
        <w:tblW w:w="9500" w:type="dxa"/>
        <w:tblInd w:w="40" w:type="dxa"/>
        <w:tblLayout w:type="fixed"/>
        <w:tblCellMar>
          <w:left w:w="0" w:type="dxa"/>
          <w:right w:w="0" w:type="dxa"/>
        </w:tblCellMar>
        <w:tblLook w:val="0000"/>
      </w:tblPr>
      <w:tblGrid>
        <w:gridCol w:w="6700"/>
        <w:gridCol w:w="800"/>
        <w:gridCol w:w="2000"/>
      </w:tblGrid>
      <w:tr w:rsidR="00055594" w:rsidRPr="00FA4B6D" w:rsidTr="002F399B">
        <w:trPr>
          <w:trHeight w:val="354"/>
        </w:trPr>
        <w:tc>
          <w:tcPr>
            <w:tcW w:w="9500" w:type="dxa"/>
            <w:gridSpan w:val="3"/>
            <w:tcBorders>
              <w:top w:val="single" w:sz="2" w:space="0" w:color="000000"/>
              <w:left w:val="single" w:sz="2" w:space="0" w:color="000000"/>
              <w:bottom w:val="single" w:sz="2" w:space="0" w:color="000000"/>
              <w:right w:val="single" w:sz="2" w:space="0" w:color="000000"/>
            </w:tcBorders>
            <w:shd w:val="clear" w:color="auto" w:fill="C2D69B" w:themeFill="accent3" w:themeFillTint="99"/>
            <w:tcMar>
              <w:top w:w="0" w:type="dxa"/>
              <w:left w:w="40" w:type="dxa"/>
              <w:bottom w:w="0" w:type="dxa"/>
              <w:right w:w="40" w:type="dxa"/>
            </w:tcMar>
            <w:vAlign w:val="center"/>
          </w:tcPr>
          <w:p w:rsidR="00055594" w:rsidRPr="00FA4B6D" w:rsidRDefault="00055594" w:rsidP="002F402F">
            <w:pPr>
              <w:pStyle w:val="Normal1"/>
              <w:jc w:val="center"/>
              <w:rPr>
                <w:lang w:val="it-IT"/>
              </w:rPr>
            </w:pPr>
            <w:r w:rsidRPr="00FA4B6D">
              <w:rPr>
                <w:rFonts w:ascii="Arial" w:eastAsia="Arial" w:hAnsi="Arial" w:cs="Arial"/>
                <w:b/>
                <w:color w:val="000000" w:themeColor="text1"/>
                <w:lang w:val="it-IT"/>
              </w:rPr>
              <w:t xml:space="preserve">Dati Movimentazione </w:t>
            </w:r>
            <w:r w:rsidR="00E148CC" w:rsidRPr="00FA4B6D">
              <w:rPr>
                <w:rFonts w:ascii="Arial" w:eastAsia="Arial" w:hAnsi="Arial" w:cs="Arial"/>
                <w:b/>
                <w:color w:val="000000" w:themeColor="text1"/>
                <w:lang w:val="it-IT"/>
              </w:rPr>
              <w:t>trasporto dei pazienti</w:t>
            </w:r>
            <w:r w:rsidRPr="00FA4B6D">
              <w:rPr>
                <w:rFonts w:ascii="Arial" w:eastAsia="Arial" w:hAnsi="Arial" w:cs="Arial"/>
                <w:b/>
                <w:color w:val="000000" w:themeColor="text1"/>
                <w:lang w:val="it-IT"/>
              </w:rPr>
              <w:t xml:space="preserve"> </w:t>
            </w:r>
            <w:r w:rsidR="002F399B" w:rsidRPr="00FA4B6D">
              <w:rPr>
                <w:rFonts w:ascii="Arial" w:eastAsia="Arial" w:hAnsi="Arial" w:cs="Arial"/>
                <w:b/>
                <w:color w:val="000000" w:themeColor="text1"/>
                <w:lang w:val="it-IT"/>
              </w:rPr>
              <w:t xml:space="preserve"> -</w:t>
            </w:r>
            <w:r w:rsidR="002F399B" w:rsidRPr="00FA4B6D">
              <w:rPr>
                <w:rFonts w:ascii="Arial" w:eastAsia="Arial" w:hAnsi="Arial" w:cs="Arial"/>
                <w:b/>
                <w:color w:val="FFFFFF"/>
                <w:lang w:val="it-IT"/>
              </w:rPr>
              <w:t xml:space="preserve"> </w:t>
            </w:r>
            <w:r w:rsidR="00BF4CD8" w:rsidRPr="00FA4B6D">
              <w:rPr>
                <w:rFonts w:ascii="Arial" w:eastAsia="Arial" w:hAnsi="Arial" w:cs="Arial"/>
                <w:b/>
                <w:color w:val="0000FF"/>
                <w:lang w:val="it-IT"/>
              </w:rPr>
              <w:t xml:space="preserve">SPINTA </w:t>
            </w:r>
            <w:r w:rsidR="002F399B" w:rsidRPr="00FA4B6D">
              <w:rPr>
                <w:rFonts w:ascii="Arial" w:eastAsia="Arial" w:hAnsi="Arial" w:cs="Arial"/>
                <w:b/>
                <w:color w:val="0000FF"/>
                <w:lang w:val="it-IT"/>
              </w:rPr>
              <w:t xml:space="preserve">CON </w:t>
            </w:r>
            <w:r w:rsidR="002F402F" w:rsidRPr="00FA4B6D">
              <w:rPr>
                <w:rFonts w:ascii="Arial" w:eastAsia="Arial" w:hAnsi="Arial" w:cs="Arial"/>
                <w:b/>
                <w:color w:val="0000FF"/>
                <w:lang w:val="it-IT"/>
              </w:rPr>
              <w:t>LETTO</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b/>
                <w:color w:val="000000"/>
                <w:sz w:val="20"/>
                <w:lang w:val="it-IT"/>
              </w:rPr>
              <w:t>Descrizione Parametro</w:t>
            </w:r>
          </w:p>
        </w:tc>
        <w:tc>
          <w:tcPr>
            <w:tcW w:w="8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055594" w:rsidRPr="00FA4B6D" w:rsidRDefault="00055594" w:rsidP="00184C12">
            <w:pPr>
              <w:pStyle w:val="Normal1"/>
              <w:rPr>
                <w:sz w:val="10"/>
              </w:rPr>
            </w:pPr>
          </w:p>
        </w:tc>
        <w:tc>
          <w:tcPr>
            <w:tcW w:w="20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b/>
                <w:color w:val="000000"/>
                <w:sz w:val="20"/>
                <w:lang w:val="it-IT"/>
              </w:rPr>
              <w:t>Valore</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Altezza delle mani da terra (cm)</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H</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2F399B">
            <w:pPr>
              <w:pStyle w:val="Normal1"/>
              <w:jc w:val="center"/>
            </w:pPr>
            <w:r w:rsidRPr="00FA4B6D">
              <w:rPr>
                <w:rFonts w:ascii="Arial" w:eastAsia="Arial" w:hAnsi="Arial" w:cs="Arial"/>
                <w:color w:val="000000"/>
                <w:sz w:val="20"/>
                <w:lang w:val="it-IT"/>
              </w:rPr>
              <w:t>90</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Distanza di spostamento dell'oggetto movimentato (m)</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D</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2F399B">
            <w:pPr>
              <w:pStyle w:val="Normal1"/>
              <w:jc w:val="center"/>
            </w:pPr>
            <w:r w:rsidRPr="00FA4B6D">
              <w:rPr>
                <w:rFonts w:ascii="Arial" w:eastAsia="Arial" w:hAnsi="Arial" w:cs="Arial"/>
                <w:color w:val="000000"/>
                <w:sz w:val="20"/>
                <w:lang w:val="it-IT"/>
              </w:rPr>
              <w:t>30.0</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Intervallo tra una movimentazione e la successiva</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F</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DC228E" w:rsidP="00DC228E">
            <w:pPr>
              <w:pStyle w:val="Normal1"/>
              <w:jc w:val="center"/>
            </w:pPr>
            <w:r w:rsidRPr="00FA4B6D">
              <w:rPr>
                <w:rFonts w:ascii="Arial" w:eastAsia="Arial" w:hAnsi="Arial" w:cs="Arial"/>
                <w:color w:val="000000"/>
                <w:sz w:val="20"/>
                <w:lang w:val="it-IT"/>
              </w:rPr>
              <w:t>30</w:t>
            </w:r>
            <w:r w:rsidR="00055594" w:rsidRPr="00FA4B6D">
              <w:rPr>
                <w:rFonts w:ascii="Arial" w:eastAsia="Arial" w:hAnsi="Arial" w:cs="Arial"/>
                <w:color w:val="000000"/>
                <w:sz w:val="20"/>
                <w:lang w:val="it-IT"/>
              </w:rPr>
              <w:t xml:space="preserve"> </w:t>
            </w:r>
            <w:r w:rsidRPr="00FA4B6D">
              <w:rPr>
                <w:rFonts w:ascii="Arial" w:eastAsia="Arial" w:hAnsi="Arial" w:cs="Arial"/>
                <w:color w:val="000000"/>
                <w:sz w:val="20"/>
                <w:lang w:val="it-IT"/>
              </w:rPr>
              <w:t>min</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Numero di arti usati all'inizio della movimentazione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AI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2F399B">
            <w:pPr>
              <w:pStyle w:val="Normal1"/>
              <w:jc w:val="center"/>
            </w:pPr>
            <w:r w:rsidRPr="00FA4B6D">
              <w:rPr>
                <w:rFonts w:ascii="Arial" w:eastAsia="Arial" w:hAnsi="Arial" w:cs="Arial"/>
                <w:color w:val="000000"/>
                <w:sz w:val="20"/>
                <w:lang w:val="it-IT"/>
              </w:rPr>
              <w:t>2</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pPr>
            <w:r w:rsidRPr="00FA4B6D">
              <w:rPr>
                <w:rFonts w:ascii="Arial" w:eastAsia="Arial" w:hAnsi="Arial" w:cs="Arial"/>
                <w:b/>
                <w:color w:val="000000"/>
                <w:sz w:val="20"/>
                <w:lang w:val="it-IT"/>
              </w:rPr>
              <w:t>Forza iniziale applicata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FI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2F402F" w:rsidP="002F399B">
            <w:pPr>
              <w:pStyle w:val="Normal1"/>
              <w:jc w:val="center"/>
            </w:pPr>
            <w:r w:rsidRPr="00FA4B6D">
              <w:rPr>
                <w:rFonts w:ascii="Arial" w:eastAsia="Arial" w:hAnsi="Arial" w:cs="Arial"/>
                <w:color w:val="000000"/>
                <w:sz w:val="20"/>
                <w:lang w:val="it-IT"/>
              </w:rPr>
              <w:t>6</w:t>
            </w:r>
            <w:r w:rsidR="00055594" w:rsidRPr="00FA4B6D">
              <w:rPr>
                <w:rFonts w:ascii="Arial" w:eastAsia="Arial" w:hAnsi="Arial" w:cs="Arial"/>
                <w:color w:val="000000"/>
                <w:sz w:val="20"/>
                <w:lang w:val="it-IT"/>
              </w:rPr>
              <w:t>.0</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Forza iniziale massima raccomandata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FIR</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DC228E" w:rsidP="003F34F4">
            <w:pPr>
              <w:pStyle w:val="Normal1"/>
              <w:jc w:val="center"/>
            </w:pPr>
            <w:r w:rsidRPr="00FA4B6D">
              <w:rPr>
                <w:rFonts w:ascii="Arial" w:eastAsia="Arial" w:hAnsi="Arial" w:cs="Arial"/>
                <w:color w:val="000000"/>
                <w:sz w:val="20"/>
                <w:lang w:val="it-IT"/>
              </w:rPr>
              <w:t>16</w:t>
            </w:r>
            <w:r w:rsidR="00055594" w:rsidRPr="00FA4B6D">
              <w:rPr>
                <w:rFonts w:ascii="Arial" w:eastAsia="Arial" w:hAnsi="Arial" w:cs="Arial"/>
                <w:color w:val="000000"/>
                <w:sz w:val="20"/>
                <w:lang w:val="it-IT"/>
              </w:rPr>
              <w:t>.0</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Numero di arti usati nel mantenimento della movimentazione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AM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2F399B">
            <w:pPr>
              <w:pStyle w:val="Normal1"/>
              <w:jc w:val="center"/>
            </w:pPr>
            <w:r w:rsidRPr="00FA4B6D">
              <w:rPr>
                <w:rFonts w:ascii="Arial" w:eastAsia="Arial" w:hAnsi="Arial" w:cs="Arial"/>
                <w:color w:val="000000"/>
                <w:sz w:val="20"/>
                <w:lang w:val="it-IT"/>
              </w:rPr>
              <w:t>2</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Forza di mantenimento applicata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FM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D33385" w:rsidP="002F399B">
            <w:pPr>
              <w:pStyle w:val="Normal1"/>
              <w:jc w:val="center"/>
            </w:pPr>
            <w:r w:rsidRPr="00FA4B6D">
              <w:rPr>
                <w:rFonts w:ascii="Arial" w:eastAsia="Arial" w:hAnsi="Arial" w:cs="Arial"/>
                <w:color w:val="000000"/>
                <w:sz w:val="20"/>
                <w:lang w:val="it-IT"/>
              </w:rPr>
              <w:t>4.</w:t>
            </w:r>
            <w:r w:rsidR="00055594" w:rsidRPr="00FA4B6D">
              <w:rPr>
                <w:rFonts w:ascii="Arial" w:eastAsia="Arial" w:hAnsi="Arial" w:cs="Arial"/>
                <w:color w:val="000000"/>
                <w:sz w:val="20"/>
                <w:lang w:val="it-IT"/>
              </w:rPr>
              <w:t>0</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Forza di mantenimento massima raccomandata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FMR</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DC228E" w:rsidP="002F399B">
            <w:pPr>
              <w:pStyle w:val="Normal1"/>
              <w:jc w:val="center"/>
            </w:pPr>
            <w:r w:rsidRPr="00FA4B6D">
              <w:rPr>
                <w:rFonts w:ascii="Arial" w:eastAsia="Arial" w:hAnsi="Arial" w:cs="Arial"/>
                <w:color w:val="000000"/>
                <w:sz w:val="20"/>
                <w:lang w:val="it-IT"/>
              </w:rPr>
              <w:t>7</w:t>
            </w:r>
            <w:r w:rsidR="00055594" w:rsidRPr="00FA4B6D">
              <w:rPr>
                <w:rFonts w:ascii="Arial" w:eastAsia="Arial" w:hAnsi="Arial" w:cs="Arial"/>
                <w:color w:val="000000"/>
                <w:sz w:val="20"/>
                <w:lang w:val="it-IT"/>
              </w:rPr>
              <w:t>.0</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Indice Sintetico di Rischio per la Forza Iniziale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ISRFI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F33038" w:rsidP="007C3FEA">
            <w:pPr>
              <w:pStyle w:val="Normal1"/>
              <w:jc w:val="center"/>
            </w:pPr>
            <w:r w:rsidRPr="00FA4B6D">
              <w:rPr>
                <w:rFonts w:ascii="Arial" w:eastAsia="Arial" w:hAnsi="Arial" w:cs="Arial"/>
                <w:color w:val="000000"/>
                <w:sz w:val="20"/>
                <w:lang w:val="it-IT"/>
              </w:rPr>
              <w:t>0.</w:t>
            </w:r>
            <w:r w:rsidR="007C3FEA" w:rsidRPr="00FA4B6D">
              <w:rPr>
                <w:rFonts w:ascii="Arial" w:eastAsia="Arial" w:hAnsi="Arial" w:cs="Arial"/>
                <w:color w:val="000000"/>
                <w:sz w:val="20"/>
                <w:lang w:val="it-IT"/>
              </w:rPr>
              <w:t>4</w:t>
            </w:r>
          </w:p>
        </w:tc>
      </w:tr>
      <w:tr w:rsidR="00055594" w:rsidRPr="00FA4B6D" w:rsidTr="00E148C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rPr>
                <w:lang w:val="it-IT"/>
              </w:rPr>
            </w:pPr>
            <w:r w:rsidRPr="00FA4B6D">
              <w:rPr>
                <w:rFonts w:ascii="Arial" w:eastAsia="Arial" w:hAnsi="Arial" w:cs="Arial"/>
                <w:b/>
                <w:color w:val="000000"/>
                <w:sz w:val="20"/>
                <w:lang w:val="it-IT"/>
              </w:rPr>
              <w:t>Indice Sintetico di Rischio per la Forza di Mantenimento</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color w:val="000000"/>
                <w:sz w:val="20"/>
                <w:lang w:val="it-IT"/>
              </w:rPr>
              <w:t>ISRFM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B91DF2" w:rsidP="007C3FEA">
            <w:pPr>
              <w:pStyle w:val="Normal1"/>
              <w:jc w:val="center"/>
            </w:pPr>
            <w:r w:rsidRPr="00FA4B6D">
              <w:rPr>
                <w:rFonts w:ascii="Arial" w:eastAsia="Arial" w:hAnsi="Arial" w:cs="Arial"/>
                <w:color w:val="000000"/>
                <w:sz w:val="20"/>
                <w:lang w:val="it-IT"/>
              </w:rPr>
              <w:t>0.</w:t>
            </w:r>
            <w:r w:rsidR="007C3FEA" w:rsidRPr="00FA4B6D">
              <w:rPr>
                <w:rFonts w:ascii="Arial" w:eastAsia="Arial" w:hAnsi="Arial" w:cs="Arial"/>
                <w:color w:val="000000"/>
                <w:sz w:val="20"/>
                <w:lang w:val="it-IT"/>
              </w:rPr>
              <w:t>6</w:t>
            </w:r>
          </w:p>
        </w:tc>
      </w:tr>
      <w:tr w:rsidR="00055594" w:rsidRPr="00FA4B6D" w:rsidTr="00E148CC">
        <w:trPr>
          <w:trHeight w:val="354"/>
        </w:trPr>
        <w:tc>
          <w:tcPr>
            <w:tcW w:w="7500" w:type="dxa"/>
            <w:gridSpan w:val="2"/>
            <w:tcBorders>
              <w:top w:val="single" w:sz="2" w:space="0" w:color="000000"/>
              <w:left w:val="single" w:sz="2" w:space="0" w:color="000000"/>
              <w:bottom w:val="single" w:sz="2" w:space="0" w:color="000000"/>
              <w:right w:val="single" w:sz="2" w:space="0" w:color="000000"/>
            </w:tcBorders>
            <w:shd w:val="clear" w:color="007733" w:fill="007733"/>
            <w:tcMar>
              <w:top w:w="0" w:type="dxa"/>
              <w:left w:w="40" w:type="dxa"/>
              <w:bottom w:w="0" w:type="dxa"/>
              <w:right w:w="40" w:type="dxa"/>
            </w:tcMar>
            <w:vAlign w:val="center"/>
          </w:tcPr>
          <w:p w:rsidR="00055594" w:rsidRPr="00FA4B6D" w:rsidRDefault="00055594" w:rsidP="00184C12">
            <w:pPr>
              <w:pStyle w:val="Normal1"/>
              <w:jc w:val="right"/>
              <w:rPr>
                <w:lang w:val="it-IT"/>
              </w:rPr>
            </w:pPr>
            <w:r w:rsidRPr="00FA4B6D">
              <w:rPr>
                <w:rFonts w:ascii="Arial" w:eastAsia="Arial" w:hAnsi="Arial" w:cs="Arial"/>
                <w:b/>
                <w:color w:val="FFFFFF"/>
                <w:sz w:val="20"/>
                <w:lang w:val="it-IT"/>
              </w:rPr>
              <w:t xml:space="preserve">INDICE SINTETICO </w:t>
            </w:r>
            <w:proofErr w:type="spellStart"/>
            <w:r w:rsidRPr="00FA4B6D">
              <w:rPr>
                <w:rFonts w:ascii="Arial" w:eastAsia="Arial" w:hAnsi="Arial" w:cs="Arial"/>
                <w:b/>
                <w:color w:val="FFFFFF"/>
                <w:sz w:val="20"/>
                <w:lang w:val="it-IT"/>
              </w:rPr>
              <w:t>DI</w:t>
            </w:r>
            <w:proofErr w:type="spellEnd"/>
            <w:r w:rsidRPr="00FA4B6D">
              <w:rPr>
                <w:rFonts w:ascii="Arial" w:eastAsia="Arial" w:hAnsi="Arial" w:cs="Arial"/>
                <w:b/>
                <w:color w:val="FFFFFF"/>
                <w:sz w:val="20"/>
                <w:lang w:val="it-IT"/>
              </w:rPr>
              <w:t xml:space="preserve"> RISCHIO COMPLESSIVO</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F33038" w:rsidP="007C3FEA">
            <w:pPr>
              <w:pStyle w:val="Normal1"/>
              <w:jc w:val="center"/>
            </w:pPr>
            <w:r w:rsidRPr="00FA4B6D">
              <w:rPr>
                <w:rFonts w:ascii="Arial" w:eastAsia="Arial" w:hAnsi="Arial" w:cs="Arial"/>
                <w:b/>
                <w:color w:val="000000"/>
                <w:sz w:val="20"/>
                <w:lang w:val="it-IT"/>
              </w:rPr>
              <w:t>0.</w:t>
            </w:r>
            <w:r w:rsidR="007C3FEA" w:rsidRPr="00FA4B6D">
              <w:rPr>
                <w:rFonts w:ascii="Arial" w:eastAsia="Arial" w:hAnsi="Arial" w:cs="Arial"/>
                <w:b/>
                <w:color w:val="000000"/>
                <w:sz w:val="20"/>
                <w:lang w:val="it-IT"/>
              </w:rPr>
              <w:t>6</w:t>
            </w:r>
          </w:p>
        </w:tc>
      </w:tr>
      <w:tr w:rsidR="00055594" w:rsidRPr="00FA4B6D" w:rsidTr="00E148CC">
        <w:trPr>
          <w:trHeight w:val="360"/>
        </w:trPr>
        <w:tc>
          <w:tcPr>
            <w:tcW w:w="9500" w:type="dxa"/>
            <w:gridSpan w:val="3"/>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055594" w:rsidRPr="00FA4B6D" w:rsidRDefault="00055594" w:rsidP="00184C12">
            <w:pPr>
              <w:pStyle w:val="Normal1"/>
              <w:jc w:val="center"/>
            </w:pPr>
            <w:r w:rsidRPr="00FA4B6D">
              <w:rPr>
                <w:rFonts w:ascii="Arial" w:eastAsia="Arial" w:hAnsi="Arial" w:cs="Arial"/>
                <w:b/>
                <w:color w:val="000000"/>
                <w:sz w:val="20"/>
                <w:lang w:val="it-IT"/>
              </w:rPr>
              <w:t>Descrizione Movimentazione</w:t>
            </w:r>
          </w:p>
        </w:tc>
      </w:tr>
      <w:tr w:rsidR="00055594" w:rsidRPr="00FA4B6D" w:rsidTr="00E148CC">
        <w:trPr>
          <w:trHeight w:val="360"/>
        </w:trPr>
        <w:tc>
          <w:tcPr>
            <w:tcW w:w="9500" w:type="dxa"/>
            <w:gridSpan w:val="3"/>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055594" w:rsidRPr="00FA4B6D" w:rsidRDefault="00055594" w:rsidP="002F402F">
            <w:pPr>
              <w:pStyle w:val="Normal1"/>
              <w:rPr>
                <w:lang w:val="it-IT"/>
              </w:rPr>
            </w:pPr>
            <w:r w:rsidRPr="00FA4B6D">
              <w:rPr>
                <w:rFonts w:ascii="Arial" w:eastAsia="Arial" w:hAnsi="Arial" w:cs="Arial"/>
                <w:color w:val="000000"/>
                <w:sz w:val="20"/>
                <w:lang w:val="it-IT"/>
              </w:rPr>
              <w:t xml:space="preserve">i lavoratori effettuano la movimentazione in due : uno spinge </w:t>
            </w:r>
            <w:r w:rsidR="002F402F" w:rsidRPr="00FA4B6D">
              <w:rPr>
                <w:rFonts w:ascii="Arial" w:eastAsia="Arial" w:hAnsi="Arial" w:cs="Arial"/>
                <w:color w:val="000000"/>
                <w:sz w:val="20"/>
                <w:lang w:val="it-IT"/>
              </w:rPr>
              <w:t>il letto</w:t>
            </w:r>
            <w:r w:rsidRPr="00FA4B6D">
              <w:rPr>
                <w:rFonts w:ascii="Arial" w:eastAsia="Arial" w:hAnsi="Arial" w:cs="Arial"/>
                <w:color w:val="000000"/>
                <w:sz w:val="20"/>
                <w:lang w:val="it-IT"/>
              </w:rPr>
              <w:t xml:space="preserve">  ed un altro traina. </w:t>
            </w:r>
          </w:p>
        </w:tc>
      </w:tr>
    </w:tbl>
    <w:p w:rsidR="00A42E78" w:rsidRPr="00FA4B6D" w:rsidRDefault="00A42E78"/>
    <w:p w:rsidR="00DC5826" w:rsidRPr="00FA4B6D" w:rsidRDefault="00DC5826">
      <w:pPr>
        <w:spacing w:before="60" w:after="60"/>
        <w:jc w:val="both"/>
      </w:pPr>
      <w:r w:rsidRPr="00FA4B6D">
        <w:br w:type="page"/>
      </w:r>
    </w:p>
    <w:p w:rsidR="00DC5826" w:rsidRPr="00FA4B6D" w:rsidRDefault="00DC5826" w:rsidP="00DC5826"/>
    <w:tbl>
      <w:tblPr>
        <w:tblW w:w="9500" w:type="dxa"/>
        <w:tblInd w:w="40" w:type="dxa"/>
        <w:tblLayout w:type="fixed"/>
        <w:tblCellMar>
          <w:left w:w="0" w:type="dxa"/>
          <w:right w:w="0" w:type="dxa"/>
        </w:tblCellMar>
        <w:tblLook w:val="0000"/>
      </w:tblPr>
      <w:tblGrid>
        <w:gridCol w:w="6700"/>
        <w:gridCol w:w="800"/>
        <w:gridCol w:w="2000"/>
      </w:tblGrid>
      <w:tr w:rsidR="00DC5826" w:rsidRPr="00FA4B6D" w:rsidTr="00DA05DC">
        <w:trPr>
          <w:trHeight w:val="354"/>
        </w:trPr>
        <w:tc>
          <w:tcPr>
            <w:tcW w:w="9500" w:type="dxa"/>
            <w:gridSpan w:val="3"/>
            <w:tcBorders>
              <w:top w:val="single" w:sz="2" w:space="0" w:color="000000"/>
              <w:left w:val="single" w:sz="2" w:space="0" w:color="000000"/>
              <w:bottom w:val="single" w:sz="2" w:space="0" w:color="000000"/>
              <w:right w:val="single" w:sz="2" w:space="0" w:color="000000"/>
            </w:tcBorders>
            <w:shd w:val="clear" w:color="auto" w:fill="C2D69B" w:themeFill="accent3" w:themeFillTint="99"/>
            <w:tcMar>
              <w:top w:w="0" w:type="dxa"/>
              <w:left w:w="40" w:type="dxa"/>
              <w:bottom w:w="0" w:type="dxa"/>
              <w:right w:w="40" w:type="dxa"/>
            </w:tcMar>
            <w:vAlign w:val="center"/>
          </w:tcPr>
          <w:p w:rsidR="00DC5826" w:rsidRPr="00FA4B6D" w:rsidRDefault="00DC5826" w:rsidP="003903B8">
            <w:pPr>
              <w:pStyle w:val="Normal1"/>
              <w:jc w:val="center"/>
              <w:rPr>
                <w:lang w:val="it-IT"/>
              </w:rPr>
            </w:pPr>
            <w:r w:rsidRPr="00FA4B6D">
              <w:rPr>
                <w:rFonts w:ascii="Arial" w:eastAsia="Arial" w:hAnsi="Arial" w:cs="Arial"/>
                <w:b/>
                <w:color w:val="000000" w:themeColor="text1"/>
                <w:lang w:val="it-IT"/>
              </w:rPr>
              <w:t>Dati Movimentazione trasporto dei pazienti  -</w:t>
            </w:r>
            <w:r w:rsidRPr="00FA4B6D">
              <w:rPr>
                <w:rFonts w:ascii="Arial" w:eastAsia="Arial" w:hAnsi="Arial" w:cs="Arial"/>
                <w:b/>
                <w:color w:val="FFFFFF"/>
                <w:lang w:val="it-IT"/>
              </w:rPr>
              <w:t xml:space="preserve"> </w:t>
            </w:r>
            <w:r w:rsidRPr="00FA4B6D">
              <w:rPr>
                <w:rFonts w:ascii="Arial" w:eastAsia="Arial" w:hAnsi="Arial" w:cs="Arial"/>
                <w:b/>
                <w:color w:val="0000FF"/>
                <w:lang w:val="it-IT"/>
              </w:rPr>
              <w:t xml:space="preserve">TRAINO CON </w:t>
            </w:r>
            <w:r w:rsidR="003903B8" w:rsidRPr="00FA4B6D">
              <w:rPr>
                <w:rFonts w:ascii="Arial" w:eastAsia="Arial" w:hAnsi="Arial" w:cs="Arial"/>
                <w:b/>
                <w:color w:val="0000FF"/>
                <w:lang w:val="it-IT"/>
              </w:rPr>
              <w:t>LETTO</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b/>
                <w:color w:val="000000"/>
                <w:sz w:val="20"/>
                <w:lang w:val="it-IT"/>
              </w:rPr>
              <w:t>Descrizione Parametro</w:t>
            </w:r>
          </w:p>
        </w:tc>
        <w:tc>
          <w:tcPr>
            <w:tcW w:w="8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DC5826" w:rsidRPr="00FA4B6D" w:rsidRDefault="00DC5826" w:rsidP="00DA05DC">
            <w:pPr>
              <w:pStyle w:val="Normal1"/>
              <w:rPr>
                <w:sz w:val="10"/>
              </w:rPr>
            </w:pPr>
          </w:p>
        </w:tc>
        <w:tc>
          <w:tcPr>
            <w:tcW w:w="20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b/>
                <w:color w:val="000000"/>
                <w:sz w:val="20"/>
                <w:lang w:val="it-IT"/>
              </w:rPr>
              <w:t>Valore</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Altezza delle mani da terra (cm)</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H</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90</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Distanza di spostamento dell'oggetto movimentato (m)</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D</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30.0</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Intervallo tra una movimentazione e la successiva</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F</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9F4F04" w:rsidP="003F6B6F">
            <w:pPr>
              <w:pStyle w:val="Normal1"/>
              <w:jc w:val="center"/>
            </w:pPr>
            <w:r w:rsidRPr="00FA4B6D">
              <w:rPr>
                <w:rFonts w:ascii="Arial" w:eastAsia="Arial" w:hAnsi="Arial" w:cs="Arial"/>
                <w:color w:val="000000"/>
                <w:sz w:val="20"/>
                <w:lang w:val="it-IT"/>
              </w:rPr>
              <w:t>30 min</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Numero di arti usati all'inizio della movimentazione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AI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2</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pPr>
            <w:r w:rsidRPr="00FA4B6D">
              <w:rPr>
                <w:rFonts w:ascii="Arial" w:eastAsia="Arial" w:hAnsi="Arial" w:cs="Arial"/>
                <w:b/>
                <w:color w:val="000000"/>
                <w:sz w:val="20"/>
                <w:lang w:val="it-IT"/>
              </w:rPr>
              <w:t>Forza iniziale applicata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FI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3903B8" w:rsidP="00DA05DC">
            <w:pPr>
              <w:pStyle w:val="Normal1"/>
              <w:jc w:val="center"/>
            </w:pPr>
            <w:r w:rsidRPr="00FA4B6D">
              <w:rPr>
                <w:rFonts w:ascii="Arial" w:eastAsia="Arial" w:hAnsi="Arial" w:cs="Arial"/>
                <w:color w:val="000000"/>
                <w:sz w:val="20"/>
                <w:lang w:val="it-IT"/>
              </w:rPr>
              <w:t>2</w:t>
            </w:r>
            <w:r w:rsidR="00DC5826" w:rsidRPr="00FA4B6D">
              <w:rPr>
                <w:rFonts w:ascii="Arial" w:eastAsia="Arial" w:hAnsi="Arial" w:cs="Arial"/>
                <w:color w:val="000000"/>
                <w:sz w:val="20"/>
                <w:lang w:val="it-IT"/>
              </w:rPr>
              <w:t>.0</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Forza iniziale massima raccomandata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FIR</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9F4F04">
            <w:pPr>
              <w:pStyle w:val="Normal1"/>
              <w:jc w:val="center"/>
            </w:pPr>
            <w:r w:rsidRPr="00FA4B6D">
              <w:rPr>
                <w:rFonts w:ascii="Arial" w:eastAsia="Arial" w:hAnsi="Arial" w:cs="Arial"/>
                <w:color w:val="000000"/>
                <w:sz w:val="20"/>
                <w:lang w:val="it-IT"/>
              </w:rPr>
              <w:t>1</w:t>
            </w:r>
            <w:r w:rsidR="009F4F04" w:rsidRPr="00FA4B6D">
              <w:rPr>
                <w:rFonts w:ascii="Arial" w:eastAsia="Arial" w:hAnsi="Arial" w:cs="Arial"/>
                <w:color w:val="000000"/>
                <w:sz w:val="20"/>
                <w:lang w:val="it-IT"/>
              </w:rPr>
              <w:t>6</w:t>
            </w:r>
            <w:r w:rsidRPr="00FA4B6D">
              <w:rPr>
                <w:rFonts w:ascii="Arial" w:eastAsia="Arial" w:hAnsi="Arial" w:cs="Arial"/>
                <w:color w:val="000000"/>
                <w:sz w:val="20"/>
                <w:lang w:val="it-IT"/>
              </w:rPr>
              <w:t>.0</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Numero di arti usati nel mantenimento della movimentazione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AM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2</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Forza di mantenimento applicata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FM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3903B8" w:rsidP="00DA05DC">
            <w:pPr>
              <w:pStyle w:val="Normal1"/>
              <w:jc w:val="center"/>
            </w:pPr>
            <w:r w:rsidRPr="00FA4B6D">
              <w:rPr>
                <w:rFonts w:ascii="Arial" w:eastAsia="Arial" w:hAnsi="Arial" w:cs="Arial"/>
                <w:color w:val="000000"/>
                <w:sz w:val="20"/>
                <w:lang w:val="it-IT"/>
              </w:rPr>
              <w:t>1</w:t>
            </w:r>
            <w:r w:rsidR="00DC5826" w:rsidRPr="00FA4B6D">
              <w:rPr>
                <w:rFonts w:ascii="Arial" w:eastAsia="Arial" w:hAnsi="Arial" w:cs="Arial"/>
                <w:color w:val="000000"/>
                <w:sz w:val="20"/>
                <w:lang w:val="it-IT"/>
              </w:rPr>
              <w:t>.0</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Forza di mantenimento massima raccomandata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FMR</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9F4F04" w:rsidP="00DA05DC">
            <w:pPr>
              <w:pStyle w:val="Normal1"/>
              <w:jc w:val="center"/>
            </w:pPr>
            <w:r w:rsidRPr="00FA4B6D">
              <w:rPr>
                <w:rFonts w:ascii="Arial" w:eastAsia="Arial" w:hAnsi="Arial" w:cs="Arial"/>
                <w:color w:val="000000"/>
                <w:sz w:val="20"/>
                <w:lang w:val="it-IT"/>
              </w:rPr>
              <w:t>7</w:t>
            </w:r>
            <w:r w:rsidR="00DC5826" w:rsidRPr="00FA4B6D">
              <w:rPr>
                <w:rFonts w:ascii="Arial" w:eastAsia="Arial" w:hAnsi="Arial" w:cs="Arial"/>
                <w:color w:val="000000"/>
                <w:sz w:val="20"/>
                <w:lang w:val="it-IT"/>
              </w:rPr>
              <w:t>.0</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Indice Sintetico di Rischio per la Forza Iniziale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ISRFI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906DF2" w:rsidP="00DA05DC">
            <w:pPr>
              <w:pStyle w:val="Normal1"/>
              <w:jc w:val="center"/>
            </w:pPr>
            <w:r w:rsidRPr="00FA4B6D">
              <w:rPr>
                <w:rFonts w:ascii="Arial" w:eastAsia="Arial" w:hAnsi="Arial" w:cs="Arial"/>
                <w:color w:val="000000"/>
                <w:sz w:val="20"/>
                <w:lang w:val="it-IT"/>
              </w:rPr>
              <w:t>0.1</w:t>
            </w:r>
            <w:r w:rsidR="00382443" w:rsidRPr="00FA4B6D">
              <w:rPr>
                <w:rFonts w:ascii="Arial" w:eastAsia="Arial" w:hAnsi="Arial" w:cs="Arial"/>
                <w:color w:val="000000"/>
                <w:sz w:val="20"/>
                <w:lang w:val="it-IT"/>
              </w:rPr>
              <w:t>2</w:t>
            </w:r>
          </w:p>
        </w:tc>
      </w:tr>
      <w:tr w:rsidR="00DC5826"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rPr>
                <w:lang w:val="it-IT"/>
              </w:rPr>
            </w:pPr>
            <w:r w:rsidRPr="00FA4B6D">
              <w:rPr>
                <w:rFonts w:ascii="Arial" w:eastAsia="Arial" w:hAnsi="Arial" w:cs="Arial"/>
                <w:b/>
                <w:color w:val="000000"/>
                <w:sz w:val="20"/>
                <w:lang w:val="it-IT"/>
              </w:rPr>
              <w:t>Indice Sintetico di Rischio per la Forza di Mantenimento</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color w:val="000000"/>
                <w:sz w:val="20"/>
                <w:lang w:val="it-IT"/>
              </w:rPr>
              <w:t>ISRFM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906DF2" w:rsidP="00DA05DC">
            <w:pPr>
              <w:pStyle w:val="Normal1"/>
              <w:jc w:val="center"/>
            </w:pPr>
            <w:r w:rsidRPr="00FA4B6D">
              <w:rPr>
                <w:rFonts w:ascii="Arial" w:eastAsia="Arial" w:hAnsi="Arial" w:cs="Arial"/>
                <w:color w:val="000000"/>
                <w:sz w:val="20"/>
                <w:lang w:val="it-IT"/>
              </w:rPr>
              <w:t>0.1</w:t>
            </w:r>
            <w:r w:rsidR="00382443" w:rsidRPr="00FA4B6D">
              <w:rPr>
                <w:rFonts w:ascii="Arial" w:eastAsia="Arial" w:hAnsi="Arial" w:cs="Arial"/>
                <w:color w:val="000000"/>
                <w:sz w:val="20"/>
                <w:lang w:val="it-IT"/>
              </w:rPr>
              <w:t>4</w:t>
            </w:r>
          </w:p>
        </w:tc>
      </w:tr>
      <w:tr w:rsidR="00DC5826" w:rsidRPr="00FA4B6D" w:rsidTr="00DA05DC">
        <w:trPr>
          <w:trHeight w:val="354"/>
        </w:trPr>
        <w:tc>
          <w:tcPr>
            <w:tcW w:w="7500" w:type="dxa"/>
            <w:gridSpan w:val="2"/>
            <w:tcBorders>
              <w:top w:val="single" w:sz="2" w:space="0" w:color="000000"/>
              <w:left w:val="single" w:sz="2" w:space="0" w:color="000000"/>
              <w:bottom w:val="single" w:sz="2" w:space="0" w:color="000000"/>
              <w:right w:val="single" w:sz="2" w:space="0" w:color="000000"/>
            </w:tcBorders>
            <w:shd w:val="clear" w:color="007733" w:fill="007733"/>
            <w:tcMar>
              <w:top w:w="0" w:type="dxa"/>
              <w:left w:w="40" w:type="dxa"/>
              <w:bottom w:w="0" w:type="dxa"/>
              <w:right w:w="40" w:type="dxa"/>
            </w:tcMar>
            <w:vAlign w:val="center"/>
          </w:tcPr>
          <w:p w:rsidR="00DC5826" w:rsidRPr="00FA4B6D" w:rsidRDefault="00DC5826" w:rsidP="00DA05DC">
            <w:pPr>
              <w:pStyle w:val="Normal1"/>
              <w:jc w:val="right"/>
              <w:rPr>
                <w:lang w:val="it-IT"/>
              </w:rPr>
            </w:pPr>
            <w:r w:rsidRPr="00FA4B6D">
              <w:rPr>
                <w:rFonts w:ascii="Arial" w:eastAsia="Arial" w:hAnsi="Arial" w:cs="Arial"/>
                <w:b/>
                <w:color w:val="FFFFFF"/>
                <w:sz w:val="20"/>
                <w:lang w:val="it-IT"/>
              </w:rPr>
              <w:t xml:space="preserve">INDICE SINTETICO </w:t>
            </w:r>
            <w:proofErr w:type="spellStart"/>
            <w:r w:rsidRPr="00FA4B6D">
              <w:rPr>
                <w:rFonts w:ascii="Arial" w:eastAsia="Arial" w:hAnsi="Arial" w:cs="Arial"/>
                <w:b/>
                <w:color w:val="FFFFFF"/>
                <w:sz w:val="20"/>
                <w:lang w:val="it-IT"/>
              </w:rPr>
              <w:t>DI</w:t>
            </w:r>
            <w:proofErr w:type="spellEnd"/>
            <w:r w:rsidRPr="00FA4B6D">
              <w:rPr>
                <w:rFonts w:ascii="Arial" w:eastAsia="Arial" w:hAnsi="Arial" w:cs="Arial"/>
                <w:b/>
                <w:color w:val="FFFFFF"/>
                <w:sz w:val="20"/>
                <w:lang w:val="it-IT"/>
              </w:rPr>
              <w:t xml:space="preserve"> RISCHIO COMPLESSIVO</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906DF2" w:rsidP="00DA05DC">
            <w:pPr>
              <w:pStyle w:val="Normal1"/>
              <w:jc w:val="center"/>
            </w:pPr>
            <w:r w:rsidRPr="00FA4B6D">
              <w:rPr>
                <w:rFonts w:ascii="Arial" w:eastAsia="Arial" w:hAnsi="Arial" w:cs="Arial"/>
                <w:b/>
                <w:color w:val="000000"/>
                <w:sz w:val="20"/>
                <w:lang w:val="it-IT"/>
              </w:rPr>
              <w:t>0.1</w:t>
            </w:r>
            <w:r w:rsidR="00382443" w:rsidRPr="00FA4B6D">
              <w:rPr>
                <w:rFonts w:ascii="Arial" w:eastAsia="Arial" w:hAnsi="Arial" w:cs="Arial"/>
                <w:b/>
                <w:color w:val="000000"/>
                <w:sz w:val="20"/>
                <w:lang w:val="it-IT"/>
              </w:rPr>
              <w:t>4</w:t>
            </w:r>
          </w:p>
        </w:tc>
      </w:tr>
      <w:tr w:rsidR="00DC5826" w:rsidRPr="00FA4B6D" w:rsidTr="00DA05DC">
        <w:trPr>
          <w:trHeight w:val="360"/>
        </w:trPr>
        <w:tc>
          <w:tcPr>
            <w:tcW w:w="9500" w:type="dxa"/>
            <w:gridSpan w:val="3"/>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DC5826" w:rsidRPr="00FA4B6D" w:rsidRDefault="00DC5826" w:rsidP="00DA05DC">
            <w:pPr>
              <w:pStyle w:val="Normal1"/>
              <w:jc w:val="center"/>
            </w:pPr>
            <w:r w:rsidRPr="00FA4B6D">
              <w:rPr>
                <w:rFonts w:ascii="Arial" w:eastAsia="Arial" w:hAnsi="Arial" w:cs="Arial"/>
                <w:b/>
                <w:color w:val="000000"/>
                <w:sz w:val="20"/>
                <w:lang w:val="it-IT"/>
              </w:rPr>
              <w:t>Descrizione Movimentazione</w:t>
            </w:r>
          </w:p>
        </w:tc>
      </w:tr>
      <w:tr w:rsidR="00DC5826" w:rsidRPr="00FA4B6D" w:rsidTr="00DA05DC">
        <w:trPr>
          <w:trHeight w:val="360"/>
        </w:trPr>
        <w:tc>
          <w:tcPr>
            <w:tcW w:w="9500" w:type="dxa"/>
            <w:gridSpan w:val="3"/>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DC5826" w:rsidRPr="00FA4B6D" w:rsidRDefault="00DC5826" w:rsidP="003903B8">
            <w:pPr>
              <w:pStyle w:val="Normal1"/>
              <w:rPr>
                <w:lang w:val="it-IT"/>
              </w:rPr>
            </w:pPr>
            <w:r w:rsidRPr="00FA4B6D">
              <w:rPr>
                <w:rFonts w:ascii="Arial" w:eastAsia="Arial" w:hAnsi="Arial" w:cs="Arial"/>
                <w:color w:val="000000"/>
                <w:sz w:val="20"/>
                <w:lang w:val="it-IT"/>
              </w:rPr>
              <w:t xml:space="preserve">i lavoratori effettuano la movimentazione in due : uno spinge </w:t>
            </w:r>
            <w:r w:rsidR="003903B8" w:rsidRPr="00FA4B6D">
              <w:rPr>
                <w:rFonts w:ascii="Arial" w:eastAsia="Arial" w:hAnsi="Arial" w:cs="Arial"/>
                <w:color w:val="000000"/>
                <w:sz w:val="20"/>
                <w:lang w:val="it-IT"/>
              </w:rPr>
              <w:t>il letto</w:t>
            </w:r>
            <w:r w:rsidRPr="00FA4B6D">
              <w:rPr>
                <w:rFonts w:ascii="Arial" w:eastAsia="Arial" w:hAnsi="Arial" w:cs="Arial"/>
                <w:color w:val="000000"/>
                <w:sz w:val="20"/>
                <w:lang w:val="it-IT"/>
              </w:rPr>
              <w:t xml:space="preserve">  ed un altro traina. </w:t>
            </w:r>
          </w:p>
        </w:tc>
      </w:tr>
    </w:tbl>
    <w:p w:rsidR="00DC5826" w:rsidRPr="00FA4B6D" w:rsidRDefault="00DC5826" w:rsidP="00DC5826"/>
    <w:p w:rsidR="004F0685" w:rsidRPr="00FA4B6D" w:rsidRDefault="004F0685">
      <w:pPr>
        <w:spacing w:before="60" w:after="60"/>
        <w:jc w:val="both"/>
      </w:pPr>
    </w:p>
    <w:p w:rsidR="004F0685" w:rsidRPr="00FA4B6D" w:rsidRDefault="004F0685" w:rsidP="004F0685"/>
    <w:tbl>
      <w:tblPr>
        <w:tblW w:w="9500" w:type="dxa"/>
        <w:tblInd w:w="40" w:type="dxa"/>
        <w:tblLayout w:type="fixed"/>
        <w:tblCellMar>
          <w:left w:w="0" w:type="dxa"/>
          <w:right w:w="0" w:type="dxa"/>
        </w:tblCellMar>
        <w:tblLook w:val="0000"/>
      </w:tblPr>
      <w:tblGrid>
        <w:gridCol w:w="6700"/>
        <w:gridCol w:w="800"/>
        <w:gridCol w:w="2000"/>
      </w:tblGrid>
      <w:tr w:rsidR="004F0685" w:rsidRPr="00FA4B6D" w:rsidTr="00DA05DC">
        <w:trPr>
          <w:trHeight w:val="354"/>
        </w:trPr>
        <w:tc>
          <w:tcPr>
            <w:tcW w:w="9500" w:type="dxa"/>
            <w:gridSpan w:val="3"/>
            <w:tcBorders>
              <w:top w:val="single" w:sz="2" w:space="0" w:color="000000"/>
              <w:left w:val="single" w:sz="2" w:space="0" w:color="000000"/>
              <w:bottom w:val="single" w:sz="2" w:space="0" w:color="000000"/>
              <w:right w:val="single" w:sz="2" w:space="0" w:color="000000"/>
            </w:tcBorders>
            <w:shd w:val="clear" w:color="auto" w:fill="C2D69B" w:themeFill="accent3" w:themeFillTint="99"/>
            <w:tcMar>
              <w:top w:w="0" w:type="dxa"/>
              <w:left w:w="40" w:type="dxa"/>
              <w:bottom w:w="0" w:type="dxa"/>
              <w:right w:w="40" w:type="dxa"/>
            </w:tcMar>
            <w:vAlign w:val="center"/>
          </w:tcPr>
          <w:p w:rsidR="004F0685" w:rsidRPr="00FA4B6D" w:rsidRDefault="004F0685" w:rsidP="004F0685">
            <w:pPr>
              <w:pStyle w:val="Normal1"/>
              <w:jc w:val="center"/>
              <w:rPr>
                <w:lang w:val="it-IT"/>
              </w:rPr>
            </w:pPr>
            <w:r w:rsidRPr="00FA4B6D">
              <w:rPr>
                <w:rFonts w:ascii="Arial" w:eastAsia="Arial" w:hAnsi="Arial" w:cs="Arial"/>
                <w:b/>
                <w:color w:val="000000" w:themeColor="text1"/>
                <w:lang w:val="it-IT"/>
              </w:rPr>
              <w:t>Dati Movimentazione trasporto dei pazienti  -</w:t>
            </w:r>
            <w:r w:rsidRPr="00FA4B6D">
              <w:rPr>
                <w:rFonts w:ascii="Arial" w:eastAsia="Arial" w:hAnsi="Arial" w:cs="Arial"/>
                <w:b/>
                <w:color w:val="FFFFFF"/>
                <w:lang w:val="it-IT"/>
              </w:rPr>
              <w:t xml:space="preserve"> </w:t>
            </w:r>
            <w:r w:rsidRPr="00FA4B6D">
              <w:rPr>
                <w:rFonts w:ascii="Arial" w:eastAsia="Arial" w:hAnsi="Arial" w:cs="Arial"/>
                <w:b/>
                <w:color w:val="0000FF"/>
                <w:lang w:val="it-IT"/>
              </w:rPr>
              <w:t>SPINTA CON CARROZZINA</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b/>
                <w:color w:val="000000"/>
                <w:sz w:val="20"/>
                <w:lang w:val="it-IT"/>
              </w:rPr>
              <w:t>Descrizione Parametro</w:t>
            </w:r>
          </w:p>
        </w:tc>
        <w:tc>
          <w:tcPr>
            <w:tcW w:w="8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4F0685" w:rsidRPr="00FA4B6D" w:rsidRDefault="004F0685" w:rsidP="00DA05DC">
            <w:pPr>
              <w:pStyle w:val="Normal1"/>
              <w:rPr>
                <w:sz w:val="10"/>
              </w:rPr>
            </w:pPr>
          </w:p>
        </w:tc>
        <w:tc>
          <w:tcPr>
            <w:tcW w:w="20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b/>
                <w:color w:val="000000"/>
                <w:sz w:val="20"/>
                <w:lang w:val="it-IT"/>
              </w:rPr>
              <w:t>Valore</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Altezza delle mani da terra (cm)</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H</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90</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Distanza di spostamento dell'oggetto movimentato (m)</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D</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30.0</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Intervallo tra una movimentazione e la successiva</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F</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7B7348" w:rsidP="00DA05DC">
            <w:pPr>
              <w:pStyle w:val="Normal1"/>
              <w:jc w:val="center"/>
            </w:pPr>
            <w:r w:rsidRPr="00FA4B6D">
              <w:rPr>
                <w:rFonts w:ascii="Arial" w:eastAsia="Arial" w:hAnsi="Arial" w:cs="Arial"/>
                <w:color w:val="000000"/>
                <w:sz w:val="20"/>
                <w:lang w:val="it-IT"/>
              </w:rPr>
              <w:t>30 min</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Numero di arti usati all'inizio della movimentazione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AI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2</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pPr>
            <w:r w:rsidRPr="00FA4B6D">
              <w:rPr>
                <w:rFonts w:ascii="Arial" w:eastAsia="Arial" w:hAnsi="Arial" w:cs="Arial"/>
                <w:b/>
                <w:color w:val="000000"/>
                <w:sz w:val="20"/>
                <w:lang w:val="it-IT"/>
              </w:rPr>
              <w:t>Forza iniziale applicata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FI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BB7278" w:rsidP="00DA05DC">
            <w:pPr>
              <w:pStyle w:val="Normal1"/>
              <w:jc w:val="center"/>
            </w:pPr>
            <w:r w:rsidRPr="00FA4B6D">
              <w:rPr>
                <w:rFonts w:ascii="Arial" w:eastAsia="Arial" w:hAnsi="Arial" w:cs="Arial"/>
                <w:color w:val="000000"/>
                <w:sz w:val="20"/>
                <w:lang w:val="it-IT"/>
              </w:rPr>
              <w:t>4</w:t>
            </w:r>
            <w:r w:rsidR="004F0685" w:rsidRPr="00FA4B6D">
              <w:rPr>
                <w:rFonts w:ascii="Arial" w:eastAsia="Arial" w:hAnsi="Arial" w:cs="Arial"/>
                <w:color w:val="000000"/>
                <w:sz w:val="20"/>
                <w:lang w:val="it-IT"/>
              </w:rPr>
              <w:t>.0</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Forza iniziale massima raccomandata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FIR</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7B7348">
            <w:pPr>
              <w:pStyle w:val="Normal1"/>
              <w:jc w:val="center"/>
            </w:pPr>
            <w:r w:rsidRPr="00FA4B6D">
              <w:rPr>
                <w:rFonts w:ascii="Arial" w:eastAsia="Arial" w:hAnsi="Arial" w:cs="Arial"/>
                <w:color w:val="000000"/>
                <w:sz w:val="20"/>
                <w:lang w:val="it-IT"/>
              </w:rPr>
              <w:t>1</w:t>
            </w:r>
            <w:r w:rsidR="007B7348" w:rsidRPr="00FA4B6D">
              <w:rPr>
                <w:rFonts w:ascii="Arial" w:eastAsia="Arial" w:hAnsi="Arial" w:cs="Arial"/>
                <w:color w:val="000000"/>
                <w:sz w:val="20"/>
                <w:lang w:val="it-IT"/>
              </w:rPr>
              <w:t>6</w:t>
            </w:r>
            <w:r w:rsidRPr="00FA4B6D">
              <w:rPr>
                <w:rFonts w:ascii="Arial" w:eastAsia="Arial" w:hAnsi="Arial" w:cs="Arial"/>
                <w:color w:val="000000"/>
                <w:sz w:val="20"/>
                <w:lang w:val="it-IT"/>
              </w:rPr>
              <w:t>.0</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Numero di arti usati nel mantenimento della movimentazione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AM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2</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Forza di mantenimento applicata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FM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BB7278" w:rsidP="002645CB">
            <w:pPr>
              <w:pStyle w:val="Normal1"/>
              <w:jc w:val="center"/>
            </w:pPr>
            <w:r w:rsidRPr="00FA4B6D">
              <w:rPr>
                <w:rFonts w:ascii="Arial" w:eastAsia="Arial" w:hAnsi="Arial" w:cs="Arial"/>
                <w:color w:val="000000"/>
                <w:sz w:val="20"/>
                <w:lang w:val="it-IT"/>
              </w:rPr>
              <w:t>2.0</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Forza di mantenimento massima raccomandata (Kg)</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FMR</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7B7348" w:rsidP="00DA05DC">
            <w:pPr>
              <w:pStyle w:val="Normal1"/>
              <w:jc w:val="center"/>
            </w:pPr>
            <w:r w:rsidRPr="00FA4B6D">
              <w:rPr>
                <w:rFonts w:ascii="Arial" w:eastAsia="Arial" w:hAnsi="Arial" w:cs="Arial"/>
                <w:color w:val="000000"/>
                <w:sz w:val="20"/>
                <w:lang w:val="it-IT"/>
              </w:rPr>
              <w:t>7</w:t>
            </w:r>
            <w:r w:rsidR="004F0685" w:rsidRPr="00FA4B6D">
              <w:rPr>
                <w:rFonts w:ascii="Arial" w:eastAsia="Arial" w:hAnsi="Arial" w:cs="Arial"/>
                <w:color w:val="000000"/>
                <w:sz w:val="20"/>
                <w:lang w:val="it-IT"/>
              </w:rPr>
              <w:t>.0</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Indice Sintetico di Rischio per la Forza Iniziale</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ISRFI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1F6E" w:rsidP="00DA05DC">
            <w:pPr>
              <w:pStyle w:val="Normal1"/>
              <w:jc w:val="center"/>
            </w:pPr>
            <w:r w:rsidRPr="00FA4B6D">
              <w:rPr>
                <w:rFonts w:ascii="Arial" w:eastAsia="Arial" w:hAnsi="Arial" w:cs="Arial"/>
                <w:color w:val="000000"/>
                <w:sz w:val="20"/>
                <w:lang w:val="it-IT"/>
              </w:rPr>
              <w:t>0.25</w:t>
            </w:r>
          </w:p>
        </w:tc>
      </w:tr>
      <w:tr w:rsidR="004F0685" w:rsidRPr="00FA4B6D" w:rsidTr="00DA05DC">
        <w:trPr>
          <w:trHeight w:val="354"/>
        </w:trPr>
        <w:tc>
          <w:tcPr>
            <w:tcW w:w="6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rPr>
                <w:lang w:val="it-IT"/>
              </w:rPr>
            </w:pPr>
            <w:r w:rsidRPr="00FA4B6D">
              <w:rPr>
                <w:rFonts w:ascii="Arial" w:eastAsia="Arial" w:hAnsi="Arial" w:cs="Arial"/>
                <w:b/>
                <w:color w:val="000000"/>
                <w:sz w:val="20"/>
                <w:lang w:val="it-IT"/>
              </w:rPr>
              <w:t>Indice Sintetico di Rischio per la Forza di Mantenimento</w:t>
            </w:r>
          </w:p>
        </w:tc>
        <w:tc>
          <w:tcPr>
            <w:tcW w:w="8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color w:val="000000"/>
                <w:sz w:val="20"/>
                <w:lang w:val="it-IT"/>
              </w:rPr>
              <w:t>ISRFM</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1F6E" w:rsidP="00DA05DC">
            <w:pPr>
              <w:pStyle w:val="Normal1"/>
              <w:jc w:val="center"/>
            </w:pPr>
            <w:r w:rsidRPr="00FA4B6D">
              <w:rPr>
                <w:rFonts w:ascii="Arial" w:eastAsia="Arial" w:hAnsi="Arial" w:cs="Arial"/>
                <w:color w:val="000000"/>
                <w:sz w:val="20"/>
                <w:lang w:val="it-IT"/>
              </w:rPr>
              <w:t>0.3</w:t>
            </w:r>
          </w:p>
        </w:tc>
      </w:tr>
      <w:tr w:rsidR="004F0685" w:rsidRPr="00FA4B6D" w:rsidTr="00DA05DC">
        <w:trPr>
          <w:trHeight w:val="354"/>
        </w:trPr>
        <w:tc>
          <w:tcPr>
            <w:tcW w:w="7500" w:type="dxa"/>
            <w:gridSpan w:val="2"/>
            <w:tcBorders>
              <w:top w:val="single" w:sz="2" w:space="0" w:color="000000"/>
              <w:left w:val="single" w:sz="2" w:space="0" w:color="000000"/>
              <w:bottom w:val="single" w:sz="2" w:space="0" w:color="000000"/>
              <w:right w:val="single" w:sz="2" w:space="0" w:color="000000"/>
            </w:tcBorders>
            <w:shd w:val="clear" w:color="007733" w:fill="007733"/>
            <w:tcMar>
              <w:top w:w="0" w:type="dxa"/>
              <w:left w:w="40" w:type="dxa"/>
              <w:bottom w:w="0" w:type="dxa"/>
              <w:right w:w="40" w:type="dxa"/>
            </w:tcMar>
            <w:vAlign w:val="center"/>
          </w:tcPr>
          <w:p w:rsidR="004F0685" w:rsidRPr="00FA4B6D" w:rsidRDefault="004F0685" w:rsidP="00DA05DC">
            <w:pPr>
              <w:pStyle w:val="Normal1"/>
              <w:jc w:val="right"/>
              <w:rPr>
                <w:lang w:val="it-IT"/>
              </w:rPr>
            </w:pPr>
            <w:r w:rsidRPr="00FA4B6D">
              <w:rPr>
                <w:rFonts w:ascii="Arial" w:eastAsia="Arial" w:hAnsi="Arial" w:cs="Arial"/>
                <w:b/>
                <w:color w:val="FFFFFF"/>
                <w:sz w:val="20"/>
                <w:lang w:val="it-IT"/>
              </w:rPr>
              <w:t xml:space="preserve">INDICE SINTETICO </w:t>
            </w:r>
            <w:proofErr w:type="spellStart"/>
            <w:r w:rsidRPr="00FA4B6D">
              <w:rPr>
                <w:rFonts w:ascii="Arial" w:eastAsia="Arial" w:hAnsi="Arial" w:cs="Arial"/>
                <w:b/>
                <w:color w:val="FFFFFF"/>
                <w:sz w:val="20"/>
                <w:lang w:val="it-IT"/>
              </w:rPr>
              <w:t>DI</w:t>
            </w:r>
            <w:proofErr w:type="spellEnd"/>
            <w:r w:rsidRPr="00FA4B6D">
              <w:rPr>
                <w:rFonts w:ascii="Arial" w:eastAsia="Arial" w:hAnsi="Arial" w:cs="Arial"/>
                <w:b/>
                <w:color w:val="FFFFFF"/>
                <w:sz w:val="20"/>
                <w:lang w:val="it-IT"/>
              </w:rPr>
              <w:t xml:space="preserve"> RISCHIO COMPLESSIVO</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1F6E" w:rsidP="00DA05DC">
            <w:pPr>
              <w:pStyle w:val="Normal1"/>
              <w:jc w:val="center"/>
            </w:pPr>
            <w:r w:rsidRPr="00FA4B6D">
              <w:rPr>
                <w:rFonts w:ascii="Arial" w:eastAsia="Arial" w:hAnsi="Arial" w:cs="Arial"/>
                <w:b/>
                <w:color w:val="000000"/>
                <w:sz w:val="20"/>
                <w:lang w:val="it-IT"/>
              </w:rPr>
              <w:t>0.3</w:t>
            </w:r>
          </w:p>
        </w:tc>
      </w:tr>
      <w:tr w:rsidR="004F0685" w:rsidRPr="00FA4B6D" w:rsidTr="00DA05DC">
        <w:trPr>
          <w:trHeight w:val="360"/>
        </w:trPr>
        <w:tc>
          <w:tcPr>
            <w:tcW w:w="9500" w:type="dxa"/>
            <w:gridSpan w:val="3"/>
            <w:tcBorders>
              <w:top w:val="single" w:sz="2" w:space="0" w:color="000000"/>
              <w:left w:val="single" w:sz="2" w:space="0" w:color="000000"/>
              <w:bottom w:val="single" w:sz="2" w:space="0" w:color="000000"/>
              <w:right w:val="single" w:sz="2" w:space="0" w:color="000000"/>
            </w:tcBorders>
            <w:shd w:val="clear" w:color="CCCCCC" w:fill="CCCCCC"/>
            <w:tcMar>
              <w:top w:w="0" w:type="dxa"/>
              <w:left w:w="40" w:type="dxa"/>
              <w:bottom w:w="0" w:type="dxa"/>
              <w:right w:w="40" w:type="dxa"/>
            </w:tcMar>
            <w:vAlign w:val="center"/>
          </w:tcPr>
          <w:p w:rsidR="004F0685" w:rsidRPr="00FA4B6D" w:rsidRDefault="004F0685" w:rsidP="00DA05DC">
            <w:pPr>
              <w:pStyle w:val="Normal1"/>
              <w:jc w:val="center"/>
            </w:pPr>
            <w:r w:rsidRPr="00FA4B6D">
              <w:rPr>
                <w:rFonts w:ascii="Arial" w:eastAsia="Arial" w:hAnsi="Arial" w:cs="Arial"/>
                <w:b/>
                <w:color w:val="000000"/>
                <w:sz w:val="20"/>
                <w:lang w:val="it-IT"/>
              </w:rPr>
              <w:t>Descrizione Movimentazione</w:t>
            </w:r>
          </w:p>
        </w:tc>
      </w:tr>
      <w:tr w:rsidR="004F0685" w:rsidRPr="00FA4B6D" w:rsidTr="00DA05DC">
        <w:trPr>
          <w:trHeight w:val="360"/>
        </w:trPr>
        <w:tc>
          <w:tcPr>
            <w:tcW w:w="9500" w:type="dxa"/>
            <w:gridSpan w:val="3"/>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F0685" w:rsidRPr="00FA4B6D" w:rsidRDefault="004F0685" w:rsidP="00D85861">
            <w:pPr>
              <w:pStyle w:val="Normal1"/>
              <w:rPr>
                <w:lang w:val="it-IT"/>
              </w:rPr>
            </w:pPr>
            <w:r w:rsidRPr="00FA4B6D">
              <w:rPr>
                <w:rFonts w:ascii="Arial" w:eastAsia="Arial" w:hAnsi="Arial" w:cs="Arial"/>
                <w:color w:val="000000"/>
                <w:sz w:val="20"/>
                <w:lang w:val="it-IT"/>
              </w:rPr>
              <w:t xml:space="preserve">i lavoratori effettuano la movimentazione </w:t>
            </w:r>
            <w:r w:rsidR="002645CB" w:rsidRPr="00FA4B6D">
              <w:rPr>
                <w:rFonts w:ascii="Arial" w:eastAsia="Arial" w:hAnsi="Arial" w:cs="Arial"/>
                <w:color w:val="000000"/>
                <w:sz w:val="20"/>
                <w:lang w:val="it-IT"/>
              </w:rPr>
              <w:t>da sol</w:t>
            </w:r>
            <w:r w:rsidR="00951288" w:rsidRPr="00FA4B6D">
              <w:rPr>
                <w:rFonts w:ascii="Arial" w:eastAsia="Arial" w:hAnsi="Arial" w:cs="Arial"/>
                <w:color w:val="000000"/>
                <w:sz w:val="20"/>
                <w:lang w:val="it-IT"/>
              </w:rPr>
              <w:t>o spingendo la carro</w:t>
            </w:r>
            <w:r w:rsidR="00D85861" w:rsidRPr="00FA4B6D">
              <w:rPr>
                <w:rFonts w:ascii="Arial" w:eastAsia="Arial" w:hAnsi="Arial" w:cs="Arial"/>
                <w:color w:val="000000"/>
                <w:sz w:val="20"/>
                <w:lang w:val="it-IT"/>
              </w:rPr>
              <w:t>zzina</w:t>
            </w:r>
          </w:p>
        </w:tc>
      </w:tr>
    </w:tbl>
    <w:p w:rsidR="004F0685" w:rsidRPr="00FA4B6D" w:rsidRDefault="004F0685" w:rsidP="004F0685"/>
    <w:p w:rsidR="00951288" w:rsidRPr="00FA4B6D" w:rsidRDefault="00951288">
      <w:pPr>
        <w:spacing w:before="60" w:after="60"/>
        <w:jc w:val="both"/>
      </w:pPr>
      <w:r w:rsidRPr="00FA4B6D">
        <w:br w:type="page"/>
      </w:r>
    </w:p>
    <w:p w:rsidR="00951288" w:rsidRPr="00FA4B6D" w:rsidRDefault="00951288">
      <w:pPr>
        <w:spacing w:before="60" w:after="60"/>
        <w:jc w:val="both"/>
      </w:pPr>
    </w:p>
    <w:p w:rsidR="00063B33" w:rsidRPr="00FA4B6D" w:rsidRDefault="00063B33" w:rsidP="00063B33">
      <w:pPr>
        <w:spacing w:before="60" w:after="60"/>
        <w:rPr>
          <w:b/>
          <w:i/>
          <w:sz w:val="32"/>
          <w:szCs w:val="32"/>
        </w:rPr>
      </w:pPr>
    </w:p>
    <w:p w:rsidR="00063B33" w:rsidRPr="00FA4B6D" w:rsidRDefault="00063B33" w:rsidP="00063B33">
      <w:pPr>
        <w:pStyle w:val="Corpodeltesto"/>
        <w:pBdr>
          <w:top w:val="single" w:sz="4" w:space="1" w:color="auto"/>
          <w:left w:val="single" w:sz="4" w:space="0" w:color="auto"/>
          <w:bottom w:val="single" w:sz="4" w:space="1" w:color="auto"/>
          <w:right w:val="single" w:sz="4" w:space="4" w:color="auto"/>
        </w:pBdr>
        <w:shd w:val="clear" w:color="auto" w:fill="92D050"/>
        <w:jc w:val="center"/>
        <w:rPr>
          <w:b/>
          <w:sz w:val="28"/>
          <w:szCs w:val="32"/>
          <w:u w:val="none"/>
        </w:rPr>
      </w:pPr>
      <w:r w:rsidRPr="00FA4B6D">
        <w:rPr>
          <w:b/>
          <w:sz w:val="28"/>
          <w:szCs w:val="32"/>
          <w:u w:val="none"/>
        </w:rPr>
        <w:t xml:space="preserve">LEGENDA LIVELLI INDICE </w:t>
      </w:r>
      <w:proofErr w:type="spellStart"/>
      <w:r w:rsidRPr="00FA4B6D">
        <w:rPr>
          <w:b/>
          <w:sz w:val="28"/>
          <w:szCs w:val="32"/>
          <w:u w:val="none"/>
        </w:rPr>
        <w:t>DI</w:t>
      </w:r>
      <w:proofErr w:type="spellEnd"/>
      <w:r w:rsidRPr="00FA4B6D">
        <w:rPr>
          <w:b/>
          <w:sz w:val="28"/>
          <w:szCs w:val="32"/>
          <w:u w:val="none"/>
        </w:rPr>
        <w:t xml:space="preserve"> SOLLEVAMENTE E RELATIVE </w:t>
      </w:r>
    </w:p>
    <w:p w:rsidR="00063B33" w:rsidRPr="00FA4B6D" w:rsidRDefault="00063B33" w:rsidP="00063B33">
      <w:pPr>
        <w:pStyle w:val="Corpodeltesto"/>
        <w:pBdr>
          <w:top w:val="single" w:sz="4" w:space="1" w:color="auto"/>
          <w:left w:val="single" w:sz="4" w:space="0" w:color="auto"/>
          <w:bottom w:val="single" w:sz="4" w:space="1" w:color="auto"/>
          <w:right w:val="single" w:sz="4" w:space="4" w:color="auto"/>
        </w:pBdr>
        <w:shd w:val="clear" w:color="auto" w:fill="92D050"/>
        <w:jc w:val="center"/>
        <w:rPr>
          <w:b/>
          <w:sz w:val="28"/>
          <w:szCs w:val="32"/>
          <w:u w:val="none"/>
        </w:rPr>
      </w:pPr>
      <w:r w:rsidRPr="00FA4B6D">
        <w:rPr>
          <w:b/>
          <w:sz w:val="28"/>
          <w:szCs w:val="32"/>
          <w:u w:val="none"/>
        </w:rPr>
        <w:t xml:space="preserve">MISURE </w:t>
      </w:r>
      <w:proofErr w:type="spellStart"/>
      <w:r w:rsidRPr="00FA4B6D">
        <w:rPr>
          <w:b/>
          <w:sz w:val="28"/>
          <w:szCs w:val="32"/>
          <w:u w:val="none"/>
        </w:rPr>
        <w:t>DI</w:t>
      </w:r>
      <w:proofErr w:type="spellEnd"/>
      <w:r w:rsidRPr="00FA4B6D">
        <w:rPr>
          <w:b/>
          <w:sz w:val="28"/>
          <w:szCs w:val="32"/>
          <w:u w:val="none"/>
        </w:rPr>
        <w:t xml:space="preserve"> PREVENZIONE</w:t>
      </w:r>
    </w:p>
    <w:p w:rsidR="00063B33" w:rsidRPr="00FA4B6D" w:rsidRDefault="00063B33" w:rsidP="00063B33"/>
    <w:tbl>
      <w:tblPr>
        <w:tblW w:w="9500" w:type="dxa"/>
        <w:tblInd w:w="145" w:type="dxa"/>
        <w:tblLayout w:type="fixed"/>
        <w:tblCellMar>
          <w:left w:w="0" w:type="dxa"/>
          <w:right w:w="0" w:type="dxa"/>
        </w:tblCellMar>
        <w:tblLook w:val="0000"/>
      </w:tblPr>
      <w:tblGrid>
        <w:gridCol w:w="1900"/>
        <w:gridCol w:w="1631"/>
        <w:gridCol w:w="5969"/>
      </w:tblGrid>
      <w:tr w:rsidR="00B0552D" w:rsidRPr="00FA4B6D" w:rsidTr="00063B33">
        <w:trPr>
          <w:trHeight w:val="594"/>
        </w:trPr>
        <w:tc>
          <w:tcPr>
            <w:tcW w:w="19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000000"/>
                <w:lang w:val="it-IT"/>
              </w:rPr>
              <w:t xml:space="preserve">INDICE SINTETICO </w:t>
            </w:r>
            <w:proofErr w:type="spellStart"/>
            <w:r w:rsidRPr="00FA4B6D">
              <w:rPr>
                <w:rFonts w:eastAsia="Arial"/>
                <w:b/>
                <w:color w:val="000000"/>
                <w:lang w:val="it-IT"/>
              </w:rPr>
              <w:t>DI</w:t>
            </w:r>
            <w:proofErr w:type="spellEnd"/>
            <w:r w:rsidRPr="00FA4B6D">
              <w:rPr>
                <w:rFonts w:eastAsia="Arial"/>
                <w:b/>
                <w:color w:val="000000"/>
                <w:lang w:val="it-IT"/>
              </w:rPr>
              <w:t xml:space="preserve"> RISCHIO</w:t>
            </w:r>
          </w:p>
        </w:tc>
        <w:tc>
          <w:tcPr>
            <w:tcW w:w="1631"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000000"/>
                <w:lang w:val="it-IT"/>
              </w:rPr>
              <w:t>SITUAZIONE</w:t>
            </w:r>
          </w:p>
        </w:tc>
        <w:tc>
          <w:tcPr>
            <w:tcW w:w="5969"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000000"/>
                <w:lang w:val="it-IT"/>
              </w:rPr>
              <w:t xml:space="preserve">MISURE </w:t>
            </w:r>
            <w:proofErr w:type="spellStart"/>
            <w:r w:rsidRPr="00FA4B6D">
              <w:rPr>
                <w:rFonts w:eastAsia="Arial"/>
                <w:b/>
                <w:color w:val="000000"/>
                <w:lang w:val="it-IT"/>
              </w:rPr>
              <w:t>DI</w:t>
            </w:r>
            <w:proofErr w:type="spellEnd"/>
            <w:r w:rsidRPr="00FA4B6D">
              <w:rPr>
                <w:rFonts w:eastAsia="Arial"/>
                <w:b/>
                <w:color w:val="000000"/>
                <w:lang w:val="it-IT"/>
              </w:rPr>
              <w:t xml:space="preserve"> PREVENZIONE</w:t>
            </w:r>
          </w:p>
        </w:tc>
      </w:tr>
      <w:tr w:rsidR="00B0552D" w:rsidRPr="00FA4B6D" w:rsidTr="00063B33">
        <w:trPr>
          <w:trHeight w:val="594"/>
        </w:trPr>
        <w:tc>
          <w:tcPr>
            <w:tcW w:w="1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009900"/>
                <w:lang w:val="it-IT"/>
              </w:rPr>
              <w:t>ISR &lt;= 0.75</w:t>
            </w:r>
          </w:p>
        </w:tc>
        <w:tc>
          <w:tcPr>
            <w:tcW w:w="163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009900"/>
                <w:lang w:val="it-IT"/>
              </w:rPr>
              <w:t>Accettabile</w:t>
            </w:r>
          </w:p>
        </w:tc>
        <w:tc>
          <w:tcPr>
            <w:tcW w:w="596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B0552D" w:rsidRPr="00FA4B6D" w:rsidRDefault="00B0552D" w:rsidP="00DA05DC">
            <w:pPr>
              <w:pStyle w:val="Normal1"/>
              <w:jc w:val="both"/>
              <w:rPr>
                <w:lang w:val="it-IT"/>
              </w:rPr>
            </w:pPr>
            <w:r w:rsidRPr="00FA4B6D">
              <w:rPr>
                <w:rFonts w:eastAsia="Arial"/>
                <w:color w:val="000000"/>
                <w:lang w:val="it-IT"/>
              </w:rPr>
              <w:t>La situazione è accettabile e non necessita di alcun intervento specifico.</w:t>
            </w:r>
          </w:p>
        </w:tc>
      </w:tr>
      <w:tr w:rsidR="00B0552D" w:rsidRPr="00FA4B6D" w:rsidTr="00063B33">
        <w:trPr>
          <w:trHeight w:val="2494"/>
        </w:trPr>
        <w:tc>
          <w:tcPr>
            <w:tcW w:w="1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FFA500"/>
                <w:lang w:val="it-IT"/>
              </w:rPr>
              <w:t>0.75 &lt; ISR &lt;= 1.0</w:t>
            </w:r>
          </w:p>
        </w:tc>
        <w:tc>
          <w:tcPr>
            <w:tcW w:w="163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FFA500"/>
                <w:lang w:val="it-IT"/>
              </w:rPr>
              <w:t>Attorno ai limiti</w:t>
            </w:r>
          </w:p>
        </w:tc>
        <w:tc>
          <w:tcPr>
            <w:tcW w:w="596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B0552D" w:rsidRPr="00FA4B6D" w:rsidRDefault="00B0552D" w:rsidP="00DA05DC">
            <w:pPr>
              <w:pStyle w:val="Normal1"/>
              <w:jc w:val="both"/>
              <w:rPr>
                <w:lang w:val="it-IT"/>
              </w:rPr>
            </w:pPr>
            <w:r w:rsidRPr="00FA4B6D">
              <w:rPr>
                <w:rFonts w:eastAsia="Arial"/>
                <w:color w:val="000000"/>
                <w:lang w:val="it-IT"/>
              </w:rPr>
              <w:t>La situazione si avvicina ai limiti, una quota della popolazione (stimabile tra l'11% e il 20% di ciascun sottogruppo di sesso ed età) può essere non protetta e pertanto occorrono cautele, anche se non è necessario un intervento immediato.</w:t>
            </w:r>
          </w:p>
          <w:p w:rsidR="00B0552D" w:rsidRPr="00FA4B6D" w:rsidRDefault="00B0552D" w:rsidP="00DA05DC">
            <w:pPr>
              <w:pStyle w:val="Normal1"/>
              <w:jc w:val="both"/>
              <w:rPr>
                <w:rFonts w:eastAsia="Arial"/>
                <w:color w:val="000000"/>
                <w:lang w:val="it-IT"/>
              </w:rPr>
            </w:pPr>
            <w:r w:rsidRPr="00FA4B6D">
              <w:rPr>
                <w:rFonts w:eastAsia="Arial"/>
                <w:color w:val="000000"/>
                <w:lang w:val="it-IT"/>
              </w:rPr>
              <w:t>E' comunque consigliato attivare la formazione e la sorveglianza sanitaria dei personale addetto. Laddove ciò sia possibile, è preferibile procedere a ridurre ulteriormente il rischio con interventi strutturali ed organizzativi per rientrare nell'area verde. (indice sintetico di rischio ≤ 0,75).</w:t>
            </w:r>
          </w:p>
        </w:tc>
      </w:tr>
      <w:tr w:rsidR="00B0552D" w:rsidRPr="00FA4B6D" w:rsidTr="00063B33">
        <w:trPr>
          <w:trHeight w:val="1494"/>
        </w:trPr>
        <w:tc>
          <w:tcPr>
            <w:tcW w:w="1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CC0000"/>
                <w:lang w:val="it-IT"/>
              </w:rPr>
              <w:t>1.0 &lt; ISR &lt;= 3.0</w:t>
            </w:r>
          </w:p>
        </w:tc>
        <w:tc>
          <w:tcPr>
            <w:tcW w:w="163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CC0000"/>
                <w:lang w:val="it-IT"/>
              </w:rPr>
              <w:t>A rischio</w:t>
            </w:r>
          </w:p>
        </w:tc>
        <w:tc>
          <w:tcPr>
            <w:tcW w:w="596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B0552D" w:rsidRPr="00FA4B6D" w:rsidRDefault="00B0552D" w:rsidP="00DA05DC">
            <w:pPr>
              <w:pStyle w:val="Normal1"/>
              <w:jc w:val="both"/>
              <w:rPr>
                <w:lang w:val="it-IT"/>
              </w:rPr>
            </w:pPr>
            <w:r w:rsidRPr="00FA4B6D">
              <w:rPr>
                <w:rFonts w:eastAsia="Arial"/>
                <w:color w:val="000000"/>
                <w:lang w:val="it-IT"/>
              </w:rPr>
              <w:t>La situazione può comportare un rischio per quote rilevanti di soggetti e pertanto richiede un intervento di prevenzione primaria.</w:t>
            </w:r>
          </w:p>
          <w:p w:rsidR="00B0552D" w:rsidRPr="00FA4B6D" w:rsidRDefault="00B0552D" w:rsidP="00DA05DC">
            <w:pPr>
              <w:pStyle w:val="Normal1"/>
              <w:jc w:val="both"/>
              <w:rPr>
                <w:rFonts w:eastAsia="Arial"/>
                <w:color w:val="000000"/>
                <w:lang w:val="it-IT"/>
              </w:rPr>
            </w:pPr>
            <w:r w:rsidRPr="00FA4B6D">
              <w:rPr>
                <w:rFonts w:eastAsia="Arial"/>
                <w:color w:val="000000"/>
                <w:lang w:val="it-IT"/>
              </w:rPr>
              <w:t>Il rischio è tanto più elevato quanto maggiore è l'indice e con tale criterio dovrebbe essere programmata la priorità degli interventi di bonifica.</w:t>
            </w:r>
          </w:p>
        </w:tc>
      </w:tr>
      <w:tr w:rsidR="00B0552D" w:rsidRPr="00FA4B6D" w:rsidTr="00063B33">
        <w:trPr>
          <w:trHeight w:val="1194"/>
        </w:trPr>
        <w:tc>
          <w:tcPr>
            <w:tcW w:w="1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CC00CC"/>
                <w:lang w:val="it-IT"/>
              </w:rPr>
              <w:t>ISR &gt; 3.0</w:t>
            </w:r>
          </w:p>
        </w:tc>
        <w:tc>
          <w:tcPr>
            <w:tcW w:w="1631"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B0552D" w:rsidRPr="00FA4B6D" w:rsidRDefault="00B0552D" w:rsidP="00DA05DC">
            <w:pPr>
              <w:pStyle w:val="Normal1"/>
              <w:jc w:val="center"/>
            </w:pPr>
            <w:r w:rsidRPr="00FA4B6D">
              <w:rPr>
                <w:rFonts w:eastAsia="Arial"/>
                <w:b/>
                <w:color w:val="CC00CC"/>
                <w:lang w:val="it-IT"/>
              </w:rPr>
              <w:t>Insostenibile</w:t>
            </w:r>
          </w:p>
        </w:tc>
        <w:tc>
          <w:tcPr>
            <w:tcW w:w="5969"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B0552D" w:rsidRPr="00FA4B6D" w:rsidRDefault="00B0552D" w:rsidP="00DA05DC">
            <w:pPr>
              <w:pStyle w:val="Normal1"/>
              <w:jc w:val="both"/>
              <w:rPr>
                <w:lang w:val="it-IT"/>
              </w:rPr>
            </w:pPr>
            <w:r w:rsidRPr="00FA4B6D">
              <w:rPr>
                <w:rFonts w:eastAsia="Arial"/>
                <w:color w:val="000000"/>
                <w:lang w:val="it-IT"/>
              </w:rPr>
              <w:t xml:space="preserve">Per situazioni con indice maggiore di 3 vi è necessità di un intervento immediato di prevenzione; l'intervento è comunque necessario e non a lungo </w:t>
            </w:r>
            <w:proofErr w:type="spellStart"/>
            <w:r w:rsidRPr="00FA4B6D">
              <w:rPr>
                <w:rFonts w:eastAsia="Arial"/>
                <w:color w:val="000000"/>
                <w:lang w:val="it-IT"/>
              </w:rPr>
              <w:t>procastinabile</w:t>
            </w:r>
            <w:proofErr w:type="spellEnd"/>
            <w:r w:rsidRPr="00FA4B6D">
              <w:rPr>
                <w:rFonts w:eastAsia="Arial"/>
                <w:color w:val="000000"/>
                <w:lang w:val="it-IT"/>
              </w:rPr>
              <w:t xml:space="preserve"> anche con indici compresi tra 1 e 3.</w:t>
            </w:r>
          </w:p>
        </w:tc>
      </w:tr>
    </w:tbl>
    <w:p w:rsidR="00B0552D" w:rsidRPr="00FA4B6D" w:rsidRDefault="00B0552D" w:rsidP="00B0552D">
      <w:pPr>
        <w:pStyle w:val="Normal1"/>
        <w:spacing w:after="55" w:line="240" w:lineRule="exact"/>
        <w:rPr>
          <w:lang w:val="it-IT"/>
        </w:rPr>
      </w:pPr>
    </w:p>
    <w:p w:rsidR="00B0552D" w:rsidRPr="00FA4B6D" w:rsidRDefault="00B0552D">
      <w:pPr>
        <w:spacing w:before="60" w:after="60"/>
        <w:jc w:val="both"/>
        <w:rPr>
          <w:b/>
          <w:i/>
          <w:sz w:val="32"/>
          <w:szCs w:val="32"/>
        </w:rPr>
      </w:pPr>
      <w:r w:rsidRPr="00FA4B6D">
        <w:rPr>
          <w:b/>
          <w:i/>
          <w:sz w:val="32"/>
          <w:szCs w:val="32"/>
        </w:rPr>
        <w:br w:type="page"/>
      </w:r>
    </w:p>
    <w:p w:rsidR="00A311C0" w:rsidRPr="00FA4B6D" w:rsidRDefault="00A311C0" w:rsidP="00A311C0">
      <w:pPr>
        <w:spacing w:before="60" w:after="60"/>
        <w:rPr>
          <w:b/>
          <w:i/>
          <w:sz w:val="32"/>
          <w:szCs w:val="32"/>
        </w:rPr>
      </w:pPr>
    </w:p>
    <w:p w:rsidR="00A311C0" w:rsidRPr="00FA4B6D" w:rsidRDefault="00A311C0" w:rsidP="00A311C0">
      <w:pPr>
        <w:pStyle w:val="Corpodeltesto"/>
        <w:pBdr>
          <w:top w:val="single" w:sz="4" w:space="1" w:color="auto"/>
          <w:left w:val="single" w:sz="4" w:space="4" w:color="auto"/>
          <w:bottom w:val="single" w:sz="4" w:space="1" w:color="auto"/>
          <w:right w:val="single" w:sz="4" w:space="4" w:color="auto"/>
        </w:pBdr>
        <w:shd w:val="clear" w:color="auto" w:fill="92D050"/>
        <w:jc w:val="center"/>
        <w:rPr>
          <w:b/>
          <w:sz w:val="28"/>
          <w:szCs w:val="32"/>
          <w:u w:val="none"/>
        </w:rPr>
      </w:pPr>
      <w:r w:rsidRPr="00FA4B6D">
        <w:rPr>
          <w:b/>
          <w:sz w:val="28"/>
          <w:szCs w:val="32"/>
          <w:u w:val="none"/>
        </w:rPr>
        <w:t xml:space="preserve">RISULTATO DELLA VALUTAZIONE </w:t>
      </w:r>
    </w:p>
    <w:p w:rsidR="00A311C0" w:rsidRPr="00FA4B6D" w:rsidRDefault="00A311C0" w:rsidP="00A311C0"/>
    <w:p w:rsidR="00A55F38" w:rsidRPr="00FA4B6D" w:rsidRDefault="00A55F38" w:rsidP="0056522D">
      <w:pPr>
        <w:pStyle w:val="Normal1"/>
        <w:jc w:val="both"/>
        <w:rPr>
          <w:b/>
          <w:lang w:val="it-IT"/>
        </w:rPr>
      </w:pPr>
      <w:r w:rsidRPr="00FA4B6D">
        <w:rPr>
          <w:b/>
          <w:lang w:val="it-IT"/>
        </w:rPr>
        <w:t xml:space="preserve">TRAINO E SPINTA </w:t>
      </w:r>
      <w:r w:rsidRPr="00FA4B6D">
        <w:rPr>
          <w:b/>
          <w:color w:val="0000FF"/>
          <w:lang w:val="it-IT"/>
        </w:rPr>
        <w:t xml:space="preserve">CON </w:t>
      </w:r>
      <w:r w:rsidR="00397249" w:rsidRPr="00FA4B6D">
        <w:rPr>
          <w:b/>
          <w:color w:val="0000FF"/>
          <w:lang w:val="it-IT"/>
        </w:rPr>
        <w:t>LETTO</w:t>
      </w:r>
      <w:r w:rsidRPr="00FA4B6D">
        <w:rPr>
          <w:b/>
          <w:lang w:val="it-IT"/>
        </w:rPr>
        <w:t xml:space="preserve"> </w:t>
      </w:r>
    </w:p>
    <w:p w:rsidR="00843C95" w:rsidRPr="00FA4B6D" w:rsidRDefault="0056522D" w:rsidP="0056522D">
      <w:pPr>
        <w:pStyle w:val="Normal1"/>
        <w:jc w:val="both"/>
        <w:rPr>
          <w:rFonts w:eastAsia="Arial"/>
          <w:color w:val="000000"/>
          <w:u w:val="single"/>
          <w:lang w:val="it-IT"/>
        </w:rPr>
      </w:pPr>
      <w:r w:rsidRPr="00FA4B6D">
        <w:rPr>
          <w:lang w:val="it-IT"/>
        </w:rPr>
        <w:t>Per quanto riguarda la movimentazione ed il trasporto dei pazienti (traino e spinta) mediante l'utilizzo de</w:t>
      </w:r>
      <w:r w:rsidR="00843C95" w:rsidRPr="00FA4B6D">
        <w:rPr>
          <w:lang w:val="it-IT"/>
        </w:rPr>
        <w:t xml:space="preserve">l letto di degenza </w:t>
      </w:r>
      <w:r w:rsidRPr="00FA4B6D">
        <w:rPr>
          <w:lang w:val="it-IT"/>
        </w:rPr>
        <w:t xml:space="preserve">si riscontra un </w:t>
      </w:r>
      <w:r w:rsidRPr="00FA4B6D">
        <w:rPr>
          <w:b/>
          <w:lang w:val="it-IT"/>
        </w:rPr>
        <w:t xml:space="preserve">ISR </w:t>
      </w:r>
      <w:r w:rsidR="00843C95" w:rsidRPr="00FA4B6D">
        <w:rPr>
          <w:b/>
          <w:lang w:val="it-IT"/>
        </w:rPr>
        <w:t>inferiore a 0,75 (area verde)</w:t>
      </w:r>
      <w:r w:rsidRPr="00FA4B6D">
        <w:rPr>
          <w:lang w:val="it-IT"/>
        </w:rPr>
        <w:t xml:space="preserve">; </w:t>
      </w:r>
      <w:r w:rsidRPr="00FA4B6D">
        <w:rPr>
          <w:u w:val="single"/>
          <w:lang w:val="it-IT"/>
        </w:rPr>
        <w:t>pertanto</w:t>
      </w:r>
      <w:r w:rsidR="00843C95" w:rsidRPr="00FA4B6D">
        <w:rPr>
          <w:rFonts w:eastAsia="Arial"/>
          <w:color w:val="000000"/>
          <w:u w:val="single"/>
          <w:lang w:val="it-IT"/>
        </w:rPr>
        <w:t xml:space="preserve"> la situazione è accettabile e non è richiesto alcuno specifico intervento.</w:t>
      </w:r>
    </w:p>
    <w:p w:rsidR="00A55F38" w:rsidRPr="00FA4B6D" w:rsidRDefault="00A55F38" w:rsidP="0056522D">
      <w:pPr>
        <w:pStyle w:val="Normal1"/>
        <w:jc w:val="both"/>
        <w:rPr>
          <w:rFonts w:eastAsia="Arial"/>
          <w:b/>
          <w:color w:val="CC0000"/>
          <w:lang w:val="it-IT"/>
        </w:rPr>
      </w:pPr>
    </w:p>
    <w:p w:rsidR="00B0552D" w:rsidRPr="00FA4B6D" w:rsidRDefault="00B0552D" w:rsidP="00B0552D">
      <w:pPr>
        <w:pBdr>
          <w:bottom w:val="single" w:sz="4" w:space="1" w:color="auto"/>
        </w:pBdr>
        <w:spacing w:before="60" w:after="60"/>
        <w:jc w:val="both"/>
        <w:rPr>
          <w:sz w:val="20"/>
        </w:rPr>
      </w:pPr>
    </w:p>
    <w:p w:rsidR="00317E6D" w:rsidRPr="00FA4B6D" w:rsidRDefault="00317E6D" w:rsidP="00B0552D">
      <w:pPr>
        <w:pBdr>
          <w:bottom w:val="single" w:sz="4" w:space="1" w:color="auto"/>
        </w:pBdr>
        <w:spacing w:before="60" w:after="60"/>
        <w:jc w:val="both"/>
        <w:rPr>
          <w:sz w:val="20"/>
        </w:rPr>
      </w:pPr>
    </w:p>
    <w:p w:rsidR="00B0552D" w:rsidRPr="00FA4B6D" w:rsidRDefault="00B0552D" w:rsidP="0056522D">
      <w:pPr>
        <w:spacing w:before="60" w:after="60"/>
        <w:jc w:val="both"/>
        <w:rPr>
          <w:sz w:val="20"/>
        </w:rPr>
      </w:pPr>
    </w:p>
    <w:p w:rsidR="00317E6D" w:rsidRPr="00FA4B6D" w:rsidRDefault="00317E6D" w:rsidP="0056522D">
      <w:pPr>
        <w:spacing w:before="60" w:after="60"/>
        <w:jc w:val="both"/>
        <w:rPr>
          <w:sz w:val="20"/>
        </w:rPr>
      </w:pPr>
    </w:p>
    <w:p w:rsidR="00A55F38" w:rsidRPr="00FA4B6D" w:rsidRDefault="00A55F38" w:rsidP="00A55F38">
      <w:pPr>
        <w:pStyle w:val="Normal1"/>
        <w:jc w:val="both"/>
        <w:rPr>
          <w:b/>
          <w:lang w:val="it-IT"/>
        </w:rPr>
      </w:pPr>
      <w:r w:rsidRPr="00FA4B6D">
        <w:rPr>
          <w:b/>
          <w:lang w:val="it-IT"/>
        </w:rPr>
        <w:t xml:space="preserve">SPINTA </w:t>
      </w:r>
      <w:r w:rsidRPr="00FA4B6D">
        <w:rPr>
          <w:b/>
          <w:color w:val="0000FF"/>
          <w:lang w:val="it-IT"/>
        </w:rPr>
        <w:t>CON CARROZZINA</w:t>
      </w:r>
      <w:r w:rsidRPr="00FA4B6D">
        <w:rPr>
          <w:b/>
          <w:lang w:val="it-IT"/>
        </w:rPr>
        <w:t xml:space="preserve"> </w:t>
      </w:r>
    </w:p>
    <w:p w:rsidR="008624F6" w:rsidRPr="00FA4B6D" w:rsidRDefault="008624F6" w:rsidP="008624F6">
      <w:pPr>
        <w:pStyle w:val="Normal1"/>
        <w:jc w:val="both"/>
        <w:rPr>
          <w:rFonts w:eastAsia="Arial"/>
          <w:color w:val="000000"/>
          <w:u w:val="single"/>
          <w:lang w:val="it-IT"/>
        </w:rPr>
      </w:pPr>
      <w:r w:rsidRPr="00FA4B6D">
        <w:rPr>
          <w:lang w:val="it-IT"/>
        </w:rPr>
        <w:t xml:space="preserve">Per quanto riguarda la movimentazione ed il trasporto dei pazienti (spinta) mediante l'utilizzo della carrozzina si riscontra un </w:t>
      </w:r>
      <w:r w:rsidRPr="00FA4B6D">
        <w:rPr>
          <w:b/>
          <w:lang w:val="it-IT"/>
        </w:rPr>
        <w:t>ISR inferiore a 0,75 (area verde)</w:t>
      </w:r>
      <w:r w:rsidRPr="00FA4B6D">
        <w:rPr>
          <w:lang w:val="it-IT"/>
        </w:rPr>
        <w:t xml:space="preserve">; </w:t>
      </w:r>
      <w:r w:rsidRPr="00FA4B6D">
        <w:rPr>
          <w:u w:val="single"/>
          <w:lang w:val="it-IT"/>
        </w:rPr>
        <w:t>pertanto</w:t>
      </w:r>
      <w:r w:rsidRPr="00FA4B6D">
        <w:rPr>
          <w:rFonts w:eastAsia="Arial"/>
          <w:color w:val="000000"/>
          <w:u w:val="single"/>
          <w:lang w:val="it-IT"/>
        </w:rPr>
        <w:t xml:space="preserve"> la situazione è accettabile e non è richiesto alcuno specifico intervento.</w:t>
      </w:r>
    </w:p>
    <w:p w:rsidR="008624F6" w:rsidRPr="00FA4B6D" w:rsidRDefault="008624F6" w:rsidP="00A55F38">
      <w:pPr>
        <w:pStyle w:val="Normal1"/>
        <w:jc w:val="both"/>
        <w:rPr>
          <w:rFonts w:eastAsia="Arial"/>
          <w:b/>
          <w:color w:val="000000" w:themeColor="text1"/>
          <w:lang w:val="it-IT"/>
        </w:rPr>
      </w:pPr>
    </w:p>
    <w:p w:rsidR="00951288" w:rsidRPr="00FA4B6D" w:rsidRDefault="00951288" w:rsidP="00951288">
      <w:pPr>
        <w:pStyle w:val="Normal1"/>
        <w:spacing w:after="160" w:line="240" w:lineRule="exact"/>
        <w:rPr>
          <w:lang w:val="it-IT"/>
        </w:rPr>
      </w:pPr>
    </w:p>
    <w:sectPr w:rsidR="00951288" w:rsidRPr="00FA4B6D" w:rsidSect="00ED7B5D">
      <w:pgSz w:w="11906" w:h="16838"/>
      <w:pgMar w:top="851"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AC327812"/>
    <w:lvl w:ilvl="0" w:tplc="FFFFFFFF">
      <w:start w:val="1"/>
      <w:numFmt w:val="bullet"/>
      <w:lvlText w:val="-"/>
      <w:lvlJc w:val="left"/>
      <w:pPr>
        <w:ind w:left="1080" w:hanging="360"/>
      </w:pPr>
      <w:rPr>
        <w:rFonts w:ascii="Arial" w:hAnsi="Aria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nsid w:val="08C637FC"/>
    <w:multiLevelType w:val="hybridMultilevel"/>
    <w:tmpl w:val="DBFCF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52002C"/>
    <w:multiLevelType w:val="hybridMultilevel"/>
    <w:tmpl w:val="AA949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1206ED5"/>
    <w:multiLevelType w:val="multilevel"/>
    <w:tmpl w:val="5F02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DB5FE0"/>
    <w:multiLevelType w:val="multilevel"/>
    <w:tmpl w:val="BECC4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055594"/>
    <w:rsid w:val="00014332"/>
    <w:rsid w:val="00050E23"/>
    <w:rsid w:val="00055594"/>
    <w:rsid w:val="00063B33"/>
    <w:rsid w:val="000A64A7"/>
    <w:rsid w:val="000E0768"/>
    <w:rsid w:val="00184C12"/>
    <w:rsid w:val="002645CB"/>
    <w:rsid w:val="002A223A"/>
    <w:rsid w:val="002F399B"/>
    <w:rsid w:val="002F402F"/>
    <w:rsid w:val="00317E6D"/>
    <w:rsid w:val="00382443"/>
    <w:rsid w:val="003903B8"/>
    <w:rsid w:val="00397249"/>
    <w:rsid w:val="003C347B"/>
    <w:rsid w:val="003F34F4"/>
    <w:rsid w:val="003F6B6F"/>
    <w:rsid w:val="004125F4"/>
    <w:rsid w:val="00465557"/>
    <w:rsid w:val="0049569F"/>
    <w:rsid w:val="004A6430"/>
    <w:rsid w:val="004B6C34"/>
    <w:rsid w:val="004F0685"/>
    <w:rsid w:val="004F1F6E"/>
    <w:rsid w:val="0056522D"/>
    <w:rsid w:val="005B69AE"/>
    <w:rsid w:val="005F0A01"/>
    <w:rsid w:val="00607977"/>
    <w:rsid w:val="0067162F"/>
    <w:rsid w:val="00672B6F"/>
    <w:rsid w:val="00685F3B"/>
    <w:rsid w:val="0073630E"/>
    <w:rsid w:val="007471A7"/>
    <w:rsid w:val="007623A5"/>
    <w:rsid w:val="007B7348"/>
    <w:rsid w:val="007C3FEA"/>
    <w:rsid w:val="00813645"/>
    <w:rsid w:val="00814341"/>
    <w:rsid w:val="00843C95"/>
    <w:rsid w:val="008624F6"/>
    <w:rsid w:val="00880FFC"/>
    <w:rsid w:val="00883E98"/>
    <w:rsid w:val="008B4228"/>
    <w:rsid w:val="00906DF2"/>
    <w:rsid w:val="00910A8E"/>
    <w:rsid w:val="00951288"/>
    <w:rsid w:val="009C1E23"/>
    <w:rsid w:val="009C27E6"/>
    <w:rsid w:val="009F4F04"/>
    <w:rsid w:val="00A1438C"/>
    <w:rsid w:val="00A311C0"/>
    <w:rsid w:val="00A42E78"/>
    <w:rsid w:val="00A55F38"/>
    <w:rsid w:val="00A90F39"/>
    <w:rsid w:val="00B0552D"/>
    <w:rsid w:val="00B35C5E"/>
    <w:rsid w:val="00B5472C"/>
    <w:rsid w:val="00B91DF2"/>
    <w:rsid w:val="00BB7278"/>
    <w:rsid w:val="00BB7B4C"/>
    <w:rsid w:val="00BF4CD8"/>
    <w:rsid w:val="00C161C7"/>
    <w:rsid w:val="00C20F4E"/>
    <w:rsid w:val="00C5074E"/>
    <w:rsid w:val="00CB5C9E"/>
    <w:rsid w:val="00CC2FD1"/>
    <w:rsid w:val="00D25718"/>
    <w:rsid w:val="00D33385"/>
    <w:rsid w:val="00D85861"/>
    <w:rsid w:val="00DA05DC"/>
    <w:rsid w:val="00DC228E"/>
    <w:rsid w:val="00DC5826"/>
    <w:rsid w:val="00DC5B66"/>
    <w:rsid w:val="00E148CC"/>
    <w:rsid w:val="00E45BA2"/>
    <w:rsid w:val="00E53997"/>
    <w:rsid w:val="00ED3AA1"/>
    <w:rsid w:val="00ED7B5D"/>
    <w:rsid w:val="00EF4CAE"/>
    <w:rsid w:val="00F03961"/>
    <w:rsid w:val="00F07302"/>
    <w:rsid w:val="00F3164E"/>
    <w:rsid w:val="00F33038"/>
    <w:rsid w:val="00F847B4"/>
    <w:rsid w:val="00FA4B6D"/>
    <w:rsid w:val="00FC42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18"/>
        <w:szCs w:val="18"/>
        <w:lang w:val="it-IT" w:eastAsia="en-US" w:bidi="ar-SA"/>
      </w:rPr>
    </w:rPrDefault>
    <w:pPrDefault>
      <w:pPr>
        <w:spacing w:before="60"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5594"/>
    <w:pPr>
      <w:spacing w:before="0" w:after="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1">
    <w:name w:val="Normal_1"/>
    <w:qFormat/>
    <w:rsid w:val="00055594"/>
    <w:pPr>
      <w:spacing w:before="0" w:after="0"/>
      <w:jc w:val="left"/>
    </w:pPr>
    <w:rPr>
      <w:rFonts w:ascii="Times New Roman" w:eastAsia="Times New Roman" w:hAnsi="Times New Roman" w:cs="Times New Roman"/>
      <w:sz w:val="24"/>
      <w:szCs w:val="24"/>
      <w:lang w:val="en-US"/>
    </w:rPr>
  </w:style>
  <w:style w:type="paragraph" w:customStyle="1" w:styleId="Normal0">
    <w:name w:val="Normal_0"/>
    <w:qFormat/>
    <w:rsid w:val="00055594"/>
    <w:pPr>
      <w:spacing w:before="0" w:after="0"/>
      <w:jc w:val="left"/>
    </w:pPr>
    <w:rPr>
      <w:rFonts w:ascii="Times New Roman" w:eastAsia="Times New Roman" w:hAnsi="Times New Roman" w:cs="Times New Roman"/>
      <w:sz w:val="24"/>
      <w:szCs w:val="24"/>
      <w:lang w:val="en-US"/>
    </w:rPr>
  </w:style>
  <w:style w:type="paragraph" w:customStyle="1" w:styleId="Normale1">
    <w:name w:val="Normale1"/>
    <w:qFormat/>
    <w:rsid w:val="00055594"/>
    <w:pPr>
      <w:spacing w:before="0" w:after="0"/>
      <w:jc w:val="left"/>
    </w:pPr>
    <w:rPr>
      <w:rFonts w:ascii="Times New Roman" w:eastAsia="Times New Roman" w:hAnsi="Times New Roman" w:cs="Times New Roman"/>
      <w:sz w:val="24"/>
      <w:szCs w:val="24"/>
      <w:lang w:val="en-US"/>
    </w:rPr>
  </w:style>
  <w:style w:type="paragraph" w:styleId="Corpodeltesto">
    <w:name w:val="Body Text"/>
    <w:basedOn w:val="Normale"/>
    <w:link w:val="CorpodeltestoCarattere"/>
    <w:rsid w:val="00184C12"/>
    <w:pPr>
      <w:spacing w:after="120"/>
      <w:jc w:val="both"/>
    </w:pPr>
    <w:rPr>
      <w:szCs w:val="20"/>
      <w:u w:val="single"/>
    </w:rPr>
  </w:style>
  <w:style w:type="character" w:customStyle="1" w:styleId="CorpodeltestoCarattere">
    <w:name w:val="Corpo del testo Carattere"/>
    <w:basedOn w:val="Carpredefinitoparagrafo"/>
    <w:link w:val="Corpodeltesto"/>
    <w:rsid w:val="00184C12"/>
    <w:rPr>
      <w:rFonts w:ascii="Times New Roman" w:eastAsia="Times New Roman" w:hAnsi="Times New Roman" w:cs="Times New Roman"/>
      <w:sz w:val="24"/>
      <w:szCs w:val="20"/>
      <w:u w:val="single"/>
      <w:lang w:eastAsia="it-IT"/>
    </w:rPr>
  </w:style>
  <w:style w:type="paragraph" w:customStyle="1" w:styleId="estextline-height">
    <w:name w:val="es_text_line-height"/>
    <w:basedOn w:val="Normale"/>
    <w:rsid w:val="00184C12"/>
    <w:pPr>
      <w:spacing w:before="100" w:beforeAutospacing="1" w:after="100" w:afterAutospacing="1"/>
    </w:pPr>
  </w:style>
  <w:style w:type="paragraph" w:styleId="Testofumetto">
    <w:name w:val="Balloon Text"/>
    <w:basedOn w:val="Normale"/>
    <w:link w:val="TestofumettoCarattere"/>
    <w:uiPriority w:val="99"/>
    <w:semiHidden/>
    <w:unhideWhenUsed/>
    <w:rsid w:val="00184C1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4C12"/>
    <w:rPr>
      <w:rFonts w:ascii="Tahoma" w:eastAsia="Times New Roman" w:hAnsi="Tahoma" w:cs="Tahoma"/>
      <w:sz w:val="16"/>
      <w:szCs w:val="16"/>
      <w:lang w:eastAsia="it-IT"/>
    </w:rPr>
  </w:style>
  <w:style w:type="paragraph" w:styleId="NormaleWeb">
    <w:name w:val="Normal (Web)"/>
    <w:basedOn w:val="Normale"/>
    <w:uiPriority w:val="99"/>
    <w:semiHidden/>
    <w:unhideWhenUsed/>
    <w:rsid w:val="000E076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8083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2268</Words>
  <Characters>12929</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Tiboni</dc:creator>
  <cp:lastModifiedBy>Luca Tiboni</cp:lastModifiedBy>
  <cp:revision>56</cp:revision>
  <cp:lastPrinted>2017-07-27T14:12:00Z</cp:lastPrinted>
  <dcterms:created xsi:type="dcterms:W3CDTF">2017-07-10T13:06:00Z</dcterms:created>
  <dcterms:modified xsi:type="dcterms:W3CDTF">2018-04-24T12:36:00Z</dcterms:modified>
</cp:coreProperties>
</file>