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AA4" w:rsidRDefault="00C226C3" w:rsidP="00F46DD9">
      <w:pPr>
        <w:pStyle w:val="primapag"/>
        <w:spacing w:before="0"/>
        <w:jc w:val="center"/>
        <w:rPr>
          <w:snapToGrid w:val="0"/>
          <w:color w:val="000000"/>
          <w:w w:val="0"/>
          <w:sz w:val="0"/>
          <w:szCs w:val="0"/>
          <w:u w:color="000000"/>
          <w:bdr w:val="none" w:sz="0" w:space="0" w:color="000000"/>
          <w:shd w:val="clear" w:color="000000" w:fill="000000"/>
        </w:rPr>
      </w:pPr>
      <w:bookmarkStart w:id="0" w:name="_Toc367424493"/>
      <w:bookmarkStart w:id="1" w:name="_Toc130024135"/>
      <w:bookmarkStart w:id="2" w:name="_Toc133665939"/>
      <w:bookmarkStart w:id="3" w:name="_Toc133666030"/>
      <w:bookmarkStart w:id="4" w:name="_Toc133813671"/>
      <w:bookmarkStart w:id="5" w:name="_Toc133813878"/>
      <w:bookmarkStart w:id="6" w:name="_Toc133837930"/>
      <w:bookmarkStart w:id="7" w:name="_Toc133915161"/>
      <w:bookmarkStart w:id="8" w:name="_Toc133923708"/>
      <w:bookmarkStart w:id="9" w:name="_Toc134589530"/>
      <w:bookmarkStart w:id="10" w:name="_Toc136254396"/>
      <w:bookmarkStart w:id="11" w:name="_Toc153258363"/>
      <w:bookmarkStart w:id="12" w:name="_Toc158110231"/>
      <w:bookmarkStart w:id="13" w:name="_Toc158460075"/>
      <w:bookmarkStart w:id="14" w:name="_Toc158513296"/>
      <w:bookmarkStart w:id="15" w:name="_Toc162848833"/>
      <w:bookmarkStart w:id="16" w:name="_Toc184117597"/>
      <w:bookmarkStart w:id="17" w:name="_Toc205348631"/>
      <w:bookmarkStart w:id="18" w:name="_Toc205357853"/>
      <w:bookmarkStart w:id="19" w:name="_Toc208291124"/>
      <w:bookmarkStart w:id="20" w:name="_Toc251245534"/>
      <w:bookmarkStart w:id="21" w:name="_Toc251307848"/>
      <w:bookmarkStart w:id="22" w:name="_Toc251308076"/>
      <w:bookmarkStart w:id="23" w:name="_Toc251321132"/>
      <w:bookmarkStart w:id="24" w:name="_Toc315681657"/>
      <w:bookmarkStart w:id="25" w:name="_Toc348500528"/>
      <w:r w:rsidRPr="00C226C3">
        <w:rPr>
          <w:snapToGrid w:val="0"/>
          <w:color w:val="000000"/>
          <w:w w:val="0"/>
          <w:sz w:val="0"/>
          <w:szCs w:val="0"/>
          <w:u w:color="000000"/>
          <w:bdr w:val="none" w:sz="0" w:space="0" w:color="000000"/>
          <w:shd w:val="clear" w:color="000000" w:fill="000000"/>
        </w:rPr>
        <w:t xml:space="preserve"> </w:t>
      </w:r>
    </w:p>
    <w:tbl>
      <w:tblPr>
        <w:tblStyle w:val="Grigliatabella"/>
        <w:tblW w:w="0" w:type="auto"/>
        <w:tblBorders>
          <w:top w:val="single" w:sz="8" w:space="0" w:color="92D050"/>
          <w:left w:val="none" w:sz="0" w:space="0" w:color="auto"/>
          <w:bottom w:val="single" w:sz="8" w:space="0" w:color="92D050"/>
          <w:right w:val="none" w:sz="0" w:space="0" w:color="auto"/>
          <w:insideH w:val="none" w:sz="0" w:space="0" w:color="auto"/>
          <w:insideV w:val="none" w:sz="0" w:space="0" w:color="auto"/>
        </w:tblBorders>
        <w:tblLook w:val="04A0" w:firstRow="1" w:lastRow="0" w:firstColumn="1" w:lastColumn="0" w:noHBand="0" w:noVBand="1"/>
      </w:tblPr>
      <w:tblGrid>
        <w:gridCol w:w="9779"/>
      </w:tblGrid>
      <w:tr w:rsidR="005D2F0E" w:rsidRPr="00431C03" w:rsidTr="00853AF4">
        <w:tc>
          <w:tcPr>
            <w:tcW w:w="9779" w:type="dxa"/>
          </w:tcPr>
          <w:p w:rsidR="00453506" w:rsidRPr="00431C03" w:rsidRDefault="00453506" w:rsidP="00453506">
            <w:pPr>
              <w:pStyle w:val="primapag"/>
              <w:spacing w:before="60"/>
              <w:jc w:val="center"/>
              <w:rPr>
                <w:rFonts w:ascii="Roboto Condensed" w:hAnsi="Roboto Condensed" w:cs="Arial"/>
                <w:b w:val="0"/>
                <w:bCs w:val="0"/>
                <w:i w:val="0"/>
                <w:iCs w:val="0"/>
                <w:color w:val="1D5C8B"/>
                <w:sz w:val="24"/>
                <w:szCs w:val="24"/>
              </w:rPr>
            </w:pPr>
            <w:r w:rsidRPr="00431C03">
              <w:rPr>
                <w:rFonts w:ascii="Roboto Condensed" w:hAnsi="Roboto Condensed" w:cs="Arial"/>
                <w:b w:val="0"/>
                <w:bCs w:val="0"/>
                <w:i w:val="0"/>
                <w:iCs w:val="0"/>
                <w:noProof/>
                <w:color w:val="1D5C8B"/>
                <w:sz w:val="24"/>
                <w:szCs w:val="24"/>
              </w:rPr>
              <w:drawing>
                <wp:inline distT="0" distB="0" distL="0" distR="0">
                  <wp:extent cx="1524000" cy="1429385"/>
                  <wp:effectExtent l="0" t="0" r="0" b="0"/>
                  <wp:docPr id="26" name="Immagine 3" descr="Asl Pescar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l Pescara">
                            <a:hlinkClick r:id="rId9"/>
                          </pic:cNvPr>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1524000" cy="1429385"/>
                          </a:xfrm>
                          <a:prstGeom prst="rect">
                            <a:avLst/>
                          </a:prstGeom>
                          <a:noFill/>
                          <a:ln>
                            <a:noFill/>
                          </a:ln>
                        </pic:spPr>
                      </pic:pic>
                    </a:graphicData>
                  </a:graphic>
                </wp:inline>
              </w:drawing>
            </w:r>
          </w:p>
          <w:p w:rsidR="005D2F0E" w:rsidRPr="00431C03" w:rsidRDefault="00453506" w:rsidP="000C74EE">
            <w:pPr>
              <w:spacing w:after="75"/>
              <w:jc w:val="center"/>
              <w:outlineLvl w:val="5"/>
              <w:rPr>
                <w:rFonts w:ascii="Roboto Condensed" w:hAnsi="Roboto Condensed" w:cs="Arial"/>
                <w:color w:val="1D5C8B"/>
                <w:sz w:val="26"/>
              </w:rPr>
            </w:pPr>
            <w:r w:rsidRPr="00431C03">
              <w:rPr>
                <w:rFonts w:ascii="Roboto Condensed" w:hAnsi="Roboto Condensed" w:cs="Arial"/>
                <w:color w:val="1D5C8B"/>
                <w:sz w:val="26"/>
              </w:rPr>
              <w:t>Azienda Sanitaria Locale di Pescara  - Via Renato Paolini 47 - 65124 Pescara</w:t>
            </w:r>
          </w:p>
        </w:tc>
      </w:tr>
    </w:tbl>
    <w:p w:rsidR="00346AA4" w:rsidRPr="00431C03" w:rsidRDefault="00346AA4" w:rsidP="00F46DD9">
      <w:pPr>
        <w:pStyle w:val="primapag"/>
        <w:spacing w:before="0"/>
        <w:jc w:val="center"/>
        <w:rPr>
          <w:snapToGrid w:val="0"/>
          <w:color w:val="000000"/>
          <w:w w:val="0"/>
          <w:sz w:val="0"/>
          <w:szCs w:val="0"/>
          <w:u w:color="000000"/>
          <w:bdr w:val="none" w:sz="0" w:space="0" w:color="000000"/>
          <w:shd w:val="clear" w:color="000000" w:fill="000000"/>
        </w:rPr>
      </w:pPr>
    </w:p>
    <w:p w:rsidR="00E24672" w:rsidRPr="00431C03" w:rsidRDefault="00E24672" w:rsidP="00E24672">
      <w:pPr>
        <w:ind w:right="-284"/>
        <w:rPr>
          <w:rFonts w:ascii="Arial" w:hAnsi="Arial" w:cs="Arial"/>
          <w:sz w:val="4"/>
          <w:szCs w:val="4"/>
        </w:rPr>
      </w:pPr>
    </w:p>
    <w:p w:rsidR="000C74EE" w:rsidRPr="00431C03" w:rsidRDefault="00A3707E" w:rsidP="000C74EE">
      <w:pPr>
        <w:pStyle w:val="primapag"/>
        <w:spacing w:before="240"/>
        <w:ind w:left="-181"/>
        <w:jc w:val="center"/>
        <w:rPr>
          <w:b w:val="0"/>
          <w:bCs w:val="0"/>
          <w:i w:val="0"/>
          <w:iCs w:val="0"/>
          <w:color w:val="0000FF"/>
          <w:sz w:val="52"/>
          <w:szCs w:val="64"/>
        </w:rPr>
      </w:pPr>
      <w:r w:rsidRPr="00431C03">
        <w:rPr>
          <w:b w:val="0"/>
          <w:bCs w:val="0"/>
          <w:i w:val="0"/>
          <w:iCs w:val="0"/>
          <w:color w:val="0000FF"/>
          <w:sz w:val="52"/>
          <w:szCs w:val="64"/>
        </w:rPr>
        <w:t>Presidio Ospedaliero Pescara</w:t>
      </w:r>
    </w:p>
    <w:p w:rsidR="000C74EE" w:rsidRPr="00431C03" w:rsidRDefault="000C74EE" w:rsidP="00A3707E">
      <w:pPr>
        <w:pStyle w:val="primapag"/>
        <w:jc w:val="center"/>
        <w:rPr>
          <w:b w:val="0"/>
          <w:i w:val="0"/>
          <w:iCs w:val="0"/>
          <w:color w:val="0000FF"/>
          <w:sz w:val="40"/>
          <w:szCs w:val="48"/>
        </w:rPr>
      </w:pPr>
      <w:r w:rsidRPr="00431C03">
        <w:rPr>
          <w:b w:val="0"/>
          <w:i w:val="0"/>
          <w:iCs w:val="0"/>
          <w:color w:val="0000FF"/>
          <w:sz w:val="40"/>
          <w:szCs w:val="48"/>
        </w:rPr>
        <w:t>Via Fonte Romana n. 8</w:t>
      </w:r>
    </w:p>
    <w:p w:rsidR="00147CF8" w:rsidRPr="00431C03" w:rsidRDefault="00147CF8" w:rsidP="00A3707E">
      <w:pPr>
        <w:pStyle w:val="primapag"/>
        <w:jc w:val="center"/>
        <w:rPr>
          <w:b w:val="0"/>
          <w:i w:val="0"/>
          <w:iCs w:val="0"/>
          <w:color w:val="0000FF"/>
          <w:sz w:val="40"/>
          <w:szCs w:val="48"/>
        </w:rPr>
      </w:pPr>
    </w:p>
    <w:tbl>
      <w:tblPr>
        <w:tblStyle w:val="Grigliatabella"/>
        <w:tblW w:w="0" w:type="auto"/>
        <w:tblInd w:w="250" w:type="dxa"/>
        <w:tblLook w:val="04A0" w:firstRow="1" w:lastRow="0" w:firstColumn="1" w:lastColumn="0" w:noHBand="0" w:noVBand="1"/>
      </w:tblPr>
      <w:tblGrid>
        <w:gridCol w:w="9529"/>
      </w:tblGrid>
      <w:tr w:rsidR="00C479A2" w:rsidRPr="00035141" w:rsidTr="007920B2">
        <w:tc>
          <w:tcPr>
            <w:tcW w:w="9529" w:type="dxa"/>
          </w:tcPr>
          <w:p w:rsidR="00C479A2" w:rsidRPr="00431C03" w:rsidRDefault="00CF657D" w:rsidP="00C479A2">
            <w:pPr>
              <w:pStyle w:val="primapag"/>
              <w:jc w:val="center"/>
              <w:rPr>
                <w:i w:val="0"/>
                <w:iCs w:val="0"/>
                <w:color w:val="0000FF"/>
                <w:szCs w:val="48"/>
              </w:rPr>
            </w:pPr>
            <w:r>
              <w:rPr>
                <w:i w:val="0"/>
                <w:iCs w:val="0"/>
                <w:color w:val="0000FF"/>
                <w:szCs w:val="48"/>
              </w:rPr>
              <w:t>NUOVO COMPLESSO OSPEDALIERO</w:t>
            </w:r>
          </w:p>
          <w:p w:rsidR="00F164C7" w:rsidRDefault="00F164C7" w:rsidP="0041552F">
            <w:pPr>
              <w:pStyle w:val="primapag"/>
              <w:spacing w:before="0"/>
              <w:jc w:val="center"/>
              <w:rPr>
                <w:bCs w:val="0"/>
                <w:i w:val="0"/>
                <w:iCs w:val="0"/>
                <w:color w:val="0066FF"/>
                <w:szCs w:val="32"/>
              </w:rPr>
            </w:pPr>
            <w:r>
              <w:rPr>
                <w:bCs w:val="0"/>
                <w:i w:val="0"/>
                <w:iCs w:val="0"/>
                <w:color w:val="0066FF"/>
                <w:szCs w:val="32"/>
              </w:rPr>
              <w:t>REPARTO UROLOGIA E NEFROLOGIA</w:t>
            </w:r>
          </w:p>
          <w:p w:rsidR="00F164C7" w:rsidRDefault="00F164C7" w:rsidP="00F164C7">
            <w:pPr>
              <w:pStyle w:val="primapag"/>
              <w:spacing w:before="0"/>
              <w:jc w:val="center"/>
              <w:rPr>
                <w:bCs w:val="0"/>
                <w:i w:val="0"/>
                <w:iCs w:val="0"/>
                <w:color w:val="0066FF"/>
                <w:szCs w:val="32"/>
              </w:rPr>
            </w:pPr>
            <w:r>
              <w:rPr>
                <w:bCs w:val="0"/>
                <w:i w:val="0"/>
                <w:iCs w:val="0"/>
                <w:color w:val="0066FF"/>
                <w:szCs w:val="32"/>
              </w:rPr>
              <w:t>A</w:t>
            </w:r>
            <w:r w:rsidR="0041552F" w:rsidRPr="00AB2F85">
              <w:rPr>
                <w:bCs w:val="0"/>
                <w:i w:val="0"/>
                <w:iCs w:val="0"/>
                <w:color w:val="0066FF"/>
                <w:szCs w:val="32"/>
              </w:rPr>
              <w:t xml:space="preserve">la OVEST </w:t>
            </w:r>
            <w:r>
              <w:rPr>
                <w:bCs w:val="0"/>
                <w:i w:val="0"/>
                <w:iCs w:val="0"/>
                <w:color w:val="0066FF"/>
                <w:szCs w:val="32"/>
              </w:rPr>
              <w:t>Piano 7°</w:t>
            </w:r>
          </w:p>
          <w:p w:rsidR="00A663E8" w:rsidRDefault="00A663E8" w:rsidP="00A663E8">
            <w:pPr>
              <w:pStyle w:val="primapag"/>
              <w:spacing w:before="0"/>
              <w:jc w:val="center"/>
              <w:rPr>
                <w:i w:val="0"/>
                <w:iCs w:val="0"/>
                <w:color w:val="CC00CC"/>
                <w:szCs w:val="48"/>
              </w:rPr>
            </w:pPr>
            <w:r w:rsidRPr="00AB2F85">
              <w:rPr>
                <w:i w:val="0"/>
                <w:iCs w:val="0"/>
                <w:color w:val="CC00CC"/>
                <w:szCs w:val="48"/>
              </w:rPr>
              <w:t xml:space="preserve">REPARTO </w:t>
            </w:r>
            <w:r>
              <w:rPr>
                <w:i w:val="0"/>
                <w:iCs w:val="0"/>
                <w:color w:val="CC00CC"/>
                <w:szCs w:val="48"/>
              </w:rPr>
              <w:t>UROLOGIA E NEFROLOGIA</w:t>
            </w:r>
          </w:p>
          <w:p w:rsidR="00A663E8" w:rsidRPr="00A663E8" w:rsidRDefault="00A663E8" w:rsidP="00F164C7">
            <w:pPr>
              <w:pStyle w:val="primapag"/>
              <w:spacing w:before="0"/>
              <w:jc w:val="center"/>
              <w:rPr>
                <w:i w:val="0"/>
                <w:iCs w:val="0"/>
                <w:color w:val="CC00CC"/>
                <w:szCs w:val="48"/>
              </w:rPr>
            </w:pPr>
            <w:r w:rsidRPr="00AB2F85">
              <w:rPr>
                <w:i w:val="0"/>
                <w:iCs w:val="0"/>
                <w:color w:val="CC00CC"/>
                <w:szCs w:val="48"/>
              </w:rPr>
              <w:t xml:space="preserve">Ala SUD </w:t>
            </w:r>
            <w:r>
              <w:rPr>
                <w:i w:val="0"/>
                <w:iCs w:val="0"/>
                <w:color w:val="CC00CC"/>
                <w:szCs w:val="48"/>
              </w:rPr>
              <w:t>Piano 4°</w:t>
            </w:r>
          </w:p>
        </w:tc>
      </w:tr>
    </w:tbl>
    <w:p w:rsidR="00215815" w:rsidRPr="00035141" w:rsidRDefault="00215815" w:rsidP="00AA7519">
      <w:pPr>
        <w:ind w:right="-284"/>
        <w:rPr>
          <w:color w:val="009900"/>
          <w:sz w:val="2"/>
          <w:szCs w:val="4"/>
          <w:highlight w:val="yellow"/>
        </w:rPr>
      </w:pPr>
    </w:p>
    <w:p w:rsidR="00215815" w:rsidRPr="00431C03" w:rsidRDefault="00215815" w:rsidP="004D389A">
      <w:pPr>
        <w:pStyle w:val="primapag"/>
        <w:spacing w:before="240"/>
        <w:ind w:left="-181"/>
        <w:jc w:val="center"/>
        <w:rPr>
          <w:b w:val="0"/>
          <w:bCs w:val="0"/>
          <w:i w:val="0"/>
          <w:iCs w:val="0"/>
          <w:color w:val="0000FF"/>
          <w:sz w:val="64"/>
          <w:szCs w:val="64"/>
        </w:rPr>
      </w:pPr>
      <w:r w:rsidRPr="00431C03">
        <w:rPr>
          <w:b w:val="0"/>
          <w:bCs w:val="0"/>
          <w:i w:val="0"/>
          <w:iCs w:val="0"/>
          <w:color w:val="0000FF"/>
          <w:sz w:val="64"/>
          <w:szCs w:val="64"/>
        </w:rPr>
        <w:t xml:space="preserve">Documento Valutazione dei Rischi </w:t>
      </w:r>
    </w:p>
    <w:p w:rsidR="00215815" w:rsidRPr="00431C03" w:rsidRDefault="00215815" w:rsidP="00917CC0">
      <w:pPr>
        <w:pStyle w:val="primapag"/>
        <w:ind w:left="-181"/>
        <w:jc w:val="center"/>
        <w:rPr>
          <w:b w:val="0"/>
          <w:bCs w:val="0"/>
          <w:i w:val="0"/>
          <w:iCs w:val="0"/>
          <w:sz w:val="32"/>
          <w:szCs w:val="32"/>
        </w:rPr>
      </w:pPr>
      <w:r w:rsidRPr="00431C03">
        <w:rPr>
          <w:b w:val="0"/>
          <w:bCs w:val="0"/>
          <w:i w:val="0"/>
          <w:iCs w:val="0"/>
          <w:sz w:val="32"/>
          <w:szCs w:val="32"/>
        </w:rPr>
        <w:t xml:space="preserve">per la sicurezza e la salute dei lavoratori e relative misure di </w:t>
      </w:r>
    </w:p>
    <w:p w:rsidR="00215815" w:rsidRPr="00431C03" w:rsidRDefault="00215815" w:rsidP="00AA7519">
      <w:pPr>
        <w:pStyle w:val="primapag"/>
        <w:spacing w:before="0"/>
        <w:ind w:left="-181"/>
        <w:jc w:val="center"/>
        <w:rPr>
          <w:b w:val="0"/>
          <w:bCs w:val="0"/>
          <w:i w:val="0"/>
          <w:iCs w:val="0"/>
          <w:sz w:val="32"/>
          <w:szCs w:val="32"/>
        </w:rPr>
      </w:pPr>
      <w:r w:rsidRPr="00431C03">
        <w:rPr>
          <w:b w:val="0"/>
          <w:bCs w:val="0"/>
          <w:i w:val="0"/>
          <w:iCs w:val="0"/>
          <w:sz w:val="32"/>
          <w:szCs w:val="32"/>
        </w:rPr>
        <w:t>prevenzione e protezione</w:t>
      </w:r>
    </w:p>
    <w:p w:rsidR="00215815" w:rsidRPr="00431C03" w:rsidRDefault="00215815" w:rsidP="00AA7519">
      <w:pPr>
        <w:pStyle w:val="primapag"/>
        <w:spacing w:before="0"/>
        <w:ind w:left="-181"/>
        <w:jc w:val="center"/>
        <w:rPr>
          <w:b w:val="0"/>
          <w:bCs w:val="0"/>
          <w:i w:val="0"/>
          <w:iCs w:val="0"/>
          <w:sz w:val="32"/>
          <w:szCs w:val="32"/>
        </w:rPr>
      </w:pPr>
      <w:r w:rsidRPr="00431C03">
        <w:rPr>
          <w:b w:val="0"/>
          <w:bCs w:val="0"/>
          <w:i w:val="0"/>
          <w:iCs w:val="0"/>
          <w:sz w:val="32"/>
          <w:szCs w:val="32"/>
        </w:rPr>
        <w:t xml:space="preserve">Decreto Legislativo 9 aprile 2008 n. 81 e </w:t>
      </w:r>
      <w:proofErr w:type="spellStart"/>
      <w:r w:rsidRPr="00431C03">
        <w:rPr>
          <w:b w:val="0"/>
          <w:bCs w:val="0"/>
          <w:i w:val="0"/>
          <w:iCs w:val="0"/>
          <w:sz w:val="32"/>
          <w:szCs w:val="32"/>
        </w:rPr>
        <w:t>s.m.i.</w:t>
      </w:r>
      <w:proofErr w:type="spellEnd"/>
    </w:p>
    <w:p w:rsidR="00605EDA" w:rsidRPr="00431C03" w:rsidRDefault="00605EDA" w:rsidP="00AA7519">
      <w:pPr>
        <w:pStyle w:val="primapag"/>
        <w:spacing w:before="0" w:after="60"/>
        <w:ind w:left="-181"/>
        <w:jc w:val="center"/>
        <w:rPr>
          <w:b w:val="0"/>
          <w:bCs w:val="0"/>
          <w:i w:val="0"/>
          <w:iCs w:val="0"/>
          <w:sz w:val="20"/>
          <w:szCs w:val="20"/>
        </w:rPr>
      </w:pPr>
    </w:p>
    <w:tbl>
      <w:tblPr>
        <w:tblW w:w="9781" w:type="dxa"/>
        <w:tblInd w:w="21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1" w:type="dxa"/>
          <w:right w:w="71" w:type="dxa"/>
        </w:tblCellMar>
        <w:tblLook w:val="00A0" w:firstRow="1" w:lastRow="0" w:firstColumn="1" w:lastColumn="0" w:noHBand="0" w:noVBand="0"/>
      </w:tblPr>
      <w:tblGrid>
        <w:gridCol w:w="3223"/>
        <w:gridCol w:w="2872"/>
        <w:gridCol w:w="3686"/>
      </w:tblGrid>
      <w:tr w:rsidR="00215815" w:rsidRPr="00431C03" w:rsidTr="005B2EC3">
        <w:trPr>
          <w:trHeight w:val="497"/>
        </w:trPr>
        <w:tc>
          <w:tcPr>
            <w:tcW w:w="3223" w:type="dxa"/>
            <w:vAlign w:val="center"/>
          </w:tcPr>
          <w:p w:rsidR="00215815" w:rsidRPr="00431C03" w:rsidRDefault="00215815" w:rsidP="00BC1424">
            <w:pPr>
              <w:spacing w:after="0"/>
              <w:ind w:left="142" w:hanging="142"/>
              <w:jc w:val="center"/>
              <w:rPr>
                <w:b/>
                <w:bCs/>
                <w:i/>
                <w:iCs/>
              </w:rPr>
            </w:pPr>
            <w:r w:rsidRPr="00431C03">
              <w:rPr>
                <w:b/>
                <w:bCs/>
                <w:i/>
                <w:iCs/>
              </w:rPr>
              <w:t>Datore Lavoro</w:t>
            </w:r>
          </w:p>
        </w:tc>
        <w:tc>
          <w:tcPr>
            <w:tcW w:w="2872" w:type="dxa"/>
            <w:vAlign w:val="center"/>
          </w:tcPr>
          <w:p w:rsidR="00215815" w:rsidRPr="00431C03" w:rsidRDefault="00215815" w:rsidP="00BC1424">
            <w:pPr>
              <w:spacing w:after="0"/>
              <w:ind w:left="142" w:hanging="142"/>
              <w:jc w:val="center"/>
              <w:rPr>
                <w:b/>
                <w:bCs/>
                <w:i/>
                <w:iCs/>
              </w:rPr>
            </w:pPr>
            <w:r w:rsidRPr="00431C03">
              <w:rPr>
                <w:b/>
                <w:bCs/>
                <w:i/>
                <w:iCs/>
              </w:rPr>
              <w:t>RSPP</w:t>
            </w:r>
          </w:p>
        </w:tc>
        <w:tc>
          <w:tcPr>
            <w:tcW w:w="3686" w:type="dxa"/>
            <w:vAlign w:val="center"/>
          </w:tcPr>
          <w:p w:rsidR="00215815" w:rsidRPr="00431C03" w:rsidRDefault="00215815" w:rsidP="00BC1424">
            <w:pPr>
              <w:spacing w:after="0"/>
              <w:ind w:left="142" w:hanging="142"/>
              <w:jc w:val="center"/>
              <w:rPr>
                <w:b/>
                <w:bCs/>
                <w:i/>
                <w:iCs/>
              </w:rPr>
            </w:pPr>
            <w:r w:rsidRPr="00431C03">
              <w:rPr>
                <w:b/>
                <w:bCs/>
                <w:i/>
                <w:iCs/>
              </w:rPr>
              <w:t>Medico Competente</w:t>
            </w:r>
          </w:p>
        </w:tc>
      </w:tr>
      <w:tr w:rsidR="008B2B99" w:rsidRPr="00431C03" w:rsidTr="005B2EC3">
        <w:trPr>
          <w:trHeight w:val="600"/>
        </w:trPr>
        <w:tc>
          <w:tcPr>
            <w:tcW w:w="3223" w:type="dxa"/>
            <w:vAlign w:val="center"/>
          </w:tcPr>
          <w:p w:rsidR="008B2B99" w:rsidRPr="00431C03" w:rsidRDefault="008B2B99" w:rsidP="00202352">
            <w:pPr>
              <w:spacing w:after="0"/>
              <w:ind w:left="142" w:hanging="142"/>
              <w:jc w:val="center"/>
            </w:pPr>
            <w:r w:rsidRPr="00431C03">
              <w:t>Dott. Armando MANCINI</w:t>
            </w:r>
          </w:p>
        </w:tc>
        <w:tc>
          <w:tcPr>
            <w:tcW w:w="2872" w:type="dxa"/>
            <w:vAlign w:val="center"/>
          </w:tcPr>
          <w:p w:rsidR="008B2B99" w:rsidRPr="00431C03" w:rsidRDefault="008B2B99" w:rsidP="00202352">
            <w:pPr>
              <w:spacing w:after="0"/>
              <w:ind w:left="142" w:hanging="142"/>
              <w:jc w:val="center"/>
            </w:pPr>
            <w:r w:rsidRPr="00431C03">
              <w:t>Ing. Antonio BUSICH</w:t>
            </w:r>
          </w:p>
        </w:tc>
        <w:tc>
          <w:tcPr>
            <w:tcW w:w="3686" w:type="dxa"/>
            <w:vAlign w:val="center"/>
          </w:tcPr>
          <w:p w:rsidR="008B2B99" w:rsidRPr="00431C03" w:rsidRDefault="008B2B99" w:rsidP="00E34D3D">
            <w:pPr>
              <w:spacing w:after="0"/>
              <w:ind w:left="142" w:hanging="142"/>
              <w:jc w:val="center"/>
            </w:pPr>
            <w:r w:rsidRPr="00431C03">
              <w:t>Dott. E</w:t>
            </w:r>
            <w:r w:rsidR="003E1384" w:rsidRPr="00431C03">
              <w:t>midio</w:t>
            </w:r>
            <w:r w:rsidRPr="00431C03">
              <w:t xml:space="preserve"> DI NINNI </w:t>
            </w:r>
          </w:p>
        </w:tc>
      </w:tr>
    </w:tbl>
    <w:p w:rsidR="00215815" w:rsidRPr="00444B77" w:rsidRDefault="00215815" w:rsidP="002834DC">
      <w:pPr>
        <w:pStyle w:val="primapag"/>
        <w:spacing w:before="0"/>
        <w:jc w:val="center"/>
        <w:rPr>
          <w:sz w:val="36"/>
          <w:szCs w:val="28"/>
        </w:rPr>
      </w:pPr>
    </w:p>
    <w:tbl>
      <w:tblPr>
        <w:tblW w:w="5888"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1" w:type="dxa"/>
          <w:right w:w="71" w:type="dxa"/>
        </w:tblCellMar>
        <w:tblLook w:val="0000" w:firstRow="0" w:lastRow="0" w:firstColumn="0" w:lastColumn="0" w:noHBand="0" w:noVBand="0"/>
      </w:tblPr>
      <w:tblGrid>
        <w:gridCol w:w="2202"/>
        <w:gridCol w:w="1701"/>
        <w:gridCol w:w="1985"/>
      </w:tblGrid>
      <w:tr w:rsidR="009A09E3" w:rsidRPr="00431C03" w:rsidTr="008D5444">
        <w:trPr>
          <w:jc w:val="center"/>
        </w:trPr>
        <w:tc>
          <w:tcPr>
            <w:tcW w:w="2202" w:type="dxa"/>
            <w:vAlign w:val="center"/>
          </w:tcPr>
          <w:p w:rsidR="009A09E3" w:rsidRPr="00431C03" w:rsidRDefault="009A09E3" w:rsidP="00B85E02">
            <w:pPr>
              <w:spacing w:before="60" w:after="60"/>
              <w:ind w:left="142" w:hanging="142"/>
              <w:jc w:val="center"/>
              <w:rPr>
                <w:b/>
                <w:bCs/>
                <w:i/>
                <w:iCs/>
              </w:rPr>
            </w:pPr>
            <w:r w:rsidRPr="00431C03">
              <w:rPr>
                <w:b/>
                <w:bCs/>
                <w:i/>
                <w:iCs/>
              </w:rPr>
              <w:t>Data</w:t>
            </w:r>
          </w:p>
        </w:tc>
        <w:tc>
          <w:tcPr>
            <w:tcW w:w="1701" w:type="dxa"/>
          </w:tcPr>
          <w:p w:rsidR="009A09E3" w:rsidRPr="00431C03" w:rsidRDefault="009A09E3" w:rsidP="00B85E02">
            <w:pPr>
              <w:spacing w:before="60" w:after="60"/>
              <w:ind w:left="142" w:hanging="142"/>
              <w:jc w:val="center"/>
              <w:rPr>
                <w:b/>
                <w:bCs/>
                <w:i/>
                <w:iCs/>
              </w:rPr>
            </w:pPr>
            <w:r w:rsidRPr="00431C03">
              <w:rPr>
                <w:b/>
                <w:bCs/>
                <w:i/>
                <w:iCs/>
              </w:rPr>
              <w:t>Revisione</w:t>
            </w:r>
          </w:p>
        </w:tc>
        <w:tc>
          <w:tcPr>
            <w:tcW w:w="1985" w:type="dxa"/>
          </w:tcPr>
          <w:p w:rsidR="009A09E3" w:rsidRPr="00431C03" w:rsidRDefault="009A09E3" w:rsidP="00B85E02">
            <w:pPr>
              <w:spacing w:before="60" w:after="60"/>
              <w:ind w:left="142" w:hanging="142"/>
              <w:jc w:val="center"/>
              <w:rPr>
                <w:b/>
                <w:bCs/>
                <w:i/>
                <w:iCs/>
              </w:rPr>
            </w:pPr>
            <w:r w:rsidRPr="00431C03">
              <w:rPr>
                <w:b/>
                <w:bCs/>
                <w:i/>
                <w:iCs/>
              </w:rPr>
              <w:t>ID</w:t>
            </w:r>
          </w:p>
        </w:tc>
      </w:tr>
      <w:tr w:rsidR="009A09E3" w:rsidRPr="00431C03" w:rsidTr="008D5444">
        <w:trPr>
          <w:trHeight w:val="373"/>
          <w:jc w:val="center"/>
        </w:trPr>
        <w:tc>
          <w:tcPr>
            <w:tcW w:w="2202" w:type="dxa"/>
            <w:vAlign w:val="center"/>
          </w:tcPr>
          <w:p w:rsidR="009A09E3" w:rsidRPr="00431C03" w:rsidRDefault="00D43290" w:rsidP="00A663E8">
            <w:pPr>
              <w:spacing w:before="60" w:after="60"/>
              <w:ind w:left="142" w:hanging="142"/>
              <w:jc w:val="center"/>
            </w:pPr>
            <w:r>
              <w:t>04</w:t>
            </w:r>
            <w:r w:rsidR="009A09E3" w:rsidRPr="00431C03">
              <w:t>/201</w:t>
            </w:r>
            <w:r w:rsidR="00A663E8">
              <w:t>8</w:t>
            </w:r>
          </w:p>
        </w:tc>
        <w:tc>
          <w:tcPr>
            <w:tcW w:w="1701" w:type="dxa"/>
          </w:tcPr>
          <w:p w:rsidR="009A09E3" w:rsidRPr="00431C03" w:rsidRDefault="00185D4F" w:rsidP="00442908">
            <w:pPr>
              <w:spacing w:before="60" w:after="60"/>
              <w:ind w:left="142" w:hanging="142"/>
              <w:jc w:val="center"/>
            </w:pPr>
            <w:r w:rsidRPr="00431C03">
              <w:t>0</w:t>
            </w:r>
            <w:r w:rsidR="00442908" w:rsidRPr="00431C03">
              <w:t>2</w:t>
            </w:r>
          </w:p>
        </w:tc>
        <w:tc>
          <w:tcPr>
            <w:tcW w:w="1985" w:type="dxa"/>
          </w:tcPr>
          <w:p w:rsidR="009A09E3" w:rsidRPr="00431C03" w:rsidRDefault="00442908" w:rsidP="00744242">
            <w:pPr>
              <w:spacing w:before="60" w:after="60"/>
              <w:ind w:left="142" w:hanging="142"/>
              <w:jc w:val="center"/>
              <w:rPr>
                <w:i/>
              </w:rPr>
            </w:pPr>
            <w:r w:rsidRPr="00431C03">
              <w:rPr>
                <w:i/>
              </w:rPr>
              <w:t>S40219</w:t>
            </w:r>
            <w:r w:rsidR="00185D4F" w:rsidRPr="00431C03">
              <w:rPr>
                <w:i/>
              </w:rPr>
              <w:t>/</w:t>
            </w:r>
            <w:r w:rsidR="008D5444" w:rsidRPr="00431C03">
              <w:rPr>
                <w:i/>
              </w:rPr>
              <w:t>01_</w:t>
            </w:r>
            <w:r w:rsidR="00185D4F" w:rsidRPr="00431C03">
              <w:rPr>
                <w:i/>
              </w:rPr>
              <w:t>0</w:t>
            </w:r>
            <w:r w:rsidR="00744242" w:rsidRPr="00431C03">
              <w:rPr>
                <w:i/>
              </w:rPr>
              <w:t>15</w:t>
            </w:r>
          </w:p>
        </w:tc>
      </w:tr>
    </w:tbl>
    <w:p w:rsidR="00215815" w:rsidRPr="00035141" w:rsidRDefault="00215815" w:rsidP="002834DC">
      <w:pPr>
        <w:pStyle w:val="Titolo2"/>
        <w:spacing w:before="0"/>
        <w:jc w:val="center"/>
        <w:rPr>
          <w:rFonts w:ascii="Arial" w:hAnsi="Arial" w:cs="Arial"/>
          <w:sz w:val="8"/>
          <w:szCs w:val="8"/>
          <w:highlight w:val="yellow"/>
        </w:rPr>
      </w:pPr>
    </w:p>
    <w:p w:rsidR="000F1DD7" w:rsidRPr="00035141" w:rsidRDefault="000F1DD7">
      <w:pPr>
        <w:spacing w:after="0"/>
        <w:jc w:val="left"/>
        <w:rPr>
          <w:rFonts w:ascii="Arial" w:hAnsi="Arial" w:cs="Arial"/>
          <w:noProof/>
          <w:color w:val="0000FF"/>
          <w:sz w:val="16"/>
          <w:szCs w:val="16"/>
          <w:highlight w:val="yellow"/>
        </w:rPr>
      </w:pPr>
      <w:r w:rsidRPr="00035141">
        <w:rPr>
          <w:rFonts w:ascii="Arial" w:hAnsi="Arial" w:cs="Arial"/>
          <w:noProof/>
          <w:color w:val="0000FF"/>
          <w:sz w:val="16"/>
          <w:szCs w:val="16"/>
          <w:highlight w:val="yellow"/>
        </w:rPr>
        <w:br w:type="page"/>
      </w:r>
    </w:p>
    <w:p w:rsidR="00E85913" w:rsidRPr="00431C03" w:rsidRDefault="00E85913">
      <w:pPr>
        <w:spacing w:after="0"/>
        <w:jc w:val="left"/>
        <w:rPr>
          <w:rFonts w:ascii="Arial" w:hAnsi="Arial" w:cs="Arial"/>
          <w:b/>
          <w:bCs/>
          <w:i/>
          <w:iCs/>
          <w:noProof/>
          <w:color w:val="0000FF"/>
          <w:sz w:val="16"/>
          <w:szCs w:val="16"/>
        </w:rPr>
      </w:pPr>
    </w:p>
    <w:tbl>
      <w:tblPr>
        <w:tblStyle w:val="Grigliatabella"/>
        <w:tblW w:w="0" w:type="auto"/>
        <w:tblBorders>
          <w:top w:val="single" w:sz="8" w:space="0" w:color="92D050"/>
          <w:left w:val="none" w:sz="0" w:space="0" w:color="auto"/>
          <w:bottom w:val="single" w:sz="8" w:space="0" w:color="92D050"/>
          <w:right w:val="none" w:sz="0" w:space="0" w:color="auto"/>
          <w:insideH w:val="none" w:sz="0" w:space="0" w:color="auto"/>
          <w:insideV w:val="none" w:sz="0" w:space="0" w:color="auto"/>
        </w:tblBorders>
        <w:tblLook w:val="04A0" w:firstRow="1" w:lastRow="0" w:firstColumn="1" w:lastColumn="0" w:noHBand="0" w:noVBand="1"/>
      </w:tblPr>
      <w:tblGrid>
        <w:gridCol w:w="9779"/>
      </w:tblGrid>
      <w:tr w:rsidR="009C16D1" w:rsidRPr="00431C03" w:rsidTr="003929E3">
        <w:tc>
          <w:tcPr>
            <w:tcW w:w="9779" w:type="dxa"/>
          </w:tcPr>
          <w:p w:rsidR="009C16D1" w:rsidRPr="00431C03" w:rsidRDefault="009C16D1" w:rsidP="003929E3">
            <w:pPr>
              <w:pStyle w:val="primapag"/>
              <w:spacing w:before="60"/>
              <w:jc w:val="center"/>
              <w:rPr>
                <w:rFonts w:ascii="Roboto Condensed" w:hAnsi="Roboto Condensed" w:cs="Arial"/>
                <w:b w:val="0"/>
                <w:bCs w:val="0"/>
                <w:i w:val="0"/>
                <w:iCs w:val="0"/>
                <w:color w:val="1D5C8B"/>
                <w:sz w:val="24"/>
                <w:szCs w:val="24"/>
              </w:rPr>
            </w:pPr>
            <w:r w:rsidRPr="00431C03">
              <w:rPr>
                <w:rFonts w:ascii="Roboto Condensed" w:hAnsi="Roboto Condensed" w:cs="Arial"/>
                <w:b w:val="0"/>
                <w:bCs w:val="0"/>
                <w:i w:val="0"/>
                <w:iCs w:val="0"/>
                <w:noProof/>
                <w:color w:val="1D5C8B"/>
                <w:sz w:val="24"/>
                <w:szCs w:val="24"/>
              </w:rPr>
              <w:drawing>
                <wp:inline distT="0" distB="0" distL="0" distR="0">
                  <wp:extent cx="1524000" cy="1429385"/>
                  <wp:effectExtent l="0" t="0" r="0" b="0"/>
                  <wp:docPr id="28" name="Immagine 3" descr="Asl Pescar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l Pescara">
                            <a:hlinkClick r:id="rId9"/>
                          </pic:cNvPr>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1524000" cy="1429385"/>
                          </a:xfrm>
                          <a:prstGeom prst="rect">
                            <a:avLst/>
                          </a:prstGeom>
                          <a:noFill/>
                          <a:ln>
                            <a:noFill/>
                          </a:ln>
                        </pic:spPr>
                      </pic:pic>
                    </a:graphicData>
                  </a:graphic>
                </wp:inline>
              </w:drawing>
            </w:r>
          </w:p>
          <w:p w:rsidR="009C16D1" w:rsidRPr="00431C03" w:rsidRDefault="009C16D1" w:rsidP="000C74EE">
            <w:pPr>
              <w:spacing w:after="75"/>
              <w:jc w:val="center"/>
              <w:outlineLvl w:val="5"/>
              <w:rPr>
                <w:rFonts w:ascii="Roboto Condensed" w:hAnsi="Roboto Condensed" w:cs="Arial"/>
                <w:color w:val="1D5C8B"/>
                <w:sz w:val="26"/>
              </w:rPr>
            </w:pPr>
            <w:r w:rsidRPr="00431C03">
              <w:rPr>
                <w:rFonts w:ascii="Roboto Condensed" w:hAnsi="Roboto Condensed" w:cs="Arial"/>
                <w:color w:val="1D5C8B"/>
                <w:sz w:val="26"/>
              </w:rPr>
              <w:t>Azienda Sanitaria Locale di Pescara  - Via Renato Paolini 47 - 65124 Pescara</w:t>
            </w:r>
          </w:p>
        </w:tc>
      </w:tr>
    </w:tbl>
    <w:p w:rsidR="009C16D1" w:rsidRPr="00431C03" w:rsidRDefault="009C16D1" w:rsidP="009C16D1">
      <w:pPr>
        <w:pStyle w:val="primapag"/>
        <w:spacing w:before="0"/>
        <w:jc w:val="center"/>
        <w:rPr>
          <w:snapToGrid w:val="0"/>
          <w:color w:val="000000"/>
          <w:w w:val="0"/>
          <w:sz w:val="0"/>
          <w:szCs w:val="0"/>
          <w:u w:color="000000"/>
          <w:bdr w:val="none" w:sz="0" w:space="0" w:color="000000"/>
          <w:shd w:val="clear" w:color="000000" w:fill="000000"/>
        </w:rPr>
      </w:pPr>
    </w:p>
    <w:p w:rsidR="009C16D1" w:rsidRPr="00431C03" w:rsidRDefault="009C16D1" w:rsidP="009C16D1">
      <w:pPr>
        <w:ind w:right="-284"/>
        <w:rPr>
          <w:rFonts w:ascii="Arial" w:hAnsi="Arial" w:cs="Arial"/>
          <w:sz w:val="4"/>
          <w:szCs w:val="4"/>
        </w:rPr>
      </w:pPr>
    </w:p>
    <w:p w:rsidR="00091836" w:rsidRPr="00431C03" w:rsidRDefault="00091836" w:rsidP="00001D0A">
      <w:pPr>
        <w:pStyle w:val="primapag"/>
        <w:spacing w:before="0"/>
        <w:jc w:val="center"/>
        <w:rPr>
          <w:snapToGrid w:val="0"/>
          <w:color w:val="000000"/>
          <w:w w:val="0"/>
          <w:sz w:val="18"/>
          <w:szCs w:val="0"/>
          <w:u w:color="000000"/>
          <w:bdr w:val="none" w:sz="0" w:space="0" w:color="000000"/>
          <w:shd w:val="clear" w:color="000000" w:fill="000000"/>
        </w:rPr>
      </w:pPr>
    </w:p>
    <w:p w:rsidR="008B2B99" w:rsidRPr="00431C03" w:rsidRDefault="008B2B99" w:rsidP="008B2B99">
      <w:pPr>
        <w:pStyle w:val="primapag"/>
        <w:spacing w:before="240"/>
        <w:ind w:left="-181"/>
        <w:jc w:val="center"/>
        <w:rPr>
          <w:b w:val="0"/>
          <w:bCs w:val="0"/>
          <w:i w:val="0"/>
          <w:iCs w:val="0"/>
          <w:color w:val="0000FF"/>
          <w:sz w:val="52"/>
          <w:szCs w:val="64"/>
        </w:rPr>
      </w:pPr>
      <w:r w:rsidRPr="00431C03">
        <w:rPr>
          <w:b w:val="0"/>
          <w:bCs w:val="0"/>
          <w:i w:val="0"/>
          <w:iCs w:val="0"/>
          <w:color w:val="0000FF"/>
          <w:sz w:val="52"/>
          <w:szCs w:val="64"/>
        </w:rPr>
        <w:t>Presidio Ospedaliero Pescara</w:t>
      </w:r>
    </w:p>
    <w:p w:rsidR="008B2B99" w:rsidRPr="00431C03" w:rsidRDefault="008B2B99" w:rsidP="008B2B99">
      <w:pPr>
        <w:pStyle w:val="primapag"/>
        <w:jc w:val="center"/>
        <w:rPr>
          <w:b w:val="0"/>
          <w:i w:val="0"/>
          <w:iCs w:val="0"/>
          <w:color w:val="0000FF"/>
          <w:sz w:val="40"/>
          <w:szCs w:val="48"/>
        </w:rPr>
      </w:pPr>
      <w:r w:rsidRPr="00431C03">
        <w:rPr>
          <w:b w:val="0"/>
          <w:i w:val="0"/>
          <w:iCs w:val="0"/>
          <w:color w:val="0000FF"/>
          <w:sz w:val="40"/>
          <w:szCs w:val="48"/>
        </w:rPr>
        <w:t>Via Fonte Romana n. 8</w:t>
      </w:r>
    </w:p>
    <w:p w:rsidR="00C479A2" w:rsidRDefault="00C479A2" w:rsidP="00C479A2">
      <w:pPr>
        <w:pStyle w:val="primapag"/>
        <w:jc w:val="center"/>
        <w:rPr>
          <w:b w:val="0"/>
          <w:i w:val="0"/>
          <w:iCs w:val="0"/>
          <w:color w:val="0000FF"/>
          <w:sz w:val="32"/>
          <w:szCs w:val="48"/>
        </w:rPr>
      </w:pPr>
    </w:p>
    <w:p w:rsidR="00D43290" w:rsidRPr="00BE79FF" w:rsidRDefault="00D43290" w:rsidP="00C479A2">
      <w:pPr>
        <w:pStyle w:val="primapag"/>
        <w:jc w:val="center"/>
        <w:rPr>
          <w:b w:val="0"/>
          <w:i w:val="0"/>
          <w:iCs w:val="0"/>
          <w:color w:val="0000FF"/>
          <w:sz w:val="32"/>
          <w:szCs w:val="48"/>
        </w:rPr>
      </w:pPr>
    </w:p>
    <w:tbl>
      <w:tblPr>
        <w:tblStyle w:val="Grigliatabella"/>
        <w:tblW w:w="0" w:type="auto"/>
        <w:tblInd w:w="250" w:type="dxa"/>
        <w:tblLook w:val="04A0" w:firstRow="1" w:lastRow="0" w:firstColumn="1" w:lastColumn="0" w:noHBand="0" w:noVBand="1"/>
      </w:tblPr>
      <w:tblGrid>
        <w:gridCol w:w="9529"/>
      </w:tblGrid>
      <w:tr w:rsidR="00C479A2" w:rsidRPr="00035141" w:rsidTr="007920B2">
        <w:tc>
          <w:tcPr>
            <w:tcW w:w="9529" w:type="dxa"/>
          </w:tcPr>
          <w:p w:rsidR="00D43290" w:rsidRPr="00431C03" w:rsidRDefault="00D43290" w:rsidP="00D43290">
            <w:pPr>
              <w:pStyle w:val="primapag"/>
              <w:jc w:val="center"/>
              <w:rPr>
                <w:i w:val="0"/>
                <w:iCs w:val="0"/>
                <w:color w:val="0000FF"/>
                <w:szCs w:val="48"/>
              </w:rPr>
            </w:pPr>
            <w:r>
              <w:rPr>
                <w:i w:val="0"/>
                <w:iCs w:val="0"/>
                <w:color w:val="0000FF"/>
                <w:szCs w:val="48"/>
              </w:rPr>
              <w:t>NUOVO COMPLESSO OSPEDALIERO</w:t>
            </w:r>
          </w:p>
          <w:p w:rsidR="00D43290" w:rsidRDefault="00D43290" w:rsidP="00D43290">
            <w:pPr>
              <w:pStyle w:val="primapag"/>
              <w:spacing w:before="0"/>
              <w:jc w:val="center"/>
              <w:rPr>
                <w:bCs w:val="0"/>
                <w:i w:val="0"/>
                <w:iCs w:val="0"/>
                <w:color w:val="0066FF"/>
                <w:szCs w:val="32"/>
              </w:rPr>
            </w:pPr>
            <w:r>
              <w:rPr>
                <w:bCs w:val="0"/>
                <w:i w:val="0"/>
                <w:iCs w:val="0"/>
                <w:color w:val="0066FF"/>
                <w:szCs w:val="32"/>
              </w:rPr>
              <w:t>REPARTO UROLOGIA E NEFROLOGIA</w:t>
            </w:r>
          </w:p>
          <w:p w:rsidR="00D43290" w:rsidRDefault="00D43290" w:rsidP="00D43290">
            <w:pPr>
              <w:pStyle w:val="primapag"/>
              <w:spacing w:before="0"/>
              <w:jc w:val="center"/>
              <w:rPr>
                <w:bCs w:val="0"/>
                <w:i w:val="0"/>
                <w:iCs w:val="0"/>
                <w:color w:val="0066FF"/>
                <w:szCs w:val="32"/>
              </w:rPr>
            </w:pPr>
            <w:r>
              <w:rPr>
                <w:bCs w:val="0"/>
                <w:i w:val="0"/>
                <w:iCs w:val="0"/>
                <w:color w:val="0066FF"/>
                <w:szCs w:val="32"/>
              </w:rPr>
              <w:t>A</w:t>
            </w:r>
            <w:r w:rsidRPr="00AB2F85">
              <w:rPr>
                <w:bCs w:val="0"/>
                <w:i w:val="0"/>
                <w:iCs w:val="0"/>
                <w:color w:val="0066FF"/>
                <w:szCs w:val="32"/>
              </w:rPr>
              <w:t xml:space="preserve">la OVEST </w:t>
            </w:r>
            <w:r>
              <w:rPr>
                <w:bCs w:val="0"/>
                <w:i w:val="0"/>
                <w:iCs w:val="0"/>
                <w:color w:val="0066FF"/>
                <w:szCs w:val="32"/>
              </w:rPr>
              <w:t>Piano 7°</w:t>
            </w:r>
          </w:p>
          <w:p w:rsidR="00D43290" w:rsidRDefault="00D43290" w:rsidP="00D43290">
            <w:pPr>
              <w:pStyle w:val="primapag"/>
              <w:spacing w:before="0"/>
              <w:jc w:val="center"/>
              <w:rPr>
                <w:i w:val="0"/>
                <w:iCs w:val="0"/>
                <w:color w:val="CC00CC"/>
                <w:szCs w:val="48"/>
              </w:rPr>
            </w:pPr>
            <w:r w:rsidRPr="00AB2F85">
              <w:rPr>
                <w:i w:val="0"/>
                <w:iCs w:val="0"/>
                <w:color w:val="CC00CC"/>
                <w:szCs w:val="48"/>
              </w:rPr>
              <w:t xml:space="preserve">REPARTO </w:t>
            </w:r>
            <w:r>
              <w:rPr>
                <w:i w:val="0"/>
                <w:iCs w:val="0"/>
                <w:color w:val="CC00CC"/>
                <w:szCs w:val="48"/>
              </w:rPr>
              <w:t>UROLOGIA E NEFROLOGIA</w:t>
            </w:r>
          </w:p>
          <w:p w:rsidR="00C479A2" w:rsidRPr="00035141" w:rsidRDefault="00D43290" w:rsidP="00D43290">
            <w:pPr>
              <w:pStyle w:val="primapag"/>
              <w:jc w:val="center"/>
              <w:rPr>
                <w:i w:val="0"/>
                <w:iCs w:val="0"/>
                <w:color w:val="006600"/>
                <w:szCs w:val="48"/>
                <w:highlight w:val="yellow"/>
              </w:rPr>
            </w:pPr>
            <w:r w:rsidRPr="00AB2F85">
              <w:rPr>
                <w:i w:val="0"/>
                <w:iCs w:val="0"/>
                <w:color w:val="CC00CC"/>
                <w:szCs w:val="48"/>
              </w:rPr>
              <w:t xml:space="preserve">Ala SUD </w:t>
            </w:r>
            <w:r>
              <w:rPr>
                <w:i w:val="0"/>
                <w:iCs w:val="0"/>
                <w:color w:val="CC00CC"/>
                <w:szCs w:val="48"/>
              </w:rPr>
              <w:t>Piano 4°</w:t>
            </w:r>
          </w:p>
        </w:tc>
      </w:tr>
    </w:tbl>
    <w:p w:rsidR="00C479A2" w:rsidRPr="00035141" w:rsidRDefault="00C479A2" w:rsidP="00C479A2">
      <w:pPr>
        <w:ind w:right="-284"/>
        <w:rPr>
          <w:color w:val="009900"/>
          <w:sz w:val="2"/>
          <w:szCs w:val="4"/>
          <w:highlight w:val="yellow"/>
        </w:rPr>
      </w:pPr>
    </w:p>
    <w:p w:rsidR="00C479A2" w:rsidRPr="00431C03" w:rsidRDefault="00C479A2" w:rsidP="00C479A2">
      <w:pPr>
        <w:pStyle w:val="primapag"/>
        <w:spacing w:before="240"/>
        <w:ind w:left="-181"/>
        <w:jc w:val="center"/>
        <w:rPr>
          <w:b w:val="0"/>
          <w:bCs w:val="0"/>
          <w:i w:val="0"/>
          <w:iCs w:val="0"/>
          <w:color w:val="0000FF"/>
          <w:sz w:val="28"/>
          <w:szCs w:val="64"/>
        </w:rPr>
      </w:pPr>
    </w:p>
    <w:tbl>
      <w:tblPr>
        <w:tblW w:w="9568" w:type="dxa"/>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1" w:type="dxa"/>
          <w:right w:w="71" w:type="dxa"/>
        </w:tblCellMar>
        <w:tblLook w:val="0000" w:firstRow="0" w:lastRow="0" w:firstColumn="0" w:lastColumn="0" w:noHBand="0" w:noVBand="0"/>
      </w:tblPr>
      <w:tblGrid>
        <w:gridCol w:w="2700"/>
        <w:gridCol w:w="2835"/>
        <w:gridCol w:w="4033"/>
      </w:tblGrid>
      <w:tr w:rsidR="00215815" w:rsidRPr="00431C03">
        <w:trPr>
          <w:jc w:val="right"/>
        </w:trPr>
        <w:tc>
          <w:tcPr>
            <w:tcW w:w="2700" w:type="dxa"/>
            <w:vAlign w:val="center"/>
          </w:tcPr>
          <w:p w:rsidR="00215815" w:rsidRPr="00431C03" w:rsidRDefault="00215815" w:rsidP="00B85E02">
            <w:pPr>
              <w:ind w:left="142" w:firstLine="47"/>
              <w:jc w:val="center"/>
              <w:rPr>
                <w:b/>
                <w:bCs/>
                <w:i/>
                <w:iCs/>
              </w:rPr>
            </w:pPr>
            <w:r w:rsidRPr="00431C03">
              <w:rPr>
                <w:b/>
                <w:bCs/>
                <w:i/>
                <w:iCs/>
                <w:sz w:val="22"/>
                <w:szCs w:val="22"/>
              </w:rPr>
              <w:t>Agg. Ex novo</w:t>
            </w:r>
          </w:p>
        </w:tc>
        <w:tc>
          <w:tcPr>
            <w:tcW w:w="2835" w:type="dxa"/>
            <w:vAlign w:val="center"/>
          </w:tcPr>
          <w:p w:rsidR="00215815" w:rsidRPr="00431C03" w:rsidRDefault="00215815" w:rsidP="00B85E02">
            <w:pPr>
              <w:ind w:left="142" w:hanging="355"/>
              <w:jc w:val="center"/>
              <w:rPr>
                <w:b/>
                <w:bCs/>
                <w:i/>
                <w:iCs/>
              </w:rPr>
            </w:pPr>
            <w:r w:rsidRPr="00431C03">
              <w:rPr>
                <w:b/>
                <w:bCs/>
                <w:i/>
                <w:iCs/>
                <w:sz w:val="22"/>
                <w:szCs w:val="22"/>
              </w:rPr>
              <w:t>Revisione</w:t>
            </w:r>
          </w:p>
        </w:tc>
        <w:tc>
          <w:tcPr>
            <w:tcW w:w="4033" w:type="dxa"/>
            <w:vAlign w:val="center"/>
          </w:tcPr>
          <w:p w:rsidR="00215815" w:rsidRPr="00431C03" w:rsidRDefault="00215815" w:rsidP="00177717">
            <w:pPr>
              <w:ind w:left="142" w:hanging="615"/>
              <w:jc w:val="center"/>
              <w:rPr>
                <w:b/>
                <w:bCs/>
                <w:i/>
                <w:iCs/>
              </w:rPr>
            </w:pPr>
            <w:r w:rsidRPr="00431C03">
              <w:rPr>
                <w:b/>
                <w:bCs/>
                <w:i/>
                <w:iCs/>
                <w:sz w:val="22"/>
                <w:szCs w:val="22"/>
              </w:rPr>
              <w:t>Datore di lavoro</w:t>
            </w:r>
          </w:p>
        </w:tc>
      </w:tr>
      <w:tr w:rsidR="00A0157E" w:rsidRPr="00431C03">
        <w:trPr>
          <w:trHeight w:val="600"/>
          <w:jc w:val="right"/>
        </w:trPr>
        <w:tc>
          <w:tcPr>
            <w:tcW w:w="2700" w:type="dxa"/>
            <w:vAlign w:val="center"/>
          </w:tcPr>
          <w:p w:rsidR="00A0157E" w:rsidRPr="00431C03" w:rsidRDefault="00D43290" w:rsidP="00BE79FF">
            <w:pPr>
              <w:ind w:left="142" w:hanging="204"/>
              <w:jc w:val="center"/>
              <w:rPr>
                <w:b/>
                <w:bCs/>
                <w:i/>
                <w:iCs/>
              </w:rPr>
            </w:pPr>
            <w:r>
              <w:rPr>
                <w:b/>
                <w:bCs/>
                <w:i/>
                <w:iCs/>
              </w:rPr>
              <w:t>04</w:t>
            </w:r>
            <w:r w:rsidR="00A0157E" w:rsidRPr="00431C03">
              <w:rPr>
                <w:b/>
                <w:bCs/>
                <w:i/>
                <w:iCs/>
              </w:rPr>
              <w:t>/201</w:t>
            </w:r>
            <w:r w:rsidR="008B3EA7" w:rsidRPr="00431C03">
              <w:rPr>
                <w:b/>
                <w:bCs/>
                <w:i/>
                <w:iCs/>
              </w:rPr>
              <w:t>7</w:t>
            </w:r>
          </w:p>
        </w:tc>
        <w:tc>
          <w:tcPr>
            <w:tcW w:w="2835" w:type="dxa"/>
            <w:vAlign w:val="center"/>
          </w:tcPr>
          <w:p w:rsidR="00A0157E" w:rsidRPr="00431C03" w:rsidRDefault="00185D4F" w:rsidP="009C16D1">
            <w:pPr>
              <w:ind w:left="142" w:hanging="346"/>
              <w:jc w:val="center"/>
              <w:rPr>
                <w:b/>
                <w:bCs/>
                <w:i/>
                <w:iCs/>
              </w:rPr>
            </w:pPr>
            <w:r w:rsidRPr="00431C03">
              <w:rPr>
                <w:b/>
                <w:bCs/>
                <w:i/>
                <w:iCs/>
              </w:rPr>
              <w:t>0</w:t>
            </w:r>
            <w:r w:rsidR="009C16D1" w:rsidRPr="00431C03">
              <w:rPr>
                <w:b/>
                <w:bCs/>
                <w:i/>
                <w:iCs/>
              </w:rPr>
              <w:t>2</w:t>
            </w:r>
          </w:p>
        </w:tc>
        <w:tc>
          <w:tcPr>
            <w:tcW w:w="4033" w:type="dxa"/>
            <w:vAlign w:val="center"/>
          </w:tcPr>
          <w:p w:rsidR="00A0157E" w:rsidRPr="00431C03" w:rsidRDefault="000C74EE" w:rsidP="00572851">
            <w:pPr>
              <w:ind w:left="142" w:hanging="346"/>
              <w:jc w:val="center"/>
              <w:rPr>
                <w:b/>
                <w:bCs/>
                <w:i/>
                <w:iCs/>
              </w:rPr>
            </w:pPr>
            <w:r w:rsidRPr="00431C03">
              <w:t>Dott. Armando MANCINI</w:t>
            </w:r>
          </w:p>
        </w:tc>
      </w:tr>
      <w:tr w:rsidR="008B2B99" w:rsidRPr="00431C03" w:rsidTr="00202352">
        <w:trPr>
          <w:trHeight w:val="600"/>
          <w:jc w:val="right"/>
        </w:trPr>
        <w:tc>
          <w:tcPr>
            <w:tcW w:w="2700" w:type="dxa"/>
            <w:vAlign w:val="center"/>
          </w:tcPr>
          <w:p w:rsidR="008B2B99" w:rsidRPr="00431C03" w:rsidRDefault="008B2B99" w:rsidP="00202352">
            <w:pPr>
              <w:ind w:left="142" w:hanging="204"/>
              <w:jc w:val="center"/>
              <w:rPr>
                <w:b/>
                <w:bCs/>
                <w:i/>
                <w:iCs/>
              </w:rPr>
            </w:pPr>
          </w:p>
        </w:tc>
        <w:tc>
          <w:tcPr>
            <w:tcW w:w="2835" w:type="dxa"/>
            <w:vAlign w:val="center"/>
          </w:tcPr>
          <w:p w:rsidR="008B2B99" w:rsidRPr="00431C03" w:rsidRDefault="008B2B99" w:rsidP="00202352">
            <w:pPr>
              <w:ind w:left="142" w:hanging="346"/>
              <w:jc w:val="center"/>
              <w:rPr>
                <w:b/>
                <w:bCs/>
                <w:i/>
                <w:iCs/>
              </w:rPr>
            </w:pPr>
          </w:p>
        </w:tc>
        <w:tc>
          <w:tcPr>
            <w:tcW w:w="4033" w:type="dxa"/>
            <w:vAlign w:val="center"/>
          </w:tcPr>
          <w:p w:rsidR="008B2B99" w:rsidRPr="00431C03" w:rsidRDefault="008B2B99" w:rsidP="00202352">
            <w:pPr>
              <w:ind w:left="142" w:hanging="204"/>
              <w:jc w:val="center"/>
              <w:rPr>
                <w:b/>
                <w:bCs/>
                <w:i/>
                <w:iCs/>
                <w:sz w:val="20"/>
                <w:szCs w:val="20"/>
              </w:rPr>
            </w:pPr>
          </w:p>
        </w:tc>
      </w:tr>
      <w:tr w:rsidR="00215815" w:rsidRPr="00431C03">
        <w:trPr>
          <w:trHeight w:val="600"/>
          <w:jc w:val="right"/>
        </w:trPr>
        <w:tc>
          <w:tcPr>
            <w:tcW w:w="2700" w:type="dxa"/>
            <w:vAlign w:val="center"/>
          </w:tcPr>
          <w:p w:rsidR="00215815" w:rsidRPr="00431C03" w:rsidRDefault="00215815" w:rsidP="008E2366">
            <w:pPr>
              <w:ind w:left="142" w:hanging="204"/>
              <w:jc w:val="center"/>
              <w:rPr>
                <w:b/>
                <w:bCs/>
                <w:i/>
                <w:iCs/>
              </w:rPr>
            </w:pPr>
          </w:p>
        </w:tc>
        <w:tc>
          <w:tcPr>
            <w:tcW w:w="2835" w:type="dxa"/>
            <w:vAlign w:val="center"/>
          </w:tcPr>
          <w:p w:rsidR="00215815" w:rsidRPr="00431C03" w:rsidRDefault="00215815" w:rsidP="008E2366">
            <w:pPr>
              <w:ind w:left="142" w:hanging="346"/>
              <w:jc w:val="center"/>
              <w:rPr>
                <w:b/>
                <w:bCs/>
                <w:i/>
                <w:iCs/>
              </w:rPr>
            </w:pPr>
          </w:p>
        </w:tc>
        <w:tc>
          <w:tcPr>
            <w:tcW w:w="4033" w:type="dxa"/>
            <w:vAlign w:val="center"/>
          </w:tcPr>
          <w:p w:rsidR="00215815" w:rsidRPr="00431C03" w:rsidRDefault="00215815" w:rsidP="008E2366">
            <w:pPr>
              <w:ind w:left="142" w:hanging="204"/>
              <w:jc w:val="center"/>
              <w:rPr>
                <w:b/>
                <w:bCs/>
                <w:i/>
                <w:iCs/>
                <w:sz w:val="20"/>
                <w:szCs w:val="20"/>
              </w:rPr>
            </w:pPr>
          </w:p>
        </w:tc>
      </w:tr>
      <w:tr w:rsidR="00215815" w:rsidRPr="00431C03">
        <w:trPr>
          <w:trHeight w:val="600"/>
          <w:jc w:val="right"/>
        </w:trPr>
        <w:tc>
          <w:tcPr>
            <w:tcW w:w="2700" w:type="dxa"/>
            <w:vAlign w:val="center"/>
          </w:tcPr>
          <w:p w:rsidR="00215815" w:rsidRPr="00431C03" w:rsidRDefault="00215815" w:rsidP="008E2366">
            <w:pPr>
              <w:ind w:left="142" w:hanging="204"/>
              <w:jc w:val="center"/>
              <w:rPr>
                <w:b/>
                <w:bCs/>
                <w:i/>
                <w:iCs/>
              </w:rPr>
            </w:pPr>
          </w:p>
        </w:tc>
        <w:tc>
          <w:tcPr>
            <w:tcW w:w="2835" w:type="dxa"/>
            <w:vAlign w:val="center"/>
          </w:tcPr>
          <w:p w:rsidR="00215815" w:rsidRPr="00431C03" w:rsidRDefault="00215815" w:rsidP="008E2366">
            <w:pPr>
              <w:ind w:left="142" w:hanging="346"/>
              <w:jc w:val="center"/>
              <w:rPr>
                <w:b/>
                <w:bCs/>
                <w:i/>
                <w:iCs/>
              </w:rPr>
            </w:pPr>
          </w:p>
        </w:tc>
        <w:tc>
          <w:tcPr>
            <w:tcW w:w="4033" w:type="dxa"/>
            <w:vAlign w:val="center"/>
          </w:tcPr>
          <w:p w:rsidR="00215815" w:rsidRPr="00431C03" w:rsidRDefault="00215815" w:rsidP="008E2366">
            <w:pPr>
              <w:ind w:left="142" w:hanging="204"/>
              <w:jc w:val="center"/>
              <w:rPr>
                <w:b/>
                <w:bCs/>
                <w:i/>
                <w:iCs/>
                <w:sz w:val="20"/>
                <w:szCs w:val="20"/>
              </w:rPr>
            </w:pPr>
          </w:p>
        </w:tc>
      </w:tr>
    </w:tbl>
    <w:p w:rsidR="00215815" w:rsidRPr="00431C03" w:rsidRDefault="00215815" w:rsidP="004D389A">
      <w:pPr>
        <w:pStyle w:val="Pidipagina"/>
        <w:pBdr>
          <w:top w:val="single" w:sz="4" w:space="15" w:color="auto"/>
          <w:left w:val="single" w:sz="4" w:space="4" w:color="auto"/>
          <w:bottom w:val="single" w:sz="4" w:space="14" w:color="auto"/>
          <w:right w:val="single" w:sz="4" w:space="4" w:color="auto"/>
        </w:pBdr>
        <w:spacing w:before="240" w:after="0"/>
        <w:ind w:left="284" w:firstLine="3"/>
        <w:jc w:val="left"/>
        <w:rPr>
          <w:b w:val="0"/>
          <w:bCs w:val="0"/>
          <w:sz w:val="22"/>
          <w:szCs w:val="22"/>
        </w:rPr>
      </w:pPr>
      <w:r w:rsidRPr="00431C03">
        <w:rPr>
          <w:b w:val="0"/>
          <w:bCs w:val="0"/>
          <w:sz w:val="22"/>
          <w:szCs w:val="22"/>
        </w:rPr>
        <w:t>Documento Originale redatto con il supporto del Responsab</w:t>
      </w:r>
      <w:r w:rsidR="00F65234" w:rsidRPr="00431C03">
        <w:rPr>
          <w:b w:val="0"/>
          <w:bCs w:val="0"/>
          <w:sz w:val="22"/>
          <w:szCs w:val="22"/>
        </w:rPr>
        <w:t>ile del Servizio di Prevenzione</w:t>
      </w:r>
      <w:r w:rsidRPr="00431C03">
        <w:rPr>
          <w:b w:val="0"/>
          <w:bCs w:val="0"/>
          <w:sz w:val="22"/>
          <w:szCs w:val="22"/>
        </w:rPr>
        <w:t xml:space="preserve"> e Protezione</w:t>
      </w:r>
    </w:p>
    <w:p w:rsidR="00215815" w:rsidRPr="00431C03" w:rsidRDefault="00215815" w:rsidP="00AA7519">
      <w:pPr>
        <w:pStyle w:val="primapag"/>
        <w:tabs>
          <w:tab w:val="left" w:pos="7371"/>
        </w:tabs>
        <w:spacing w:after="240"/>
        <w:jc w:val="left"/>
        <w:rPr>
          <w:sz w:val="16"/>
          <w:szCs w:val="16"/>
        </w:rPr>
      </w:pPr>
    </w:p>
    <w:p w:rsidR="00215815" w:rsidRPr="00431C03" w:rsidRDefault="00215815" w:rsidP="00AA7519">
      <w:pPr>
        <w:pStyle w:val="primapag"/>
        <w:tabs>
          <w:tab w:val="left" w:pos="7371"/>
        </w:tabs>
        <w:spacing w:after="240"/>
        <w:jc w:val="left"/>
        <w:sectPr w:rsidR="00215815" w:rsidRPr="00431C03" w:rsidSect="00C416DE">
          <w:headerReference w:type="default" r:id="rId11"/>
          <w:footerReference w:type="default" r:id="rId12"/>
          <w:headerReference w:type="first" r:id="rId13"/>
          <w:footerReference w:type="first" r:id="rId14"/>
          <w:pgSz w:w="11913" w:h="16834"/>
          <w:pgMar w:top="568" w:right="1140" w:bottom="709" w:left="1134" w:header="426" w:footer="0" w:gutter="0"/>
          <w:paperSrc w:first="28532" w:other="28532"/>
          <w:pgNumType w:start="1"/>
          <w:cols w:space="720"/>
          <w:titlePg/>
          <w:rtlGutter/>
        </w:sectPr>
      </w:pPr>
    </w:p>
    <w:p w:rsidR="00215815" w:rsidRPr="00124CEE" w:rsidRDefault="00215815" w:rsidP="0004475C">
      <w:pPr>
        <w:pStyle w:val="primapag"/>
        <w:tabs>
          <w:tab w:val="left" w:pos="7371"/>
        </w:tabs>
        <w:spacing w:after="240"/>
        <w:jc w:val="left"/>
      </w:pPr>
      <w:r w:rsidRPr="00124CEE">
        <w:lastRenderedPageBreak/>
        <w:t>Indice</w:t>
      </w:r>
      <w:bookmarkStart w:id="26" w:name="_Toc367424493__"/>
      <w:bookmarkStart w:id="27" w:name="_Toc348419537"/>
      <w:bookmarkStart w:id="28" w:name="_Toc348420958"/>
      <w:bookmarkStart w:id="29" w:name="_Toc348500523"/>
      <w:bookmarkStart w:id="30" w:name="_Toc349724544"/>
      <w:bookmarkStart w:id="31" w:name="_Toc367424628"/>
      <w:bookmarkStart w:id="32" w:name="_Toc367424672"/>
      <w:bookmarkStart w:id="33" w:name="_Toc367441555"/>
      <w:bookmarkStart w:id="34" w:name="_Toc367442190"/>
      <w:bookmarkStart w:id="35" w:name="_Toc367442243"/>
      <w:bookmarkStart w:id="36" w:name="_Toc367445050"/>
      <w:bookmarkStart w:id="37" w:name="_Toc367445137"/>
      <w:bookmarkStart w:id="38" w:name="_Toc367445289"/>
      <w:bookmarkStart w:id="39" w:name="_Toc367445452"/>
      <w:bookmarkStart w:id="40" w:name="_Toc367446280"/>
      <w:bookmarkStart w:id="41" w:name="_Toc367695706"/>
      <w:bookmarkStart w:id="42" w:name="_Toc379004431"/>
      <w:bookmarkStart w:id="43" w:name="_Toc379017065"/>
      <w:bookmarkStart w:id="44" w:name="_Toc379017933"/>
      <w:bookmarkStart w:id="45" w:name="_Toc379365839"/>
      <w:bookmarkStart w:id="46" w:name="_Toc379367306"/>
      <w:bookmarkStart w:id="47" w:name="_Toc379367853"/>
      <w:bookmarkStart w:id="48" w:name="_Toc379604376"/>
      <w:bookmarkStart w:id="49" w:name="_Toc379604487"/>
      <w:bookmarkStart w:id="50" w:name="_Toc379709575"/>
      <w:bookmarkStart w:id="51" w:name="_Toc379709710"/>
      <w:bookmarkStart w:id="52" w:name="_Toc379714413"/>
      <w:bookmarkStart w:id="53" w:name="_Toc384694971"/>
      <w:bookmarkStart w:id="54" w:name="_Toc384809036"/>
      <w:bookmarkStart w:id="55" w:name="_Toc385924137"/>
      <w:bookmarkStart w:id="56" w:name="_Toc388422302"/>
      <w:bookmarkStart w:id="57" w:name="_Toc411131661"/>
      <w:bookmarkStart w:id="58" w:name="_Toc343657031"/>
      <w:bookmarkStart w:id="59" w:name="_Toc343657135"/>
      <w:bookmarkStart w:id="60" w:name="_Toc343658104"/>
      <w:bookmarkStart w:id="61" w:name="_Toc343671679"/>
      <w:bookmarkStart w:id="62" w:name="_Toc338575243"/>
      <w:bookmarkStart w:id="63" w:name="_Toc338585554"/>
      <w:bookmarkStart w:id="64" w:name="_Toc343424057"/>
      <w:bookmarkStart w:id="65" w:name="_Toc343480520"/>
      <w:bookmarkStart w:id="66" w:name="_Toc343481527"/>
      <w:bookmarkStart w:id="67" w:name="_Toc343484437"/>
      <w:bookmarkStart w:id="68" w:name="_Toc343485338"/>
      <w:bookmarkStart w:id="69" w:name="_Toc343492817"/>
      <w:bookmarkStart w:id="70" w:name="_Toc343493594"/>
      <w:bookmarkEnd w:id="26"/>
    </w:p>
    <w:p w:rsidR="00ED7954" w:rsidRDefault="008A06EC">
      <w:pPr>
        <w:pStyle w:val="Sommario1"/>
        <w:rPr>
          <w:rFonts w:asciiTheme="minorHAnsi" w:eastAsiaTheme="minorEastAsia" w:hAnsiTheme="minorHAnsi" w:cstheme="minorBidi"/>
          <w:b w:val="0"/>
          <w:bCs w:val="0"/>
          <w:caps w:val="0"/>
          <w:noProof/>
          <w:sz w:val="22"/>
          <w:szCs w:val="22"/>
        </w:rPr>
      </w:pPr>
      <w:r w:rsidRPr="00124CEE">
        <w:fldChar w:fldCharType="begin"/>
      </w:r>
      <w:r w:rsidR="00215815" w:rsidRPr="00124CEE">
        <w:instrText xml:space="preserve"> TOC \o "1-3" \h \z \u </w:instrText>
      </w:r>
      <w:r w:rsidRPr="00124CEE">
        <w:fldChar w:fldCharType="separate"/>
      </w:r>
      <w:hyperlink w:anchor="_Toc512327792" w:history="1">
        <w:r w:rsidR="00ED7954" w:rsidRPr="00874B2B">
          <w:rPr>
            <w:rStyle w:val="Collegamentoipertestuale"/>
            <w:noProof/>
          </w:rPr>
          <w:t>0. Premessa</w:t>
        </w:r>
        <w:r w:rsidR="00ED7954">
          <w:rPr>
            <w:noProof/>
            <w:webHidden/>
          </w:rPr>
          <w:tab/>
        </w:r>
        <w:r>
          <w:rPr>
            <w:noProof/>
            <w:webHidden/>
          </w:rPr>
          <w:fldChar w:fldCharType="begin"/>
        </w:r>
        <w:r w:rsidR="00ED7954">
          <w:rPr>
            <w:noProof/>
            <w:webHidden/>
          </w:rPr>
          <w:instrText xml:space="preserve"> PAGEREF _Toc512327792 \h </w:instrText>
        </w:r>
        <w:r>
          <w:rPr>
            <w:noProof/>
            <w:webHidden/>
          </w:rPr>
        </w:r>
        <w:r>
          <w:rPr>
            <w:noProof/>
            <w:webHidden/>
          </w:rPr>
          <w:fldChar w:fldCharType="separate"/>
        </w:r>
        <w:r w:rsidR="005059A3">
          <w:rPr>
            <w:noProof/>
            <w:webHidden/>
          </w:rPr>
          <w:t>2</w:t>
        </w:r>
        <w:r>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793" w:history="1">
        <w:r w:rsidR="00ED7954" w:rsidRPr="00874B2B">
          <w:rPr>
            <w:rStyle w:val="Collegamentoipertestuale"/>
            <w:noProof/>
          </w:rPr>
          <w:t>Parte I - Notizie generali del luogo di Lavoro</w:t>
        </w:r>
        <w:r w:rsidR="00ED7954">
          <w:rPr>
            <w:noProof/>
            <w:webHidden/>
          </w:rPr>
          <w:tab/>
        </w:r>
        <w:r w:rsidR="008A06EC">
          <w:rPr>
            <w:noProof/>
            <w:webHidden/>
          </w:rPr>
          <w:fldChar w:fldCharType="begin"/>
        </w:r>
        <w:r w:rsidR="00ED7954">
          <w:rPr>
            <w:noProof/>
            <w:webHidden/>
          </w:rPr>
          <w:instrText xml:space="preserve"> PAGEREF _Toc512327793 \h </w:instrText>
        </w:r>
        <w:r w:rsidR="008A06EC">
          <w:rPr>
            <w:noProof/>
            <w:webHidden/>
          </w:rPr>
        </w:r>
        <w:r w:rsidR="008A06EC">
          <w:rPr>
            <w:noProof/>
            <w:webHidden/>
          </w:rPr>
          <w:fldChar w:fldCharType="separate"/>
        </w:r>
        <w:r w:rsidR="005059A3">
          <w:rPr>
            <w:noProof/>
            <w:webHidden/>
          </w:rPr>
          <w:t>3</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794" w:history="1">
        <w:r w:rsidR="00ED7954" w:rsidRPr="00874B2B">
          <w:rPr>
            <w:rStyle w:val="Collegamentoipertestuale"/>
            <w:noProof/>
          </w:rPr>
          <w:t>I.1</w:t>
        </w:r>
        <w:r w:rsidR="00ED7954">
          <w:rPr>
            <w:rFonts w:asciiTheme="minorHAnsi" w:eastAsiaTheme="minorEastAsia" w:hAnsiTheme="minorHAnsi" w:cstheme="minorBidi"/>
            <w:b w:val="0"/>
            <w:bCs w:val="0"/>
            <w:caps w:val="0"/>
            <w:noProof/>
            <w:sz w:val="22"/>
            <w:szCs w:val="22"/>
          </w:rPr>
          <w:tab/>
        </w:r>
        <w:r w:rsidR="00ED7954" w:rsidRPr="00874B2B">
          <w:rPr>
            <w:rStyle w:val="Collegamentoipertestuale"/>
            <w:noProof/>
          </w:rPr>
          <w:t>Informazioni di base</w:t>
        </w:r>
        <w:r w:rsidR="00ED7954">
          <w:rPr>
            <w:noProof/>
            <w:webHidden/>
          </w:rPr>
          <w:tab/>
        </w:r>
        <w:r w:rsidR="008A06EC">
          <w:rPr>
            <w:noProof/>
            <w:webHidden/>
          </w:rPr>
          <w:fldChar w:fldCharType="begin"/>
        </w:r>
        <w:r w:rsidR="00ED7954">
          <w:rPr>
            <w:noProof/>
            <w:webHidden/>
          </w:rPr>
          <w:instrText xml:space="preserve"> PAGEREF _Toc512327794 \h </w:instrText>
        </w:r>
        <w:r w:rsidR="008A06EC">
          <w:rPr>
            <w:noProof/>
            <w:webHidden/>
          </w:rPr>
        </w:r>
        <w:r w:rsidR="008A06EC">
          <w:rPr>
            <w:noProof/>
            <w:webHidden/>
          </w:rPr>
          <w:fldChar w:fldCharType="separate"/>
        </w:r>
        <w:r w:rsidR="005059A3">
          <w:rPr>
            <w:noProof/>
            <w:webHidden/>
          </w:rPr>
          <w:t>3</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795" w:history="1">
        <w:r w:rsidR="00ED7954" w:rsidRPr="00874B2B">
          <w:rPr>
            <w:rStyle w:val="Collegamentoipertestuale"/>
            <w:noProof/>
          </w:rPr>
          <w:t>Personale</w:t>
        </w:r>
        <w:r w:rsidR="00ED7954">
          <w:rPr>
            <w:noProof/>
            <w:webHidden/>
          </w:rPr>
          <w:tab/>
        </w:r>
        <w:r w:rsidR="008A06EC">
          <w:rPr>
            <w:noProof/>
            <w:webHidden/>
          </w:rPr>
          <w:fldChar w:fldCharType="begin"/>
        </w:r>
        <w:r w:rsidR="00ED7954">
          <w:rPr>
            <w:noProof/>
            <w:webHidden/>
          </w:rPr>
          <w:instrText xml:space="preserve"> PAGEREF _Toc512327795 \h </w:instrText>
        </w:r>
        <w:r w:rsidR="008A06EC">
          <w:rPr>
            <w:noProof/>
            <w:webHidden/>
          </w:rPr>
        </w:r>
        <w:r w:rsidR="008A06EC">
          <w:rPr>
            <w:noProof/>
            <w:webHidden/>
          </w:rPr>
          <w:fldChar w:fldCharType="separate"/>
        </w:r>
        <w:r w:rsidR="005059A3">
          <w:rPr>
            <w:noProof/>
            <w:webHidden/>
          </w:rPr>
          <w:t>3</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796" w:history="1">
        <w:r w:rsidR="00ED7954" w:rsidRPr="00874B2B">
          <w:rPr>
            <w:rStyle w:val="Collegamentoipertestuale"/>
            <w:noProof/>
          </w:rPr>
          <w:t>Parte II – Analisi di rischio</w:t>
        </w:r>
        <w:r w:rsidR="00ED7954">
          <w:rPr>
            <w:noProof/>
            <w:webHidden/>
          </w:rPr>
          <w:tab/>
        </w:r>
        <w:r w:rsidR="008A06EC">
          <w:rPr>
            <w:noProof/>
            <w:webHidden/>
          </w:rPr>
          <w:fldChar w:fldCharType="begin"/>
        </w:r>
        <w:r w:rsidR="00ED7954">
          <w:rPr>
            <w:noProof/>
            <w:webHidden/>
          </w:rPr>
          <w:instrText xml:space="preserve"> PAGEREF _Toc512327796 \h </w:instrText>
        </w:r>
        <w:r w:rsidR="008A06EC">
          <w:rPr>
            <w:noProof/>
            <w:webHidden/>
          </w:rPr>
        </w:r>
        <w:r w:rsidR="008A06EC">
          <w:rPr>
            <w:noProof/>
            <w:webHidden/>
          </w:rPr>
          <w:fldChar w:fldCharType="separate"/>
        </w:r>
        <w:r w:rsidR="005059A3">
          <w:rPr>
            <w:noProof/>
            <w:webHidden/>
          </w:rPr>
          <w:t>4</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797" w:history="1">
        <w:r w:rsidR="00ED7954" w:rsidRPr="00874B2B">
          <w:rPr>
            <w:rStyle w:val="Collegamentoipertestuale"/>
            <w:noProof/>
          </w:rPr>
          <w:t>II.1 Caratteristiche dei luoghi di lavoro</w:t>
        </w:r>
        <w:r w:rsidR="00ED7954">
          <w:rPr>
            <w:noProof/>
            <w:webHidden/>
          </w:rPr>
          <w:tab/>
        </w:r>
        <w:r w:rsidR="008A06EC">
          <w:rPr>
            <w:noProof/>
            <w:webHidden/>
          </w:rPr>
          <w:fldChar w:fldCharType="begin"/>
        </w:r>
        <w:r w:rsidR="00ED7954">
          <w:rPr>
            <w:noProof/>
            <w:webHidden/>
          </w:rPr>
          <w:instrText xml:space="preserve"> PAGEREF _Toc512327797 \h </w:instrText>
        </w:r>
        <w:r w:rsidR="008A06EC">
          <w:rPr>
            <w:noProof/>
            <w:webHidden/>
          </w:rPr>
        </w:r>
        <w:r w:rsidR="008A06EC">
          <w:rPr>
            <w:noProof/>
            <w:webHidden/>
          </w:rPr>
          <w:fldChar w:fldCharType="separate"/>
        </w:r>
        <w:r w:rsidR="005059A3">
          <w:rPr>
            <w:noProof/>
            <w:webHidden/>
          </w:rPr>
          <w:t>4</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798" w:history="1">
        <w:r w:rsidR="00ED7954" w:rsidRPr="00874B2B">
          <w:rPr>
            <w:rStyle w:val="Collegamentoipertestuale"/>
            <w:noProof/>
          </w:rPr>
          <w:t>II.2 Spogliatoi e Servizi igienici</w:t>
        </w:r>
        <w:r w:rsidR="00ED7954">
          <w:rPr>
            <w:noProof/>
            <w:webHidden/>
          </w:rPr>
          <w:tab/>
        </w:r>
        <w:r w:rsidR="008A06EC">
          <w:rPr>
            <w:noProof/>
            <w:webHidden/>
          </w:rPr>
          <w:fldChar w:fldCharType="begin"/>
        </w:r>
        <w:r w:rsidR="00ED7954">
          <w:rPr>
            <w:noProof/>
            <w:webHidden/>
          </w:rPr>
          <w:instrText xml:space="preserve"> PAGEREF _Toc512327798 \h </w:instrText>
        </w:r>
        <w:r w:rsidR="008A06EC">
          <w:rPr>
            <w:noProof/>
            <w:webHidden/>
          </w:rPr>
        </w:r>
        <w:r w:rsidR="008A06EC">
          <w:rPr>
            <w:noProof/>
            <w:webHidden/>
          </w:rPr>
          <w:fldChar w:fldCharType="separate"/>
        </w:r>
        <w:r w:rsidR="005059A3">
          <w:rPr>
            <w:noProof/>
            <w:webHidden/>
          </w:rPr>
          <w:t>4</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799" w:history="1">
        <w:r w:rsidR="00ED7954" w:rsidRPr="00874B2B">
          <w:rPr>
            <w:rStyle w:val="Collegamentoipertestuale"/>
            <w:noProof/>
          </w:rPr>
          <w:t>II.3 Archivi/Magazzini</w:t>
        </w:r>
        <w:r w:rsidR="00ED7954">
          <w:rPr>
            <w:noProof/>
            <w:webHidden/>
          </w:rPr>
          <w:tab/>
        </w:r>
        <w:r w:rsidR="008A06EC">
          <w:rPr>
            <w:noProof/>
            <w:webHidden/>
          </w:rPr>
          <w:fldChar w:fldCharType="begin"/>
        </w:r>
        <w:r w:rsidR="00ED7954">
          <w:rPr>
            <w:noProof/>
            <w:webHidden/>
          </w:rPr>
          <w:instrText xml:space="preserve"> PAGEREF _Toc512327799 \h </w:instrText>
        </w:r>
        <w:r w:rsidR="008A06EC">
          <w:rPr>
            <w:noProof/>
            <w:webHidden/>
          </w:rPr>
        </w:r>
        <w:r w:rsidR="008A06EC">
          <w:rPr>
            <w:noProof/>
            <w:webHidden/>
          </w:rPr>
          <w:fldChar w:fldCharType="separate"/>
        </w:r>
        <w:r w:rsidR="005059A3">
          <w:rPr>
            <w:noProof/>
            <w:webHidden/>
          </w:rPr>
          <w:t>5</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1" w:history="1">
        <w:r w:rsidR="00ED7954" w:rsidRPr="00874B2B">
          <w:rPr>
            <w:rStyle w:val="Collegamentoipertestuale"/>
            <w:noProof/>
          </w:rPr>
          <w:t>II.4 Impianti tecnologici</w:t>
        </w:r>
        <w:r w:rsidR="00ED7954">
          <w:rPr>
            <w:noProof/>
            <w:webHidden/>
          </w:rPr>
          <w:tab/>
        </w:r>
        <w:r w:rsidR="008A06EC">
          <w:rPr>
            <w:noProof/>
            <w:webHidden/>
          </w:rPr>
          <w:fldChar w:fldCharType="begin"/>
        </w:r>
        <w:r w:rsidR="00ED7954">
          <w:rPr>
            <w:noProof/>
            <w:webHidden/>
          </w:rPr>
          <w:instrText xml:space="preserve"> PAGEREF _Toc512327801 \h </w:instrText>
        </w:r>
        <w:r w:rsidR="008A06EC">
          <w:rPr>
            <w:noProof/>
            <w:webHidden/>
          </w:rPr>
        </w:r>
        <w:r w:rsidR="008A06EC">
          <w:rPr>
            <w:noProof/>
            <w:webHidden/>
          </w:rPr>
          <w:fldChar w:fldCharType="separate"/>
        </w:r>
        <w:r w:rsidR="005059A3">
          <w:rPr>
            <w:noProof/>
            <w:webHidden/>
          </w:rPr>
          <w:t>5</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2" w:history="1">
        <w:r w:rsidR="00ED7954" w:rsidRPr="00874B2B">
          <w:rPr>
            <w:rStyle w:val="Collegamentoipertestuale"/>
            <w:noProof/>
          </w:rPr>
          <w:t>II.5 Impianti Elettrici</w:t>
        </w:r>
        <w:r w:rsidR="00ED7954">
          <w:rPr>
            <w:noProof/>
            <w:webHidden/>
          </w:rPr>
          <w:tab/>
        </w:r>
        <w:r w:rsidR="008A06EC">
          <w:rPr>
            <w:noProof/>
            <w:webHidden/>
          </w:rPr>
          <w:fldChar w:fldCharType="begin"/>
        </w:r>
        <w:r w:rsidR="00ED7954">
          <w:rPr>
            <w:noProof/>
            <w:webHidden/>
          </w:rPr>
          <w:instrText xml:space="preserve"> PAGEREF _Toc512327802 \h </w:instrText>
        </w:r>
        <w:r w:rsidR="008A06EC">
          <w:rPr>
            <w:noProof/>
            <w:webHidden/>
          </w:rPr>
        </w:r>
        <w:r w:rsidR="008A06EC">
          <w:rPr>
            <w:noProof/>
            <w:webHidden/>
          </w:rPr>
          <w:fldChar w:fldCharType="separate"/>
        </w:r>
        <w:r w:rsidR="005059A3">
          <w:rPr>
            <w:noProof/>
            <w:webHidden/>
          </w:rPr>
          <w:t>6</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3" w:history="1">
        <w:r w:rsidR="00ED7954" w:rsidRPr="00874B2B">
          <w:rPr>
            <w:rStyle w:val="Collegamentoipertestuale"/>
            <w:noProof/>
          </w:rPr>
          <w:t>II.6 Illuminazione</w:t>
        </w:r>
        <w:r w:rsidR="00ED7954">
          <w:rPr>
            <w:noProof/>
            <w:webHidden/>
          </w:rPr>
          <w:tab/>
        </w:r>
        <w:r w:rsidR="008A06EC">
          <w:rPr>
            <w:noProof/>
            <w:webHidden/>
          </w:rPr>
          <w:fldChar w:fldCharType="begin"/>
        </w:r>
        <w:r w:rsidR="00ED7954">
          <w:rPr>
            <w:noProof/>
            <w:webHidden/>
          </w:rPr>
          <w:instrText xml:space="preserve"> PAGEREF _Toc512327803 \h </w:instrText>
        </w:r>
        <w:r w:rsidR="008A06EC">
          <w:rPr>
            <w:noProof/>
            <w:webHidden/>
          </w:rPr>
        </w:r>
        <w:r w:rsidR="008A06EC">
          <w:rPr>
            <w:noProof/>
            <w:webHidden/>
          </w:rPr>
          <w:fldChar w:fldCharType="separate"/>
        </w:r>
        <w:r w:rsidR="005059A3">
          <w:rPr>
            <w:noProof/>
            <w:webHidden/>
          </w:rPr>
          <w:t>6</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4" w:history="1">
        <w:r w:rsidR="00ED7954" w:rsidRPr="00874B2B">
          <w:rPr>
            <w:rStyle w:val="Collegamentoipertestuale"/>
            <w:noProof/>
          </w:rPr>
          <w:t>II.7 Microclima</w:t>
        </w:r>
        <w:r w:rsidR="00ED7954">
          <w:rPr>
            <w:noProof/>
            <w:webHidden/>
          </w:rPr>
          <w:tab/>
        </w:r>
        <w:r w:rsidR="008A06EC">
          <w:rPr>
            <w:noProof/>
            <w:webHidden/>
          </w:rPr>
          <w:fldChar w:fldCharType="begin"/>
        </w:r>
        <w:r w:rsidR="00ED7954">
          <w:rPr>
            <w:noProof/>
            <w:webHidden/>
          </w:rPr>
          <w:instrText xml:space="preserve"> PAGEREF _Toc512327804 \h </w:instrText>
        </w:r>
        <w:r w:rsidR="008A06EC">
          <w:rPr>
            <w:noProof/>
            <w:webHidden/>
          </w:rPr>
        </w:r>
        <w:r w:rsidR="008A06EC">
          <w:rPr>
            <w:noProof/>
            <w:webHidden/>
          </w:rPr>
          <w:fldChar w:fldCharType="separate"/>
        </w:r>
        <w:r w:rsidR="005059A3">
          <w:rPr>
            <w:noProof/>
            <w:webHidden/>
          </w:rPr>
          <w:t>7</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6" w:history="1">
        <w:r w:rsidR="00ED7954" w:rsidRPr="00874B2B">
          <w:rPr>
            <w:rStyle w:val="Collegamentoipertestuale"/>
            <w:noProof/>
          </w:rPr>
          <w:t>II.8 Uso di Attrezzature da lavoro e dispositivi di protezione individuali</w:t>
        </w:r>
        <w:r w:rsidR="00ED7954">
          <w:rPr>
            <w:noProof/>
            <w:webHidden/>
          </w:rPr>
          <w:tab/>
        </w:r>
        <w:r w:rsidR="008A06EC">
          <w:rPr>
            <w:noProof/>
            <w:webHidden/>
          </w:rPr>
          <w:fldChar w:fldCharType="begin"/>
        </w:r>
        <w:r w:rsidR="00ED7954">
          <w:rPr>
            <w:noProof/>
            <w:webHidden/>
          </w:rPr>
          <w:instrText xml:space="preserve"> PAGEREF _Toc512327806 \h </w:instrText>
        </w:r>
        <w:r w:rsidR="008A06EC">
          <w:rPr>
            <w:noProof/>
            <w:webHidden/>
          </w:rPr>
        </w:r>
        <w:r w:rsidR="008A06EC">
          <w:rPr>
            <w:noProof/>
            <w:webHidden/>
          </w:rPr>
          <w:fldChar w:fldCharType="separate"/>
        </w:r>
        <w:r w:rsidR="005059A3">
          <w:rPr>
            <w:noProof/>
            <w:webHidden/>
          </w:rPr>
          <w:t>9</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8" w:history="1">
        <w:r w:rsidR="00ED7954" w:rsidRPr="00874B2B">
          <w:rPr>
            <w:rStyle w:val="Collegamentoipertestuale"/>
            <w:noProof/>
          </w:rPr>
          <w:t>II.9 Attrezzature munite di Videoterminale (Titolo VII D.Lgs. 81/08 e s.m.i.)</w:t>
        </w:r>
        <w:r w:rsidR="00ED7954">
          <w:rPr>
            <w:noProof/>
            <w:webHidden/>
          </w:rPr>
          <w:tab/>
        </w:r>
        <w:r w:rsidR="008A06EC">
          <w:rPr>
            <w:noProof/>
            <w:webHidden/>
          </w:rPr>
          <w:fldChar w:fldCharType="begin"/>
        </w:r>
        <w:r w:rsidR="00ED7954">
          <w:rPr>
            <w:noProof/>
            <w:webHidden/>
          </w:rPr>
          <w:instrText xml:space="preserve"> PAGEREF _Toc512327808 \h </w:instrText>
        </w:r>
        <w:r w:rsidR="008A06EC">
          <w:rPr>
            <w:noProof/>
            <w:webHidden/>
          </w:rPr>
        </w:r>
        <w:r w:rsidR="008A06EC">
          <w:rPr>
            <w:noProof/>
            <w:webHidden/>
          </w:rPr>
          <w:fldChar w:fldCharType="separate"/>
        </w:r>
        <w:r w:rsidR="005059A3">
          <w:rPr>
            <w:noProof/>
            <w:webHidden/>
          </w:rPr>
          <w:t>10</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09" w:history="1">
        <w:r w:rsidR="00ED7954" w:rsidRPr="00874B2B">
          <w:rPr>
            <w:rStyle w:val="Collegamentoipertestuale"/>
            <w:noProof/>
          </w:rPr>
          <w:t>II.9.1 Valutazione dei Rischi postazioni di lavoro per utilizzo VDT</w:t>
        </w:r>
        <w:r w:rsidR="00ED7954">
          <w:rPr>
            <w:noProof/>
            <w:webHidden/>
          </w:rPr>
          <w:tab/>
        </w:r>
        <w:r w:rsidR="008A06EC">
          <w:rPr>
            <w:noProof/>
            <w:webHidden/>
          </w:rPr>
          <w:fldChar w:fldCharType="begin"/>
        </w:r>
        <w:r w:rsidR="00ED7954">
          <w:rPr>
            <w:noProof/>
            <w:webHidden/>
          </w:rPr>
          <w:instrText xml:space="preserve"> PAGEREF _Toc512327809 \h </w:instrText>
        </w:r>
        <w:r w:rsidR="008A06EC">
          <w:rPr>
            <w:noProof/>
            <w:webHidden/>
          </w:rPr>
        </w:r>
        <w:r w:rsidR="008A06EC">
          <w:rPr>
            <w:noProof/>
            <w:webHidden/>
          </w:rPr>
          <w:fldChar w:fldCharType="separate"/>
        </w:r>
        <w:r w:rsidR="005059A3">
          <w:rPr>
            <w:noProof/>
            <w:webHidden/>
          </w:rPr>
          <w:t>11</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10" w:history="1">
        <w:r w:rsidR="00ED7954" w:rsidRPr="00874B2B">
          <w:rPr>
            <w:rStyle w:val="Collegamentoipertestuale"/>
            <w:noProof/>
          </w:rPr>
          <w:t>II.10 Valutazione del Rischio Incendio (art. 46 D.Lgs. 81/08 - D.M. 10 marzo 1998)</w:t>
        </w:r>
        <w:r w:rsidR="00ED7954">
          <w:rPr>
            <w:noProof/>
            <w:webHidden/>
          </w:rPr>
          <w:tab/>
        </w:r>
        <w:r w:rsidR="008A06EC">
          <w:rPr>
            <w:noProof/>
            <w:webHidden/>
          </w:rPr>
          <w:fldChar w:fldCharType="begin"/>
        </w:r>
        <w:r w:rsidR="00ED7954">
          <w:rPr>
            <w:noProof/>
            <w:webHidden/>
          </w:rPr>
          <w:instrText xml:space="preserve"> PAGEREF _Toc512327810 \h </w:instrText>
        </w:r>
        <w:r w:rsidR="008A06EC">
          <w:rPr>
            <w:noProof/>
            <w:webHidden/>
          </w:rPr>
        </w:r>
        <w:r w:rsidR="008A06EC">
          <w:rPr>
            <w:noProof/>
            <w:webHidden/>
          </w:rPr>
          <w:fldChar w:fldCharType="separate"/>
        </w:r>
        <w:r w:rsidR="005059A3">
          <w:rPr>
            <w:noProof/>
            <w:webHidden/>
          </w:rPr>
          <w:t>13</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11" w:history="1">
        <w:r w:rsidR="00ED7954" w:rsidRPr="00874B2B">
          <w:rPr>
            <w:rStyle w:val="Collegamentoipertestuale"/>
            <w:noProof/>
          </w:rPr>
          <w:t>II.10.1 Aree a richio specifico</w:t>
        </w:r>
        <w:r w:rsidR="00ED7954">
          <w:rPr>
            <w:noProof/>
            <w:webHidden/>
          </w:rPr>
          <w:tab/>
        </w:r>
        <w:r w:rsidR="008A06EC">
          <w:rPr>
            <w:noProof/>
            <w:webHidden/>
          </w:rPr>
          <w:fldChar w:fldCharType="begin"/>
        </w:r>
        <w:r w:rsidR="00ED7954">
          <w:rPr>
            <w:noProof/>
            <w:webHidden/>
          </w:rPr>
          <w:instrText xml:space="preserve"> PAGEREF _Toc512327811 \h </w:instrText>
        </w:r>
        <w:r w:rsidR="008A06EC">
          <w:rPr>
            <w:noProof/>
            <w:webHidden/>
          </w:rPr>
        </w:r>
        <w:r w:rsidR="008A06EC">
          <w:rPr>
            <w:noProof/>
            <w:webHidden/>
          </w:rPr>
          <w:fldChar w:fldCharType="separate"/>
        </w:r>
        <w:r w:rsidR="005059A3">
          <w:rPr>
            <w:noProof/>
            <w:webHidden/>
          </w:rPr>
          <w:t>14</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12" w:history="1">
        <w:r w:rsidR="00ED7954" w:rsidRPr="00874B2B">
          <w:rPr>
            <w:rStyle w:val="Collegamentoipertestuale"/>
            <w:noProof/>
          </w:rPr>
          <w:t>II.10.2 Mezzi ed impianti di protezione ed estinzione degli incendi</w:t>
        </w:r>
        <w:r w:rsidR="00ED7954">
          <w:rPr>
            <w:noProof/>
            <w:webHidden/>
          </w:rPr>
          <w:tab/>
        </w:r>
        <w:r w:rsidR="008A06EC">
          <w:rPr>
            <w:noProof/>
            <w:webHidden/>
          </w:rPr>
          <w:fldChar w:fldCharType="begin"/>
        </w:r>
        <w:r w:rsidR="00ED7954">
          <w:rPr>
            <w:noProof/>
            <w:webHidden/>
          </w:rPr>
          <w:instrText xml:space="preserve"> PAGEREF _Toc512327812 \h </w:instrText>
        </w:r>
        <w:r w:rsidR="008A06EC">
          <w:rPr>
            <w:noProof/>
            <w:webHidden/>
          </w:rPr>
        </w:r>
        <w:r w:rsidR="008A06EC">
          <w:rPr>
            <w:noProof/>
            <w:webHidden/>
          </w:rPr>
          <w:fldChar w:fldCharType="separate"/>
        </w:r>
        <w:r w:rsidR="005059A3">
          <w:rPr>
            <w:noProof/>
            <w:webHidden/>
          </w:rPr>
          <w:t>14</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13" w:history="1">
        <w:r w:rsidR="00ED7954" w:rsidRPr="00874B2B">
          <w:rPr>
            <w:rStyle w:val="Collegamentoipertestuale"/>
            <w:noProof/>
          </w:rPr>
          <w:t>II.10.3 Sistemi di vie ed uscite di emergenza</w:t>
        </w:r>
        <w:r w:rsidR="00ED7954">
          <w:rPr>
            <w:noProof/>
            <w:webHidden/>
          </w:rPr>
          <w:tab/>
        </w:r>
        <w:r w:rsidR="008A06EC">
          <w:rPr>
            <w:noProof/>
            <w:webHidden/>
          </w:rPr>
          <w:fldChar w:fldCharType="begin"/>
        </w:r>
        <w:r w:rsidR="00ED7954">
          <w:rPr>
            <w:noProof/>
            <w:webHidden/>
          </w:rPr>
          <w:instrText xml:space="preserve"> PAGEREF _Toc512327813 \h </w:instrText>
        </w:r>
        <w:r w:rsidR="008A06EC">
          <w:rPr>
            <w:noProof/>
            <w:webHidden/>
          </w:rPr>
        </w:r>
        <w:r w:rsidR="008A06EC">
          <w:rPr>
            <w:noProof/>
            <w:webHidden/>
          </w:rPr>
          <w:fldChar w:fldCharType="separate"/>
        </w:r>
        <w:r w:rsidR="005059A3">
          <w:rPr>
            <w:noProof/>
            <w:webHidden/>
          </w:rPr>
          <w:t>15</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14" w:history="1">
        <w:r w:rsidR="00ED7954" w:rsidRPr="00874B2B">
          <w:rPr>
            <w:rStyle w:val="Collegamentoipertestuale"/>
            <w:noProof/>
          </w:rPr>
          <w:t>II.11 analisi delle Mansioni</w:t>
        </w:r>
        <w:r w:rsidR="00ED7954">
          <w:rPr>
            <w:noProof/>
            <w:webHidden/>
          </w:rPr>
          <w:tab/>
        </w:r>
        <w:r w:rsidR="008A06EC">
          <w:rPr>
            <w:noProof/>
            <w:webHidden/>
          </w:rPr>
          <w:fldChar w:fldCharType="begin"/>
        </w:r>
        <w:r w:rsidR="00ED7954">
          <w:rPr>
            <w:noProof/>
            <w:webHidden/>
          </w:rPr>
          <w:instrText xml:space="preserve"> PAGEREF _Toc512327814 \h </w:instrText>
        </w:r>
        <w:r w:rsidR="008A06EC">
          <w:rPr>
            <w:noProof/>
            <w:webHidden/>
          </w:rPr>
        </w:r>
        <w:r w:rsidR="008A06EC">
          <w:rPr>
            <w:noProof/>
            <w:webHidden/>
          </w:rPr>
          <w:fldChar w:fldCharType="separate"/>
        </w:r>
        <w:r w:rsidR="005059A3">
          <w:rPr>
            <w:noProof/>
            <w:webHidden/>
          </w:rPr>
          <w:t>17</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15" w:history="1">
        <w:r w:rsidR="00ED7954" w:rsidRPr="00874B2B">
          <w:rPr>
            <w:rStyle w:val="Collegamentoipertestuale"/>
            <w:rFonts w:ascii="Tahoma" w:hAnsi="Tahoma" w:cs="Tahoma"/>
            <w:i/>
            <w:noProof/>
          </w:rPr>
          <w:t>Coordinatore/trice di reparto</w:t>
        </w:r>
        <w:r w:rsidR="00ED7954">
          <w:rPr>
            <w:noProof/>
            <w:webHidden/>
          </w:rPr>
          <w:tab/>
        </w:r>
        <w:r w:rsidR="008A06EC">
          <w:rPr>
            <w:noProof/>
            <w:webHidden/>
          </w:rPr>
          <w:fldChar w:fldCharType="begin"/>
        </w:r>
        <w:r w:rsidR="00ED7954">
          <w:rPr>
            <w:noProof/>
            <w:webHidden/>
          </w:rPr>
          <w:instrText xml:space="preserve"> PAGEREF _Toc512327815 \h </w:instrText>
        </w:r>
        <w:r w:rsidR="008A06EC">
          <w:rPr>
            <w:noProof/>
            <w:webHidden/>
          </w:rPr>
        </w:r>
        <w:r w:rsidR="008A06EC">
          <w:rPr>
            <w:noProof/>
            <w:webHidden/>
          </w:rPr>
          <w:fldChar w:fldCharType="separate"/>
        </w:r>
        <w:r w:rsidR="005059A3">
          <w:rPr>
            <w:noProof/>
            <w:webHidden/>
          </w:rPr>
          <w:t>19</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16" w:history="1">
        <w:r w:rsidR="00ED7954" w:rsidRPr="00874B2B">
          <w:rPr>
            <w:rStyle w:val="Collegamentoipertestuale"/>
            <w:rFonts w:ascii="Tahoma" w:hAnsi="Tahoma" w:cs="Tahoma"/>
            <w:i/>
            <w:noProof/>
          </w:rPr>
          <w:t>Infermiere</w:t>
        </w:r>
        <w:r w:rsidR="00ED7954">
          <w:rPr>
            <w:noProof/>
            <w:webHidden/>
          </w:rPr>
          <w:tab/>
        </w:r>
        <w:r w:rsidR="008A06EC">
          <w:rPr>
            <w:noProof/>
            <w:webHidden/>
          </w:rPr>
          <w:fldChar w:fldCharType="begin"/>
        </w:r>
        <w:r w:rsidR="00ED7954">
          <w:rPr>
            <w:noProof/>
            <w:webHidden/>
          </w:rPr>
          <w:instrText xml:space="preserve"> PAGEREF _Toc512327816 \h </w:instrText>
        </w:r>
        <w:r w:rsidR="008A06EC">
          <w:rPr>
            <w:noProof/>
            <w:webHidden/>
          </w:rPr>
        </w:r>
        <w:r w:rsidR="008A06EC">
          <w:rPr>
            <w:noProof/>
            <w:webHidden/>
          </w:rPr>
          <w:fldChar w:fldCharType="separate"/>
        </w:r>
        <w:r w:rsidR="005059A3">
          <w:rPr>
            <w:noProof/>
            <w:webHidden/>
          </w:rPr>
          <w:t>24</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17" w:history="1">
        <w:r w:rsidR="00ED7954" w:rsidRPr="00874B2B">
          <w:rPr>
            <w:rStyle w:val="Collegamentoipertestuale"/>
            <w:rFonts w:ascii="Tahoma" w:hAnsi="Tahoma" w:cs="Tahoma"/>
            <w:i/>
            <w:noProof/>
          </w:rPr>
          <w:t>Operatrice Socio Sanitaria</w:t>
        </w:r>
        <w:r w:rsidR="00ED7954">
          <w:rPr>
            <w:noProof/>
            <w:webHidden/>
          </w:rPr>
          <w:tab/>
        </w:r>
        <w:r w:rsidR="008A06EC">
          <w:rPr>
            <w:noProof/>
            <w:webHidden/>
          </w:rPr>
          <w:fldChar w:fldCharType="begin"/>
        </w:r>
        <w:r w:rsidR="00ED7954">
          <w:rPr>
            <w:noProof/>
            <w:webHidden/>
          </w:rPr>
          <w:instrText xml:space="preserve"> PAGEREF _Toc512327817 \h </w:instrText>
        </w:r>
        <w:r w:rsidR="008A06EC">
          <w:rPr>
            <w:noProof/>
            <w:webHidden/>
          </w:rPr>
        </w:r>
        <w:r w:rsidR="008A06EC">
          <w:rPr>
            <w:noProof/>
            <w:webHidden/>
          </w:rPr>
          <w:fldChar w:fldCharType="separate"/>
        </w:r>
        <w:r w:rsidR="005059A3">
          <w:rPr>
            <w:noProof/>
            <w:webHidden/>
          </w:rPr>
          <w:t>30</w:t>
        </w:r>
        <w:r w:rsidR="008A06EC">
          <w:rPr>
            <w:noProof/>
            <w:webHidden/>
          </w:rPr>
          <w:fldChar w:fldCharType="end"/>
        </w:r>
      </w:hyperlink>
    </w:p>
    <w:p w:rsidR="00ED7954" w:rsidRDefault="00EE6917">
      <w:pPr>
        <w:pStyle w:val="Sommario2"/>
        <w:rPr>
          <w:rFonts w:asciiTheme="minorHAnsi" w:eastAsiaTheme="minorEastAsia" w:hAnsiTheme="minorHAnsi" w:cstheme="minorBidi"/>
          <w:smallCaps w:val="0"/>
          <w:noProof/>
          <w:sz w:val="22"/>
          <w:szCs w:val="22"/>
        </w:rPr>
      </w:pPr>
      <w:hyperlink w:anchor="_Toc512327818" w:history="1">
        <w:r w:rsidR="00ED7954" w:rsidRPr="00874B2B">
          <w:rPr>
            <w:rStyle w:val="Collegamentoipertestuale"/>
            <w:rFonts w:ascii="Tahoma" w:hAnsi="Tahoma" w:cs="Tahoma"/>
            <w:i/>
            <w:noProof/>
          </w:rPr>
          <w:t>Medico di reparto</w:t>
        </w:r>
        <w:r w:rsidR="00ED7954">
          <w:rPr>
            <w:noProof/>
            <w:webHidden/>
          </w:rPr>
          <w:tab/>
        </w:r>
        <w:r w:rsidR="008A06EC">
          <w:rPr>
            <w:noProof/>
            <w:webHidden/>
          </w:rPr>
          <w:fldChar w:fldCharType="begin"/>
        </w:r>
        <w:r w:rsidR="00ED7954">
          <w:rPr>
            <w:noProof/>
            <w:webHidden/>
          </w:rPr>
          <w:instrText xml:space="preserve"> PAGEREF _Toc512327818 \h </w:instrText>
        </w:r>
        <w:r w:rsidR="008A06EC">
          <w:rPr>
            <w:noProof/>
            <w:webHidden/>
          </w:rPr>
        </w:r>
        <w:r w:rsidR="008A06EC">
          <w:rPr>
            <w:noProof/>
            <w:webHidden/>
          </w:rPr>
          <w:fldChar w:fldCharType="separate"/>
        </w:r>
        <w:r w:rsidR="005059A3">
          <w:rPr>
            <w:noProof/>
            <w:webHidden/>
          </w:rPr>
          <w:t>36</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19" w:history="1">
        <w:r w:rsidR="00ED7954" w:rsidRPr="00874B2B">
          <w:rPr>
            <w:rStyle w:val="Collegamentoipertestuale"/>
            <w:noProof/>
          </w:rPr>
          <w:t>Parte III - Misure e programmi per il miglioramento continuo</w:t>
        </w:r>
        <w:r w:rsidR="00ED7954">
          <w:rPr>
            <w:noProof/>
            <w:webHidden/>
          </w:rPr>
          <w:tab/>
        </w:r>
        <w:r w:rsidR="008A06EC">
          <w:rPr>
            <w:noProof/>
            <w:webHidden/>
          </w:rPr>
          <w:fldChar w:fldCharType="begin"/>
        </w:r>
        <w:r w:rsidR="00ED7954">
          <w:rPr>
            <w:noProof/>
            <w:webHidden/>
          </w:rPr>
          <w:instrText xml:space="preserve"> PAGEREF _Toc512327819 \h </w:instrText>
        </w:r>
        <w:r w:rsidR="008A06EC">
          <w:rPr>
            <w:noProof/>
            <w:webHidden/>
          </w:rPr>
        </w:r>
        <w:r w:rsidR="008A06EC">
          <w:rPr>
            <w:noProof/>
            <w:webHidden/>
          </w:rPr>
          <w:fldChar w:fldCharType="separate"/>
        </w:r>
        <w:r w:rsidR="005059A3">
          <w:rPr>
            <w:noProof/>
            <w:webHidden/>
          </w:rPr>
          <w:t>41</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0" w:history="1">
        <w:r w:rsidR="00ED7954" w:rsidRPr="00874B2B">
          <w:rPr>
            <w:rStyle w:val="Collegamentoipertestuale"/>
            <w:noProof/>
          </w:rPr>
          <w:t>III.1 Interventi specifici per migliorare le attuali misure di sicurezza</w:t>
        </w:r>
        <w:r w:rsidR="00ED7954">
          <w:rPr>
            <w:noProof/>
            <w:webHidden/>
          </w:rPr>
          <w:tab/>
        </w:r>
        <w:r w:rsidR="008A06EC">
          <w:rPr>
            <w:noProof/>
            <w:webHidden/>
          </w:rPr>
          <w:fldChar w:fldCharType="begin"/>
        </w:r>
        <w:r w:rsidR="00ED7954">
          <w:rPr>
            <w:noProof/>
            <w:webHidden/>
          </w:rPr>
          <w:instrText xml:space="preserve"> PAGEREF _Toc512327820 \h </w:instrText>
        </w:r>
        <w:r w:rsidR="008A06EC">
          <w:rPr>
            <w:noProof/>
            <w:webHidden/>
          </w:rPr>
        </w:r>
        <w:r w:rsidR="008A06EC">
          <w:rPr>
            <w:noProof/>
            <w:webHidden/>
          </w:rPr>
          <w:fldChar w:fldCharType="separate"/>
        </w:r>
        <w:r w:rsidR="005059A3">
          <w:rPr>
            <w:noProof/>
            <w:webHidden/>
          </w:rPr>
          <w:t>42</w:t>
        </w:r>
        <w:r w:rsidR="008A06EC">
          <w:rPr>
            <w:noProof/>
            <w:webHidden/>
          </w:rPr>
          <w:fldChar w:fldCharType="end"/>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1" w:history="1">
        <w:r w:rsidR="00ED7954" w:rsidRPr="00874B2B">
          <w:rPr>
            <w:rStyle w:val="Collegamentoipertestuale"/>
            <w:noProof/>
          </w:rPr>
          <w:t>Allegato 1 - Elenco Personale Reparto</w:t>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2" w:history="1">
        <w:r w:rsidR="00ED7954" w:rsidRPr="00874B2B">
          <w:rPr>
            <w:rStyle w:val="Collegamentoipertestuale"/>
            <w:noProof/>
          </w:rPr>
          <w:t>Allegato 2 - Elaborati Grafici Reparto</w:t>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3" w:history="1">
        <w:r w:rsidR="00ED7954" w:rsidRPr="00874B2B">
          <w:rPr>
            <w:rStyle w:val="Collegamentoipertestuale"/>
            <w:noProof/>
          </w:rPr>
          <w:t>Allegato 3 - Movimentazione Manuale dei Carichi</w:t>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4" w:history="1">
        <w:r w:rsidR="00ED7954" w:rsidRPr="00874B2B">
          <w:rPr>
            <w:rStyle w:val="Collegamentoipertestuale"/>
            <w:noProof/>
          </w:rPr>
          <w:t>Allegato 4 - Valutazione Rischio chimico</w:t>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5" w:history="1">
        <w:r w:rsidR="00ED7954" w:rsidRPr="00874B2B">
          <w:rPr>
            <w:rStyle w:val="Collegamentoipertestuale"/>
            <w:noProof/>
          </w:rPr>
          <w:t>Allegato 5 - Scheda Valutazione Tempo di Esposizione individuale al VDT</w:t>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6" w:history="1">
        <w:r w:rsidR="00ED7954" w:rsidRPr="00874B2B">
          <w:rPr>
            <w:rStyle w:val="Collegamentoipertestuale"/>
            <w:noProof/>
          </w:rPr>
          <w:t xml:space="preserve">Allegato </w:t>
        </w:r>
        <w:r w:rsidR="006353CC">
          <w:rPr>
            <w:rStyle w:val="Collegamentoipertestuale"/>
            <w:noProof/>
          </w:rPr>
          <w:t>6</w:t>
        </w:r>
        <w:r w:rsidR="00ED7954" w:rsidRPr="00874B2B">
          <w:rPr>
            <w:rStyle w:val="Collegamentoipertestuale"/>
            <w:noProof/>
          </w:rPr>
          <w:t xml:space="preserve"> - Elenco Attrezzature utilizzate</w:t>
        </w:r>
      </w:hyperlink>
    </w:p>
    <w:p w:rsidR="00ED7954" w:rsidRDefault="00EE6917">
      <w:pPr>
        <w:pStyle w:val="Sommario1"/>
        <w:rPr>
          <w:rFonts w:asciiTheme="minorHAnsi" w:eastAsiaTheme="minorEastAsia" w:hAnsiTheme="minorHAnsi" w:cstheme="minorBidi"/>
          <w:b w:val="0"/>
          <w:bCs w:val="0"/>
          <w:caps w:val="0"/>
          <w:noProof/>
          <w:sz w:val="22"/>
          <w:szCs w:val="22"/>
        </w:rPr>
      </w:pPr>
      <w:hyperlink w:anchor="_Toc512327827" w:history="1">
        <w:r w:rsidR="00ED7954" w:rsidRPr="00874B2B">
          <w:rPr>
            <w:rStyle w:val="Collegamentoipertestuale"/>
            <w:i/>
            <w:iCs/>
            <w:noProof/>
          </w:rPr>
          <w:t>Nota Finale</w:t>
        </w:r>
      </w:hyperlink>
    </w:p>
    <w:p w:rsidR="00215815" w:rsidRPr="00035141" w:rsidRDefault="008A06EC" w:rsidP="00115C8D">
      <w:pPr>
        <w:pStyle w:val="Sommario1"/>
        <w:rPr>
          <w:highlight w:val="yellow"/>
        </w:rPr>
      </w:pPr>
      <w:r w:rsidRPr="00124CEE">
        <w:fldChar w:fldCharType="end"/>
      </w:r>
    </w:p>
    <w:p w:rsidR="00215815" w:rsidRPr="00035141" w:rsidRDefault="00215815" w:rsidP="00115C8D">
      <w:pPr>
        <w:pStyle w:val="Sommario1"/>
        <w:rPr>
          <w:highlight w:val="yellow"/>
        </w:rPr>
        <w:sectPr w:rsidR="00215815" w:rsidRPr="00035141" w:rsidSect="009564F8">
          <w:headerReference w:type="default" r:id="rId15"/>
          <w:footerReference w:type="default" r:id="rId16"/>
          <w:headerReference w:type="first" r:id="rId17"/>
          <w:footerReference w:type="first" r:id="rId18"/>
          <w:pgSz w:w="11913" w:h="16834"/>
          <w:pgMar w:top="34" w:right="856" w:bottom="1021" w:left="1276" w:header="426" w:footer="509" w:gutter="0"/>
          <w:paperSrc w:first="28532" w:other="28532"/>
          <w:pgNumType w:start="1"/>
          <w:cols w:space="720"/>
          <w:titlePg/>
        </w:sectPr>
      </w:pPr>
    </w:p>
    <w:p w:rsidR="00215815" w:rsidRPr="00352C75" w:rsidRDefault="00201922" w:rsidP="000437B3">
      <w:pPr>
        <w:pStyle w:val="Titolo1"/>
      </w:pPr>
      <w:bookmarkStart w:id="71" w:name="_Toc447100637"/>
      <w:bookmarkStart w:id="72" w:name="_Toc26002288"/>
      <w:bookmarkStart w:id="73" w:name="_Toc26007321"/>
      <w:bookmarkStart w:id="74" w:name="_Toc357154721"/>
      <w:bookmarkStart w:id="75" w:name="_Toc512327792"/>
      <w:bookmarkStart w:id="76" w:name="_Toc348419539"/>
      <w:bookmarkStart w:id="77" w:name="_Toc348420960"/>
      <w:bookmarkStart w:id="78" w:name="_Toc348500525"/>
      <w:bookmarkStart w:id="79" w:name="_Toc349724548"/>
      <w:bookmarkStart w:id="80" w:name="_Toc367424495"/>
      <w:bookmarkStart w:id="81" w:name="_Toc367424630"/>
      <w:bookmarkStart w:id="82" w:name="_Toc367424674"/>
      <w:bookmarkStart w:id="83" w:name="_Toc367441557"/>
      <w:bookmarkStart w:id="84" w:name="_Toc367442192"/>
      <w:bookmarkStart w:id="85" w:name="_Toc367442245"/>
      <w:bookmarkStart w:id="86" w:name="_Toc367445052"/>
      <w:bookmarkStart w:id="87" w:name="_Toc367445139"/>
      <w:bookmarkStart w:id="88" w:name="_Toc367445291"/>
      <w:bookmarkStart w:id="89" w:name="_Toc367445454"/>
      <w:bookmarkStart w:id="90" w:name="_Toc367446282"/>
      <w:bookmarkStart w:id="91" w:name="_Toc367695708"/>
      <w:bookmarkStart w:id="92" w:name="_Toc379004433"/>
      <w:bookmarkStart w:id="93" w:name="_Toc379017067"/>
      <w:bookmarkStart w:id="94" w:name="_Toc379017935"/>
      <w:bookmarkStart w:id="95" w:name="_Toc379365841"/>
      <w:bookmarkStart w:id="96" w:name="_Toc379367308"/>
      <w:bookmarkStart w:id="97" w:name="_Toc379367855"/>
      <w:bookmarkStart w:id="98" w:name="_Toc379604378"/>
      <w:bookmarkStart w:id="99" w:name="_Toc379604489"/>
      <w:bookmarkStart w:id="100" w:name="_Toc379709577"/>
      <w:bookmarkStart w:id="101" w:name="_Toc379709712"/>
      <w:bookmarkStart w:id="102" w:name="_Toc379714415"/>
      <w:bookmarkStart w:id="103" w:name="_Toc384694973"/>
      <w:bookmarkStart w:id="104" w:name="_Toc384809038"/>
      <w:bookmarkStart w:id="105" w:name="_Toc385924138"/>
      <w:bookmarkStart w:id="106" w:name="_Toc388422303"/>
      <w:bookmarkStart w:id="107" w:name="_Toc411131662"/>
      <w:bookmarkEnd w:id="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352C75">
        <w:lastRenderedPageBreak/>
        <w:t xml:space="preserve">0. </w:t>
      </w:r>
      <w:r w:rsidR="00215815" w:rsidRPr="00352C75">
        <w:t>Premessa</w:t>
      </w:r>
      <w:bookmarkEnd w:id="71"/>
      <w:bookmarkEnd w:id="72"/>
      <w:bookmarkEnd w:id="73"/>
      <w:bookmarkEnd w:id="74"/>
      <w:bookmarkEnd w:id="75"/>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rsidR="0014068C" w:rsidRPr="0065784B" w:rsidRDefault="00215815" w:rsidP="00352C75">
      <w:pPr>
        <w:spacing w:line="360" w:lineRule="auto"/>
        <w:rPr>
          <w:b/>
          <w:i/>
        </w:rPr>
      </w:pPr>
      <w:r w:rsidRPr="00352C75">
        <w:t xml:space="preserve">Il presente documento costituisce la relazione sulla valutazione dei rischi per la sicurezza e la </w:t>
      </w:r>
      <w:r w:rsidRPr="0065784B">
        <w:t xml:space="preserve">salute dei lavoratori e delle relative misure di prevenzione e di protezione individuate e programmate ai sensi del D.Lgs.81/08, Art.28 comma 2, riferito </w:t>
      </w:r>
      <w:r w:rsidR="0009063C" w:rsidRPr="0065784B">
        <w:t xml:space="preserve">ai luoghi di lavoro </w:t>
      </w:r>
      <w:r w:rsidR="0065784B" w:rsidRPr="0065784B">
        <w:rPr>
          <w:b/>
          <w:i/>
        </w:rPr>
        <w:t xml:space="preserve">del Reparto di Urologia e Nefrologia  Ala OVEST Piano 7° e Ala SUD Piano 4° </w:t>
      </w:r>
      <w:r w:rsidR="00D74666" w:rsidRPr="0065784B">
        <w:rPr>
          <w:b/>
          <w:i/>
        </w:rPr>
        <w:t>ubicat</w:t>
      </w:r>
      <w:r w:rsidR="00352C75" w:rsidRPr="0065784B">
        <w:rPr>
          <w:b/>
          <w:i/>
        </w:rPr>
        <w:t>i</w:t>
      </w:r>
      <w:r w:rsidR="00D74666" w:rsidRPr="0065784B">
        <w:rPr>
          <w:b/>
          <w:i/>
        </w:rPr>
        <w:t xml:space="preserve"> all'interno del </w:t>
      </w:r>
      <w:r w:rsidR="0014068C" w:rsidRPr="0065784B">
        <w:rPr>
          <w:b/>
          <w:i/>
        </w:rPr>
        <w:t xml:space="preserve">Presidio Ospedaliero </w:t>
      </w:r>
      <w:r w:rsidR="00D74666" w:rsidRPr="0065784B">
        <w:rPr>
          <w:b/>
          <w:i/>
        </w:rPr>
        <w:t xml:space="preserve">di </w:t>
      </w:r>
      <w:r w:rsidR="0014068C" w:rsidRPr="0065784B">
        <w:rPr>
          <w:b/>
          <w:i/>
        </w:rPr>
        <w:t xml:space="preserve">Pescara </w:t>
      </w:r>
      <w:r w:rsidR="00D74666" w:rsidRPr="0065784B">
        <w:rPr>
          <w:b/>
          <w:i/>
        </w:rPr>
        <w:t xml:space="preserve">in </w:t>
      </w:r>
      <w:r w:rsidR="0014068C" w:rsidRPr="0065784B">
        <w:rPr>
          <w:b/>
          <w:i/>
        </w:rPr>
        <w:t>Via Fonte Romana n. 8</w:t>
      </w:r>
      <w:r w:rsidR="00EA2691" w:rsidRPr="0065784B">
        <w:rPr>
          <w:b/>
          <w:i/>
        </w:rPr>
        <w:t>.</w:t>
      </w:r>
    </w:p>
    <w:p w:rsidR="00215815" w:rsidRPr="00352C75" w:rsidRDefault="00215815" w:rsidP="00F63251">
      <w:pPr>
        <w:spacing w:line="360" w:lineRule="auto"/>
      </w:pPr>
      <w:r w:rsidRPr="0065784B">
        <w:t>La valutazione dei Rischi in oggetto è stata impostata sulla base di un confronto puntuale con</w:t>
      </w:r>
      <w:r w:rsidRPr="00352C75">
        <w:t xml:space="preserve"> le disposizioni specifiche contenute nel nuovo Decreto Legislativo n.81 del 9 Aprile 2008 e </w:t>
      </w:r>
      <w:proofErr w:type="spellStart"/>
      <w:r w:rsidR="00D74666" w:rsidRPr="00352C75">
        <w:t>s.m.i.</w:t>
      </w:r>
      <w:proofErr w:type="spellEnd"/>
      <w:r w:rsidRPr="00352C75">
        <w:t>, nonché in tutte le normative da esso richiamate.</w:t>
      </w:r>
    </w:p>
    <w:p w:rsidR="00215815" w:rsidRPr="00352C75" w:rsidRDefault="00215815" w:rsidP="00F63251">
      <w:pPr>
        <w:spacing w:line="360" w:lineRule="auto"/>
      </w:pPr>
      <w:r w:rsidRPr="00352C75">
        <w:t>La presente valutazione è articolata nelle seguenti fasi:</w:t>
      </w:r>
    </w:p>
    <w:p w:rsidR="00215815" w:rsidRPr="00352C75" w:rsidRDefault="00215815" w:rsidP="00F63251">
      <w:pPr>
        <w:numPr>
          <w:ilvl w:val="0"/>
          <w:numId w:val="2"/>
        </w:numPr>
        <w:tabs>
          <w:tab w:val="left" w:pos="170"/>
        </w:tabs>
        <w:spacing w:line="360" w:lineRule="auto"/>
        <w:ind w:left="170" w:hanging="170"/>
      </w:pPr>
      <w:r w:rsidRPr="00352C75">
        <w:t xml:space="preserve">Esame di tutte le informazioni di base necessarie sul luogo di lavoro per l'identificazione dei pericoli e la valutazione dei rischi; </w:t>
      </w:r>
    </w:p>
    <w:p w:rsidR="00215815" w:rsidRPr="00352C75" w:rsidRDefault="00215815" w:rsidP="00F63251">
      <w:pPr>
        <w:numPr>
          <w:ilvl w:val="0"/>
          <w:numId w:val="2"/>
        </w:numPr>
        <w:tabs>
          <w:tab w:val="left" w:pos="170"/>
        </w:tabs>
        <w:spacing w:line="360" w:lineRule="auto"/>
        <w:ind w:left="170" w:hanging="170"/>
      </w:pPr>
      <w:r w:rsidRPr="00352C75">
        <w:t>Analisi dei pericoli e dei rischi articolati secondo le seguenti identificazioni:</w:t>
      </w:r>
    </w:p>
    <w:p w:rsidR="00215815" w:rsidRPr="00352C75" w:rsidRDefault="00215815" w:rsidP="00F63251">
      <w:pPr>
        <w:numPr>
          <w:ilvl w:val="0"/>
          <w:numId w:val="3"/>
        </w:numPr>
        <w:tabs>
          <w:tab w:val="left" w:pos="567"/>
        </w:tabs>
        <w:spacing w:line="360" w:lineRule="auto"/>
        <w:ind w:left="426" w:firstLine="141"/>
      </w:pPr>
      <w:r w:rsidRPr="00352C75">
        <w:t>cause di pericolo legate alle caratteristiche dei luoghi, ed alle attività lavorative;</w:t>
      </w:r>
    </w:p>
    <w:p w:rsidR="00215815" w:rsidRPr="00352C75" w:rsidRDefault="00215815" w:rsidP="00F63251">
      <w:pPr>
        <w:numPr>
          <w:ilvl w:val="0"/>
          <w:numId w:val="3"/>
        </w:numPr>
        <w:tabs>
          <w:tab w:val="left" w:pos="567"/>
        </w:tabs>
        <w:spacing w:line="360" w:lineRule="auto"/>
        <w:ind w:left="426" w:firstLine="141"/>
      </w:pPr>
      <w:r w:rsidRPr="00352C75">
        <w:t>rischi e conseguenze;</w:t>
      </w:r>
    </w:p>
    <w:p w:rsidR="00215815" w:rsidRPr="00352C75" w:rsidRDefault="00215815" w:rsidP="00F63251">
      <w:pPr>
        <w:numPr>
          <w:ilvl w:val="0"/>
          <w:numId w:val="3"/>
        </w:numPr>
        <w:tabs>
          <w:tab w:val="left" w:pos="567"/>
        </w:tabs>
        <w:spacing w:line="360" w:lineRule="auto"/>
        <w:ind w:left="426" w:firstLine="141"/>
      </w:pPr>
      <w:r w:rsidRPr="00352C75">
        <w:t>valutazione della criticità di rischio.</w:t>
      </w:r>
    </w:p>
    <w:p w:rsidR="00215815" w:rsidRPr="00352C75" w:rsidRDefault="00215815" w:rsidP="00F63251">
      <w:pPr>
        <w:numPr>
          <w:ilvl w:val="0"/>
          <w:numId w:val="2"/>
        </w:numPr>
        <w:tabs>
          <w:tab w:val="left" w:pos="170"/>
        </w:tabs>
        <w:spacing w:line="360" w:lineRule="auto"/>
        <w:ind w:left="170" w:hanging="170"/>
      </w:pPr>
      <w:r w:rsidRPr="00352C75">
        <w:t>Individuazione degli interventi di miglioramento e dei relativi programmi d'attuazione.</w:t>
      </w:r>
    </w:p>
    <w:p w:rsidR="003B2E78" w:rsidRPr="00352C75" w:rsidRDefault="003B2E78" w:rsidP="00F63251">
      <w:pPr>
        <w:numPr>
          <w:ilvl w:val="12"/>
          <w:numId w:val="0"/>
        </w:numPr>
        <w:spacing w:line="360" w:lineRule="auto"/>
      </w:pPr>
    </w:p>
    <w:p w:rsidR="0070191E" w:rsidRPr="00352C75" w:rsidRDefault="00215815" w:rsidP="00F63251">
      <w:pPr>
        <w:numPr>
          <w:ilvl w:val="12"/>
          <w:numId w:val="0"/>
        </w:numPr>
        <w:spacing w:line="360" w:lineRule="auto"/>
      </w:pPr>
      <w:r w:rsidRPr="0065784B">
        <w:t>L'organizzazione del lavoro, , si è basata su una serie di incontri</w:t>
      </w:r>
      <w:r w:rsidR="00D74666" w:rsidRPr="0065784B">
        <w:t xml:space="preserve"> a vari livelli; t</w:t>
      </w:r>
      <w:r w:rsidR="00D90393" w:rsidRPr="0065784B">
        <w:t>ale attività è stata sviluppata in particolare con s</w:t>
      </w:r>
      <w:r w:rsidR="0070191E" w:rsidRPr="0065784B">
        <w:t xml:space="preserve">opralluoghi tecnici effettuati </w:t>
      </w:r>
      <w:r w:rsidR="00815960" w:rsidRPr="0065784B">
        <w:t>ne</w:t>
      </w:r>
      <w:r w:rsidR="008F7E33" w:rsidRPr="0065784B">
        <w:t>lla giornata</w:t>
      </w:r>
      <w:r w:rsidR="00784C58" w:rsidRPr="0065784B">
        <w:t xml:space="preserve"> del </w:t>
      </w:r>
      <w:r w:rsidR="0065784B" w:rsidRPr="0065784B">
        <w:t>4</w:t>
      </w:r>
      <w:r w:rsidR="00352C75" w:rsidRPr="0065784B">
        <w:t xml:space="preserve"> </w:t>
      </w:r>
      <w:r w:rsidR="0065784B" w:rsidRPr="0065784B">
        <w:t>Aprile</w:t>
      </w:r>
      <w:r w:rsidR="00784C58" w:rsidRPr="0065784B">
        <w:t xml:space="preserve"> 201</w:t>
      </w:r>
      <w:r w:rsidR="0065784B" w:rsidRPr="0065784B">
        <w:t>8</w:t>
      </w:r>
      <w:r w:rsidR="00185D4F" w:rsidRPr="0065784B">
        <w:t>.</w:t>
      </w:r>
    </w:p>
    <w:p w:rsidR="00215815" w:rsidRPr="00352C75" w:rsidRDefault="00215815" w:rsidP="00AA7519">
      <w:pPr>
        <w:pStyle w:val="Titolo1"/>
      </w:pPr>
      <w:bookmarkStart w:id="108" w:name="_Toc348500528__"/>
      <w:bookmarkStart w:id="109" w:name="_Toc343657039"/>
      <w:bookmarkStart w:id="110" w:name="_Toc343657143"/>
      <w:bookmarkStart w:id="111" w:name="_Toc343658112"/>
      <w:bookmarkStart w:id="112" w:name="_Toc343671688"/>
      <w:bookmarkStart w:id="113" w:name="_Toc349724551"/>
      <w:bookmarkStart w:id="114" w:name="_Toc367424498"/>
      <w:bookmarkStart w:id="115" w:name="_Toc367424633"/>
      <w:bookmarkStart w:id="116" w:name="_Toc367424677"/>
      <w:bookmarkStart w:id="117" w:name="_Toc367441560"/>
      <w:bookmarkStart w:id="118" w:name="_Toc367442195"/>
      <w:bookmarkStart w:id="119" w:name="_Toc367442248"/>
      <w:bookmarkStart w:id="120" w:name="_Toc367445055"/>
      <w:bookmarkStart w:id="121" w:name="_Toc367445142"/>
      <w:bookmarkStart w:id="122" w:name="_Toc367445294"/>
      <w:bookmarkStart w:id="123" w:name="_Toc367445457"/>
      <w:bookmarkStart w:id="124" w:name="_Toc367446285"/>
      <w:bookmarkStart w:id="125" w:name="_Toc367695711"/>
      <w:bookmarkStart w:id="126" w:name="_Toc379004436"/>
      <w:bookmarkStart w:id="127" w:name="_Toc379017070"/>
      <w:bookmarkStart w:id="128" w:name="_Toc379017938"/>
      <w:bookmarkStart w:id="129" w:name="_Toc379365844"/>
      <w:bookmarkStart w:id="130" w:name="_Toc379367311"/>
      <w:bookmarkStart w:id="131" w:name="_Toc379367858"/>
      <w:bookmarkStart w:id="132" w:name="_Toc379604381"/>
      <w:bookmarkStart w:id="133" w:name="_Toc379604492"/>
      <w:bookmarkStart w:id="134" w:name="_Toc379709580"/>
      <w:bookmarkStart w:id="135" w:name="_Toc379709715"/>
      <w:bookmarkStart w:id="136" w:name="_Toc379714418"/>
      <w:bookmarkStart w:id="137" w:name="_Toc384694976"/>
      <w:bookmarkStart w:id="138" w:name="_Toc384809041"/>
      <w:bookmarkStart w:id="139" w:name="_Toc385924141"/>
      <w:bookmarkStart w:id="140" w:name="_Toc388422306"/>
      <w:bookmarkStart w:id="141" w:name="_Toc411131665"/>
      <w:bookmarkEnd w:id="108"/>
    </w:p>
    <w:p w:rsidR="00215815" w:rsidRPr="00352C75" w:rsidRDefault="00215815" w:rsidP="00AA7519">
      <w:pPr>
        <w:pStyle w:val="Titolo1"/>
        <w:sectPr w:rsidR="00215815" w:rsidRPr="00352C75" w:rsidSect="00B46956">
          <w:headerReference w:type="first" r:id="rId19"/>
          <w:pgSz w:w="11913" w:h="16834"/>
          <w:pgMar w:top="371" w:right="1140" w:bottom="1021" w:left="1701" w:header="430" w:footer="626" w:gutter="0"/>
          <w:paperSrc w:first="28532" w:other="28532"/>
          <w:cols w:space="720"/>
          <w:titlePg/>
        </w:sectPr>
      </w:pPr>
    </w:p>
    <w:p w:rsidR="00215815" w:rsidRPr="00352C75" w:rsidRDefault="00215815" w:rsidP="00D7729D">
      <w:pPr>
        <w:pStyle w:val="Titolo1"/>
        <w:spacing w:after="120"/>
      </w:pPr>
      <w:bookmarkStart w:id="142" w:name="_Toc303937123"/>
      <w:bookmarkStart w:id="143" w:name="_Toc303937496"/>
      <w:bookmarkStart w:id="144" w:name="_Toc512327793"/>
      <w:r w:rsidRPr="00352C75">
        <w:lastRenderedPageBreak/>
        <w:t>Parte I</w:t>
      </w:r>
      <w:bookmarkStart w:id="145" w:name="_Toc338575244"/>
      <w:bookmarkStart w:id="146" w:name="_Toc338585555"/>
      <w:bookmarkStart w:id="147" w:name="_Toc343424058"/>
      <w:bookmarkStart w:id="148" w:name="_Toc343480521"/>
      <w:bookmarkEnd w:id="62"/>
      <w:bookmarkEnd w:id="63"/>
      <w:bookmarkEnd w:id="64"/>
      <w:bookmarkEnd w:id="65"/>
      <w:r w:rsidRPr="00352C75">
        <w:t xml:space="preserve"> - </w:t>
      </w:r>
      <w:bookmarkEnd w:id="25"/>
      <w:bookmarkEnd w:id="66"/>
      <w:bookmarkEnd w:id="67"/>
      <w:bookmarkEnd w:id="68"/>
      <w:bookmarkEnd w:id="69"/>
      <w:bookmarkEnd w:id="70"/>
      <w:bookmarkEnd w:id="109"/>
      <w:bookmarkEnd w:id="110"/>
      <w:bookmarkEnd w:id="111"/>
      <w:bookmarkEnd w:id="112"/>
      <w:bookmarkEnd w:id="113"/>
      <w:bookmarkEnd w:id="145"/>
      <w:bookmarkEnd w:id="146"/>
      <w:bookmarkEnd w:id="147"/>
      <w:bookmarkEnd w:id="148"/>
      <w:r w:rsidRPr="00352C75">
        <w:t xml:space="preserve">Notizie generali </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352C75">
        <w:t>del luogo di Lavoro</w:t>
      </w:r>
      <w:bookmarkEnd w:id="142"/>
      <w:bookmarkEnd w:id="143"/>
      <w:bookmarkEnd w:id="144"/>
    </w:p>
    <w:p w:rsidR="00215815" w:rsidRPr="00352C75" w:rsidRDefault="00215815" w:rsidP="00AA7519">
      <w:pPr>
        <w:pStyle w:val="Titolo1"/>
        <w:spacing w:after="120"/>
      </w:pPr>
      <w:bookmarkStart w:id="149" w:name="_Toc343657040"/>
      <w:bookmarkStart w:id="150" w:name="_Toc343657144"/>
      <w:bookmarkStart w:id="151" w:name="_Toc343658113"/>
      <w:bookmarkStart w:id="152" w:name="_Toc343671689"/>
      <w:bookmarkStart w:id="153" w:name="_Toc348500529"/>
      <w:bookmarkStart w:id="154" w:name="_Toc349724552"/>
      <w:bookmarkStart w:id="155" w:name="_Toc367424499"/>
      <w:bookmarkStart w:id="156" w:name="_Toc367424634"/>
      <w:bookmarkStart w:id="157" w:name="_Toc367424678"/>
      <w:bookmarkStart w:id="158" w:name="_Toc367441561"/>
      <w:bookmarkStart w:id="159" w:name="_Toc367442196"/>
      <w:bookmarkStart w:id="160" w:name="_Toc367442249"/>
      <w:bookmarkStart w:id="161" w:name="_Toc367445056"/>
      <w:bookmarkStart w:id="162" w:name="_Toc367445143"/>
      <w:bookmarkStart w:id="163" w:name="_Toc367445295"/>
      <w:bookmarkStart w:id="164" w:name="_Toc367445458"/>
      <w:bookmarkStart w:id="165" w:name="_Toc367446286"/>
      <w:bookmarkStart w:id="166" w:name="_Toc367695712"/>
      <w:bookmarkStart w:id="167" w:name="_Toc379004437"/>
      <w:bookmarkStart w:id="168" w:name="_Toc379017071"/>
      <w:bookmarkStart w:id="169" w:name="_Toc379017939"/>
      <w:bookmarkStart w:id="170" w:name="_Toc379365845"/>
      <w:bookmarkStart w:id="171" w:name="_Toc379367312"/>
      <w:bookmarkStart w:id="172" w:name="_Toc379367859"/>
      <w:bookmarkStart w:id="173" w:name="_Toc379604382"/>
      <w:bookmarkStart w:id="174" w:name="_Toc379604493"/>
      <w:bookmarkStart w:id="175" w:name="_Toc379709581"/>
      <w:bookmarkStart w:id="176" w:name="_Toc379709716"/>
      <w:bookmarkStart w:id="177" w:name="_Toc379714419"/>
      <w:bookmarkStart w:id="178" w:name="_Toc384694977"/>
      <w:bookmarkStart w:id="179" w:name="_Toc384809042"/>
      <w:bookmarkStart w:id="180" w:name="_Toc385924142"/>
      <w:bookmarkStart w:id="181" w:name="_Toc388422307"/>
      <w:bookmarkStart w:id="182" w:name="_Toc411131666"/>
      <w:bookmarkStart w:id="183" w:name="_Toc303937124"/>
      <w:bookmarkStart w:id="184" w:name="_Toc303937497"/>
      <w:bookmarkStart w:id="185" w:name="_Toc512327794"/>
      <w:r w:rsidRPr="00352C75">
        <w:t>I.1</w:t>
      </w:r>
      <w:r w:rsidRPr="00352C75">
        <w:tab/>
      </w:r>
      <w:bookmarkEnd w:id="149"/>
      <w:bookmarkEnd w:id="150"/>
      <w:bookmarkEnd w:id="151"/>
      <w:bookmarkEnd w:id="152"/>
      <w:bookmarkEnd w:id="153"/>
      <w:bookmarkEnd w:id="154"/>
      <w:r w:rsidRPr="00352C75">
        <w:t>Informazioni di base</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tbl>
      <w:tblPr>
        <w:tblW w:w="9214"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4"/>
        <w:gridCol w:w="4540"/>
      </w:tblGrid>
      <w:tr w:rsidR="00215815" w:rsidRPr="00352C75">
        <w:trPr>
          <w:trHeight w:val="695"/>
        </w:trPr>
        <w:tc>
          <w:tcPr>
            <w:tcW w:w="9214" w:type="dxa"/>
            <w:gridSpan w:val="2"/>
            <w:tcBorders>
              <w:bottom w:val="nil"/>
            </w:tcBorders>
            <w:shd w:val="pct10" w:color="auto" w:fill="FFFFFF"/>
            <w:vAlign w:val="center"/>
          </w:tcPr>
          <w:p w:rsidR="006A2ACF" w:rsidRPr="00352C75" w:rsidRDefault="006A2ACF" w:rsidP="006A2ACF">
            <w:pPr>
              <w:spacing w:before="120"/>
              <w:jc w:val="center"/>
              <w:rPr>
                <w:rFonts w:ascii="Roboto Condensed" w:hAnsi="Roboto Condensed" w:cs="Arial"/>
                <w:color w:val="1D5C8B"/>
                <w:sz w:val="34"/>
              </w:rPr>
            </w:pPr>
            <w:r w:rsidRPr="00352C75">
              <w:rPr>
                <w:rFonts w:ascii="Roboto Condensed" w:hAnsi="Roboto Condensed" w:cs="Arial"/>
                <w:color w:val="1D5C8B"/>
                <w:sz w:val="34"/>
              </w:rPr>
              <w:t xml:space="preserve">Azienda Sanitaria Locale di Pescara </w:t>
            </w:r>
          </w:p>
          <w:p w:rsidR="006A2ACF" w:rsidRPr="00352C75" w:rsidRDefault="006A2ACF" w:rsidP="001B2525">
            <w:pPr>
              <w:jc w:val="center"/>
              <w:rPr>
                <w:rFonts w:ascii="Roboto Condensed" w:hAnsi="Roboto Condensed" w:cs="Arial"/>
                <w:color w:val="1D5C8B"/>
                <w:sz w:val="34"/>
              </w:rPr>
            </w:pPr>
            <w:r w:rsidRPr="00352C75">
              <w:rPr>
                <w:rFonts w:ascii="Roboto Condensed" w:hAnsi="Roboto Condensed" w:cs="Arial"/>
                <w:color w:val="1D5C8B"/>
                <w:sz w:val="34"/>
              </w:rPr>
              <w:t>Via Renato Paolini 47 - 65124 Pescara</w:t>
            </w:r>
          </w:p>
        </w:tc>
      </w:tr>
      <w:tr w:rsidR="00215815" w:rsidRPr="00035141">
        <w:trPr>
          <w:trHeight w:val="695"/>
        </w:trPr>
        <w:tc>
          <w:tcPr>
            <w:tcW w:w="9214" w:type="dxa"/>
            <w:gridSpan w:val="2"/>
            <w:tcBorders>
              <w:bottom w:val="nil"/>
            </w:tcBorders>
            <w:shd w:val="pct10" w:color="auto" w:fill="FFFFFF"/>
            <w:vAlign w:val="center"/>
          </w:tcPr>
          <w:p w:rsidR="006A2ACF" w:rsidRPr="00352C75" w:rsidRDefault="006A2ACF" w:rsidP="006A2ACF">
            <w:pPr>
              <w:pStyle w:val="primapag"/>
              <w:spacing w:before="240"/>
              <w:ind w:left="-181"/>
              <w:jc w:val="center"/>
              <w:rPr>
                <w:b w:val="0"/>
                <w:bCs w:val="0"/>
                <w:i w:val="0"/>
                <w:iCs w:val="0"/>
                <w:color w:val="0000FF"/>
                <w:sz w:val="40"/>
                <w:szCs w:val="64"/>
              </w:rPr>
            </w:pPr>
            <w:r w:rsidRPr="00352C75">
              <w:rPr>
                <w:b w:val="0"/>
                <w:bCs w:val="0"/>
                <w:i w:val="0"/>
                <w:iCs w:val="0"/>
                <w:color w:val="0000FF"/>
                <w:sz w:val="40"/>
                <w:szCs w:val="64"/>
              </w:rPr>
              <w:t>Presidio Ospedaliero Pescara</w:t>
            </w:r>
          </w:p>
          <w:p w:rsidR="006A2ACF" w:rsidRPr="00352C75" w:rsidRDefault="006A2ACF" w:rsidP="006A2ACF">
            <w:pPr>
              <w:pStyle w:val="primapag"/>
              <w:jc w:val="center"/>
              <w:rPr>
                <w:i w:val="0"/>
                <w:iCs w:val="0"/>
                <w:color w:val="0000FF"/>
                <w:sz w:val="32"/>
                <w:szCs w:val="48"/>
              </w:rPr>
            </w:pPr>
            <w:r w:rsidRPr="00352C75">
              <w:rPr>
                <w:b w:val="0"/>
                <w:i w:val="0"/>
                <w:iCs w:val="0"/>
                <w:color w:val="0000FF"/>
                <w:sz w:val="28"/>
                <w:szCs w:val="48"/>
              </w:rPr>
              <w:t>Via Fonte Romana n. 8</w:t>
            </w:r>
          </w:p>
          <w:p w:rsidR="00215815" w:rsidRPr="00352C75" w:rsidRDefault="006A2ACF" w:rsidP="0090349C">
            <w:pPr>
              <w:pStyle w:val="primapag"/>
              <w:spacing w:after="120"/>
              <w:jc w:val="center"/>
              <w:rPr>
                <w:b w:val="0"/>
                <w:i w:val="0"/>
                <w:iCs w:val="0"/>
                <w:color w:val="0000FF"/>
                <w:sz w:val="40"/>
                <w:szCs w:val="48"/>
              </w:rPr>
            </w:pPr>
            <w:r w:rsidRPr="00352C75">
              <w:rPr>
                <w:i w:val="0"/>
                <w:iCs w:val="0"/>
                <w:color w:val="0000FF"/>
                <w:sz w:val="32"/>
                <w:szCs w:val="48"/>
              </w:rPr>
              <w:t>NUOVO COMPLESSO OSPEDALIERO</w:t>
            </w:r>
          </w:p>
        </w:tc>
      </w:tr>
      <w:tr w:rsidR="00FF4A45" w:rsidRPr="00670C5F" w:rsidTr="00485B07">
        <w:tc>
          <w:tcPr>
            <w:tcW w:w="4674" w:type="dxa"/>
            <w:tcBorders>
              <w:left w:val="single" w:sz="4" w:space="0" w:color="auto"/>
              <w:bottom w:val="single" w:sz="4" w:space="0" w:color="auto"/>
              <w:right w:val="single" w:sz="4" w:space="0" w:color="auto"/>
            </w:tcBorders>
            <w:shd w:val="clear" w:color="auto" w:fill="D9D9D9" w:themeFill="background1" w:themeFillShade="D9"/>
            <w:vAlign w:val="center"/>
          </w:tcPr>
          <w:p w:rsidR="00FF4A45" w:rsidRPr="00670C5F" w:rsidRDefault="00FF4A45" w:rsidP="00485B07">
            <w:pPr>
              <w:rPr>
                <w:sz w:val="4"/>
                <w:highlight w:val="yellow"/>
              </w:rPr>
            </w:pPr>
          </w:p>
        </w:tc>
        <w:tc>
          <w:tcPr>
            <w:tcW w:w="4540" w:type="dxa"/>
            <w:tcBorders>
              <w:top w:val="single" w:sz="6" w:space="0" w:color="auto"/>
              <w:left w:val="single" w:sz="4" w:space="0" w:color="auto"/>
              <w:bottom w:val="single" w:sz="4" w:space="0" w:color="auto"/>
              <w:right w:val="single" w:sz="4" w:space="0" w:color="auto"/>
            </w:tcBorders>
            <w:shd w:val="clear" w:color="auto" w:fill="D9D9D9" w:themeFill="background1" w:themeFillShade="D9"/>
            <w:vAlign w:val="center"/>
          </w:tcPr>
          <w:p w:rsidR="00FF4A45" w:rsidRPr="00670C5F" w:rsidRDefault="00FF4A45" w:rsidP="00485B07">
            <w:pPr>
              <w:pStyle w:val="testoa11"/>
              <w:spacing w:before="0"/>
              <w:jc w:val="center"/>
              <w:rPr>
                <w:b/>
                <w:bCs/>
                <w:sz w:val="4"/>
                <w:highlight w:val="yellow"/>
              </w:rPr>
            </w:pPr>
          </w:p>
        </w:tc>
      </w:tr>
      <w:tr w:rsidR="0065784B" w:rsidRPr="00670C5F" w:rsidTr="007A1A00">
        <w:trPr>
          <w:trHeight w:val="544"/>
        </w:trPr>
        <w:tc>
          <w:tcPr>
            <w:tcW w:w="4674" w:type="dxa"/>
            <w:tcBorders>
              <w:left w:val="single" w:sz="4" w:space="0" w:color="auto"/>
              <w:bottom w:val="single" w:sz="4" w:space="0" w:color="auto"/>
              <w:right w:val="single" w:sz="4" w:space="0" w:color="auto"/>
            </w:tcBorders>
            <w:vAlign w:val="center"/>
          </w:tcPr>
          <w:p w:rsidR="0065784B" w:rsidRPr="0065784B" w:rsidRDefault="0065784B" w:rsidP="007A1A00">
            <w:pPr>
              <w:spacing w:before="20" w:after="20"/>
            </w:pPr>
            <w:r w:rsidRPr="0065784B">
              <w:t xml:space="preserve">Reparto </w:t>
            </w:r>
          </w:p>
          <w:p w:rsidR="0065784B" w:rsidRPr="0065784B" w:rsidRDefault="0065784B" w:rsidP="007A1A00">
            <w:pPr>
              <w:spacing w:before="20" w:after="20"/>
            </w:pPr>
            <w:r w:rsidRPr="0065784B">
              <w:t xml:space="preserve">Piani occupati dal reparto </w:t>
            </w:r>
          </w:p>
        </w:tc>
        <w:tc>
          <w:tcPr>
            <w:tcW w:w="4540" w:type="dxa"/>
            <w:tcBorders>
              <w:top w:val="single" w:sz="4" w:space="0" w:color="auto"/>
              <w:left w:val="single" w:sz="4" w:space="0" w:color="auto"/>
              <w:right w:val="single" w:sz="4" w:space="0" w:color="auto"/>
            </w:tcBorders>
            <w:vAlign w:val="center"/>
          </w:tcPr>
          <w:p w:rsidR="0065784B" w:rsidRPr="0065784B" w:rsidRDefault="0065784B" w:rsidP="007A1A00">
            <w:pPr>
              <w:pStyle w:val="primapag"/>
              <w:spacing w:before="0"/>
              <w:jc w:val="center"/>
              <w:rPr>
                <w:bCs w:val="0"/>
                <w:i w:val="0"/>
                <w:iCs w:val="0"/>
                <w:color w:val="0066FF"/>
                <w:sz w:val="24"/>
                <w:szCs w:val="32"/>
              </w:rPr>
            </w:pPr>
            <w:r w:rsidRPr="0065784B">
              <w:rPr>
                <w:bCs w:val="0"/>
                <w:i w:val="0"/>
                <w:iCs w:val="0"/>
                <w:color w:val="0066FF"/>
                <w:sz w:val="24"/>
                <w:szCs w:val="32"/>
              </w:rPr>
              <w:t>REPARTO UROLOGIA E NEFROLOGIA</w:t>
            </w:r>
          </w:p>
          <w:p w:rsidR="0065784B" w:rsidRPr="0065784B" w:rsidRDefault="0065784B" w:rsidP="007A1A00">
            <w:pPr>
              <w:pStyle w:val="primapag"/>
              <w:spacing w:before="0"/>
              <w:jc w:val="center"/>
              <w:rPr>
                <w:bCs w:val="0"/>
                <w:i w:val="0"/>
                <w:iCs w:val="0"/>
                <w:color w:val="0066FF"/>
                <w:sz w:val="24"/>
                <w:szCs w:val="32"/>
              </w:rPr>
            </w:pPr>
            <w:r w:rsidRPr="0065784B">
              <w:rPr>
                <w:bCs w:val="0"/>
                <w:i w:val="0"/>
                <w:iCs w:val="0"/>
                <w:color w:val="0066FF"/>
                <w:sz w:val="24"/>
                <w:szCs w:val="32"/>
              </w:rPr>
              <w:t xml:space="preserve">Ala OVEST </w:t>
            </w:r>
          </w:p>
          <w:p w:rsidR="0065784B" w:rsidRPr="0065784B" w:rsidRDefault="0065784B" w:rsidP="007A1A00">
            <w:pPr>
              <w:spacing w:before="120"/>
              <w:jc w:val="center"/>
              <w:rPr>
                <w:i/>
                <w:sz w:val="18"/>
              </w:rPr>
            </w:pPr>
            <w:r w:rsidRPr="0065784B">
              <w:rPr>
                <w:i/>
                <w:szCs w:val="32"/>
              </w:rPr>
              <w:t>PIANO SETTIMO</w:t>
            </w:r>
          </w:p>
          <w:p w:rsidR="0065784B" w:rsidRPr="00670C5F" w:rsidRDefault="00CD0B23" w:rsidP="007A1A00">
            <w:pPr>
              <w:spacing w:before="120"/>
              <w:jc w:val="center"/>
              <w:rPr>
                <w:bCs/>
                <w:iCs/>
                <w:color w:val="FF99FF"/>
                <w:szCs w:val="32"/>
                <w:highlight w:val="yellow"/>
              </w:rPr>
            </w:pPr>
            <w:r w:rsidRPr="00D12325">
              <w:rPr>
                <w:i/>
                <w:szCs w:val="32"/>
              </w:rPr>
              <w:t>(circa 1000 mq)</w:t>
            </w:r>
          </w:p>
        </w:tc>
      </w:tr>
      <w:tr w:rsidR="0065784B" w:rsidRPr="00035141" w:rsidTr="007A1A00">
        <w:tc>
          <w:tcPr>
            <w:tcW w:w="4674" w:type="dxa"/>
            <w:tcBorders>
              <w:top w:val="single" w:sz="4" w:space="0" w:color="auto"/>
              <w:left w:val="single" w:sz="4" w:space="0" w:color="auto"/>
              <w:bottom w:val="single" w:sz="4" w:space="0" w:color="auto"/>
              <w:right w:val="single" w:sz="4" w:space="0" w:color="auto"/>
            </w:tcBorders>
            <w:vAlign w:val="center"/>
          </w:tcPr>
          <w:p w:rsidR="0065784B" w:rsidRPr="0065784B" w:rsidRDefault="0065784B" w:rsidP="007A1A00">
            <w:pPr>
              <w:spacing w:before="120"/>
            </w:pPr>
            <w:r w:rsidRPr="0065784B">
              <w:t>Affollamento Reparto</w:t>
            </w:r>
          </w:p>
        </w:tc>
        <w:tc>
          <w:tcPr>
            <w:tcW w:w="4540" w:type="dxa"/>
            <w:tcBorders>
              <w:top w:val="single" w:sz="4" w:space="0" w:color="auto"/>
              <w:left w:val="single" w:sz="4" w:space="0" w:color="auto"/>
              <w:bottom w:val="single" w:sz="4" w:space="0" w:color="auto"/>
              <w:right w:val="single" w:sz="4" w:space="0" w:color="auto"/>
            </w:tcBorders>
            <w:vAlign w:val="center"/>
          </w:tcPr>
          <w:p w:rsidR="0065784B" w:rsidRPr="00670C5F" w:rsidRDefault="00013A69" w:rsidP="007A1A00">
            <w:pPr>
              <w:pStyle w:val="testoa11"/>
              <w:jc w:val="center"/>
              <w:rPr>
                <w:b/>
                <w:bCs/>
                <w:highlight w:val="yellow"/>
              </w:rPr>
            </w:pPr>
            <w:r w:rsidRPr="00013A69">
              <w:rPr>
                <w:b/>
                <w:bCs/>
              </w:rPr>
              <w:t>100</w:t>
            </w:r>
            <w:r w:rsidR="0065784B" w:rsidRPr="00013A69">
              <w:rPr>
                <w:b/>
                <w:bCs/>
              </w:rPr>
              <w:t xml:space="preserve"> </w:t>
            </w:r>
            <w:proofErr w:type="spellStart"/>
            <w:r w:rsidR="0065784B" w:rsidRPr="00013A69">
              <w:rPr>
                <w:b/>
                <w:bCs/>
              </w:rPr>
              <w:t>max</w:t>
            </w:r>
            <w:proofErr w:type="spellEnd"/>
          </w:p>
        </w:tc>
      </w:tr>
      <w:tr w:rsidR="0065784B" w:rsidRPr="00670C5F" w:rsidTr="007A1A00">
        <w:tc>
          <w:tcPr>
            <w:tcW w:w="4674" w:type="dxa"/>
            <w:tcBorders>
              <w:left w:val="single" w:sz="4" w:space="0" w:color="auto"/>
              <w:bottom w:val="single" w:sz="4" w:space="0" w:color="auto"/>
              <w:right w:val="single" w:sz="4" w:space="0" w:color="auto"/>
            </w:tcBorders>
            <w:shd w:val="clear" w:color="auto" w:fill="D9D9D9" w:themeFill="background1" w:themeFillShade="D9"/>
            <w:vAlign w:val="center"/>
          </w:tcPr>
          <w:p w:rsidR="0065784B" w:rsidRPr="00670C5F" w:rsidRDefault="0065784B" w:rsidP="007A1A00">
            <w:pPr>
              <w:rPr>
                <w:sz w:val="4"/>
                <w:highlight w:val="yellow"/>
              </w:rPr>
            </w:pPr>
          </w:p>
        </w:tc>
        <w:tc>
          <w:tcPr>
            <w:tcW w:w="4540" w:type="dxa"/>
            <w:tcBorders>
              <w:top w:val="single" w:sz="6" w:space="0" w:color="auto"/>
              <w:left w:val="single" w:sz="4" w:space="0" w:color="auto"/>
              <w:bottom w:val="single" w:sz="4" w:space="0" w:color="auto"/>
              <w:right w:val="single" w:sz="4" w:space="0" w:color="auto"/>
            </w:tcBorders>
            <w:shd w:val="clear" w:color="auto" w:fill="D9D9D9" w:themeFill="background1" w:themeFillShade="D9"/>
            <w:vAlign w:val="center"/>
          </w:tcPr>
          <w:p w:rsidR="0065784B" w:rsidRPr="00670C5F" w:rsidRDefault="0065784B" w:rsidP="007A1A00">
            <w:pPr>
              <w:pStyle w:val="testoa11"/>
              <w:spacing w:before="0"/>
              <w:jc w:val="center"/>
              <w:rPr>
                <w:b/>
                <w:bCs/>
                <w:sz w:val="4"/>
                <w:highlight w:val="yellow"/>
              </w:rPr>
            </w:pPr>
          </w:p>
        </w:tc>
      </w:tr>
      <w:tr w:rsidR="00485B07" w:rsidRPr="00670C5F" w:rsidTr="00485B07">
        <w:trPr>
          <w:trHeight w:val="544"/>
        </w:trPr>
        <w:tc>
          <w:tcPr>
            <w:tcW w:w="4674" w:type="dxa"/>
            <w:tcBorders>
              <w:left w:val="single" w:sz="4" w:space="0" w:color="auto"/>
              <w:bottom w:val="single" w:sz="4" w:space="0" w:color="auto"/>
              <w:right w:val="single" w:sz="4" w:space="0" w:color="auto"/>
            </w:tcBorders>
            <w:vAlign w:val="center"/>
          </w:tcPr>
          <w:p w:rsidR="00B32B6D" w:rsidRPr="0065784B" w:rsidRDefault="00B32B6D" w:rsidP="00930525">
            <w:pPr>
              <w:spacing w:before="20" w:after="20"/>
            </w:pPr>
            <w:r w:rsidRPr="0065784B">
              <w:t xml:space="preserve">Reparto </w:t>
            </w:r>
          </w:p>
          <w:p w:rsidR="00485B07" w:rsidRPr="0065784B" w:rsidRDefault="00485B07" w:rsidP="00930525">
            <w:pPr>
              <w:spacing w:before="20" w:after="20"/>
            </w:pPr>
            <w:r w:rsidRPr="0065784B">
              <w:t xml:space="preserve">Piani occupati dal reparto </w:t>
            </w:r>
          </w:p>
        </w:tc>
        <w:tc>
          <w:tcPr>
            <w:tcW w:w="4540" w:type="dxa"/>
            <w:tcBorders>
              <w:top w:val="single" w:sz="4" w:space="0" w:color="auto"/>
              <w:left w:val="single" w:sz="4" w:space="0" w:color="auto"/>
              <w:right w:val="single" w:sz="4" w:space="0" w:color="auto"/>
            </w:tcBorders>
            <w:vAlign w:val="center"/>
          </w:tcPr>
          <w:p w:rsidR="0065784B" w:rsidRPr="0065784B" w:rsidRDefault="00D75FFC" w:rsidP="00D75FFC">
            <w:pPr>
              <w:pStyle w:val="primapag"/>
              <w:spacing w:before="0"/>
              <w:jc w:val="center"/>
              <w:rPr>
                <w:i w:val="0"/>
                <w:iCs w:val="0"/>
                <w:color w:val="CC00CC"/>
                <w:sz w:val="24"/>
                <w:szCs w:val="48"/>
              </w:rPr>
            </w:pPr>
            <w:r w:rsidRPr="0065784B">
              <w:rPr>
                <w:i w:val="0"/>
                <w:iCs w:val="0"/>
                <w:color w:val="CC00CC"/>
                <w:sz w:val="24"/>
                <w:szCs w:val="48"/>
              </w:rPr>
              <w:t>REPARTO</w:t>
            </w:r>
            <w:r w:rsidR="0065784B" w:rsidRPr="0065784B">
              <w:rPr>
                <w:i w:val="0"/>
                <w:iCs w:val="0"/>
                <w:color w:val="CC00CC"/>
                <w:sz w:val="24"/>
                <w:szCs w:val="48"/>
              </w:rPr>
              <w:t xml:space="preserve"> UROLOGIA E NEFROLOGIA</w:t>
            </w:r>
          </w:p>
          <w:p w:rsidR="00D75FFC" w:rsidRPr="0065784B" w:rsidRDefault="00D75FFC" w:rsidP="00D75FFC">
            <w:pPr>
              <w:pStyle w:val="primapag"/>
              <w:spacing w:before="0"/>
              <w:jc w:val="center"/>
              <w:rPr>
                <w:i w:val="0"/>
                <w:iCs w:val="0"/>
                <w:color w:val="CC00CC"/>
                <w:sz w:val="24"/>
                <w:szCs w:val="48"/>
              </w:rPr>
            </w:pPr>
            <w:r w:rsidRPr="0065784B">
              <w:rPr>
                <w:i w:val="0"/>
                <w:iCs w:val="0"/>
                <w:color w:val="CC00CC"/>
                <w:sz w:val="24"/>
                <w:szCs w:val="48"/>
              </w:rPr>
              <w:t xml:space="preserve">Ala SUD </w:t>
            </w:r>
          </w:p>
          <w:p w:rsidR="00D75FFC" w:rsidRPr="0065784B" w:rsidRDefault="00D75FFC" w:rsidP="00D75FFC">
            <w:pPr>
              <w:spacing w:before="120"/>
              <w:jc w:val="center"/>
              <w:rPr>
                <w:i/>
                <w:sz w:val="18"/>
              </w:rPr>
            </w:pPr>
            <w:r w:rsidRPr="0065784B">
              <w:rPr>
                <w:i/>
                <w:szCs w:val="32"/>
              </w:rPr>
              <w:t>PIANO QUARTO</w:t>
            </w:r>
          </w:p>
          <w:p w:rsidR="00485B07" w:rsidRPr="00670C5F" w:rsidRDefault="00485B07" w:rsidP="00D12325">
            <w:pPr>
              <w:spacing w:before="120"/>
              <w:jc w:val="center"/>
              <w:rPr>
                <w:bCs/>
                <w:iCs/>
                <w:color w:val="FF99FF"/>
                <w:szCs w:val="32"/>
                <w:highlight w:val="yellow"/>
              </w:rPr>
            </w:pPr>
            <w:r w:rsidRPr="00D12325">
              <w:rPr>
                <w:i/>
                <w:szCs w:val="32"/>
              </w:rPr>
              <w:t xml:space="preserve">(circa </w:t>
            </w:r>
            <w:r w:rsidR="00D12325" w:rsidRPr="00D12325">
              <w:rPr>
                <w:i/>
                <w:szCs w:val="32"/>
              </w:rPr>
              <w:t>16</w:t>
            </w:r>
            <w:r w:rsidRPr="00D12325">
              <w:rPr>
                <w:i/>
                <w:szCs w:val="32"/>
              </w:rPr>
              <w:t>0 mq)</w:t>
            </w:r>
          </w:p>
        </w:tc>
      </w:tr>
      <w:tr w:rsidR="00A20993" w:rsidRPr="00670C5F" w:rsidTr="00EC6A27">
        <w:tc>
          <w:tcPr>
            <w:tcW w:w="4674" w:type="dxa"/>
            <w:tcBorders>
              <w:left w:val="single" w:sz="4" w:space="0" w:color="auto"/>
              <w:bottom w:val="single" w:sz="4" w:space="0" w:color="auto"/>
              <w:right w:val="single" w:sz="4" w:space="0" w:color="auto"/>
            </w:tcBorders>
            <w:vAlign w:val="center"/>
          </w:tcPr>
          <w:p w:rsidR="00A20993" w:rsidRPr="0065784B" w:rsidRDefault="00A20993" w:rsidP="00EC6A27">
            <w:pPr>
              <w:spacing w:before="120"/>
            </w:pPr>
            <w:r w:rsidRPr="0065784B">
              <w:t>Affollamento Reparto</w:t>
            </w:r>
          </w:p>
        </w:tc>
        <w:tc>
          <w:tcPr>
            <w:tcW w:w="4540" w:type="dxa"/>
            <w:tcBorders>
              <w:top w:val="single" w:sz="6" w:space="0" w:color="auto"/>
              <w:left w:val="single" w:sz="4" w:space="0" w:color="auto"/>
              <w:bottom w:val="single" w:sz="4" w:space="0" w:color="auto"/>
              <w:right w:val="single" w:sz="4" w:space="0" w:color="auto"/>
            </w:tcBorders>
            <w:vAlign w:val="center"/>
          </w:tcPr>
          <w:p w:rsidR="00A20993" w:rsidRPr="00670C5F" w:rsidRDefault="00013A69" w:rsidP="00EC6A27">
            <w:pPr>
              <w:pStyle w:val="testoa11"/>
              <w:jc w:val="center"/>
              <w:rPr>
                <w:b/>
                <w:bCs/>
                <w:highlight w:val="yellow"/>
              </w:rPr>
            </w:pPr>
            <w:r w:rsidRPr="00013A69">
              <w:rPr>
                <w:b/>
                <w:bCs/>
              </w:rPr>
              <w:t>3</w:t>
            </w:r>
            <w:r w:rsidR="00A20993" w:rsidRPr="00013A69">
              <w:rPr>
                <w:b/>
                <w:bCs/>
              </w:rPr>
              <w:t xml:space="preserve">0 </w:t>
            </w:r>
            <w:proofErr w:type="spellStart"/>
            <w:r w:rsidR="00A20993" w:rsidRPr="00013A69">
              <w:rPr>
                <w:b/>
                <w:bCs/>
              </w:rPr>
              <w:t>max</w:t>
            </w:r>
            <w:proofErr w:type="spellEnd"/>
          </w:p>
        </w:tc>
      </w:tr>
    </w:tbl>
    <w:p w:rsidR="0099760E" w:rsidRPr="00242060" w:rsidRDefault="0099760E" w:rsidP="0099760E">
      <w:pPr>
        <w:rPr>
          <w:sz w:val="6"/>
          <w:szCs w:val="26"/>
        </w:rPr>
      </w:pPr>
      <w:bookmarkStart w:id="186" w:name="_Toc147206967"/>
      <w:bookmarkStart w:id="187" w:name="_Toc303937133"/>
      <w:bookmarkStart w:id="188" w:name="_Toc303937506"/>
      <w:bookmarkStart w:id="189" w:name="_Toc485810900"/>
      <w:bookmarkStart w:id="190" w:name="_Toc486598359"/>
      <w:bookmarkStart w:id="191" w:name="_Toc447100650"/>
      <w:bookmarkStart w:id="192" w:name="_Toc367695725"/>
      <w:bookmarkStart w:id="193" w:name="_Toc376597717"/>
      <w:bookmarkStart w:id="194" w:name="_Toc376597780"/>
      <w:bookmarkStart w:id="195" w:name="_Toc376597881"/>
      <w:bookmarkStart w:id="196" w:name="_Toc377461942"/>
      <w:bookmarkStart w:id="197" w:name="_Toc378389676"/>
      <w:bookmarkStart w:id="198" w:name="_Toc378389803"/>
      <w:bookmarkStart w:id="199" w:name="_Toc378389919"/>
      <w:bookmarkStart w:id="200" w:name="_Toc378390602"/>
      <w:bookmarkStart w:id="201" w:name="_Toc378390630"/>
      <w:bookmarkStart w:id="202" w:name="_Toc378391837"/>
      <w:bookmarkStart w:id="203" w:name="_Toc378424222"/>
      <w:bookmarkStart w:id="204" w:name="_Toc380402590"/>
      <w:bookmarkStart w:id="205" w:name="_Toc380403112"/>
      <w:bookmarkStart w:id="206" w:name="_Toc386970039"/>
      <w:bookmarkStart w:id="207" w:name="_Toc386970972"/>
      <w:bookmarkStart w:id="208" w:name="_Toc387033571"/>
      <w:bookmarkStart w:id="209" w:name="_Toc387034048"/>
      <w:bookmarkStart w:id="210" w:name="_Toc387035119"/>
      <w:bookmarkStart w:id="211" w:name="_Toc387463557"/>
      <w:bookmarkStart w:id="212" w:name="_Toc388433547"/>
      <w:bookmarkStart w:id="213" w:name="_Toc388433955"/>
      <w:bookmarkStart w:id="214" w:name="_Toc392068348"/>
      <w:bookmarkStart w:id="215" w:name="_Toc399014130"/>
      <w:bookmarkStart w:id="216" w:name="_Toc399014446"/>
      <w:bookmarkStart w:id="217" w:name="_Toc399014553"/>
      <w:bookmarkStart w:id="218" w:name="_Toc399024206"/>
      <w:bookmarkStart w:id="219" w:name="_Toc420754272"/>
    </w:p>
    <w:p w:rsidR="00215815" w:rsidRPr="00352C75" w:rsidRDefault="00215815" w:rsidP="00AA7519">
      <w:pPr>
        <w:pStyle w:val="Titolo2"/>
        <w:spacing w:before="120"/>
      </w:pPr>
      <w:bookmarkStart w:id="220" w:name="_Toc512327795"/>
      <w:r w:rsidRPr="00352C75">
        <w:t>Personale</w:t>
      </w:r>
      <w:bookmarkEnd w:id="186"/>
      <w:bookmarkEnd w:id="187"/>
      <w:bookmarkEnd w:id="188"/>
      <w:bookmarkEnd w:id="189"/>
      <w:bookmarkEnd w:id="190"/>
      <w:bookmarkEnd w:id="220"/>
    </w:p>
    <w:p w:rsidR="00BB43F0" w:rsidRPr="0065784B" w:rsidRDefault="00215815" w:rsidP="00E058D5">
      <w:pPr>
        <w:spacing w:before="120" w:line="280" w:lineRule="exact"/>
      </w:pPr>
      <w:r w:rsidRPr="0065784B">
        <w:t xml:space="preserve">Al momento </w:t>
      </w:r>
      <w:r w:rsidR="00665065" w:rsidRPr="0065784B">
        <w:t>del sopralluogo</w:t>
      </w:r>
      <w:r w:rsidRPr="0065784B">
        <w:t xml:space="preserve">, </w:t>
      </w:r>
      <w:r w:rsidR="00BB43F0" w:rsidRPr="0065784B">
        <w:t xml:space="preserve">il personale presente nel reparto </w:t>
      </w:r>
      <w:r w:rsidR="003571CD" w:rsidRPr="0065784B">
        <w:t>o</w:t>
      </w:r>
      <w:r w:rsidR="007F1748" w:rsidRPr="0065784B">
        <w:t xml:space="preserve">ggetto del documento è </w:t>
      </w:r>
      <w:r w:rsidR="00BB43F0" w:rsidRPr="0065784B">
        <w:t>il seguente:</w:t>
      </w:r>
    </w:p>
    <w:p w:rsidR="00BB43F0" w:rsidRPr="00D625E2" w:rsidRDefault="00BB43F0" w:rsidP="007F7424">
      <w:pPr>
        <w:pStyle w:val="Paragrafoelenco"/>
        <w:numPr>
          <w:ilvl w:val="0"/>
          <w:numId w:val="32"/>
        </w:numPr>
        <w:spacing w:before="120" w:line="280" w:lineRule="exact"/>
      </w:pPr>
      <w:r w:rsidRPr="00D625E2">
        <w:t>Coordinatric</w:t>
      </w:r>
      <w:r w:rsidR="00D625E2" w:rsidRPr="00D625E2">
        <w:t>e</w:t>
      </w:r>
      <w:r w:rsidRPr="00D625E2">
        <w:t xml:space="preserve"> Repart</w:t>
      </w:r>
      <w:r w:rsidR="00D625E2" w:rsidRPr="00D625E2">
        <w:t>o</w:t>
      </w:r>
    </w:p>
    <w:p w:rsidR="00BB43F0" w:rsidRPr="00D625E2" w:rsidRDefault="00BB43F0" w:rsidP="007F7424">
      <w:pPr>
        <w:pStyle w:val="Paragrafoelenco"/>
        <w:numPr>
          <w:ilvl w:val="0"/>
          <w:numId w:val="32"/>
        </w:numPr>
        <w:spacing w:before="120" w:line="280" w:lineRule="exact"/>
      </w:pPr>
      <w:r w:rsidRPr="00D625E2">
        <w:t>Infermieri</w:t>
      </w:r>
    </w:p>
    <w:p w:rsidR="00BB43F0" w:rsidRPr="00D625E2" w:rsidRDefault="00BB43F0" w:rsidP="007F7424">
      <w:pPr>
        <w:pStyle w:val="Paragrafoelenco"/>
        <w:numPr>
          <w:ilvl w:val="0"/>
          <w:numId w:val="32"/>
        </w:numPr>
        <w:spacing w:before="120" w:line="280" w:lineRule="exact"/>
      </w:pPr>
      <w:r w:rsidRPr="00D625E2">
        <w:t>Operatori Socio Sanitari</w:t>
      </w:r>
    </w:p>
    <w:p w:rsidR="00BB43F0" w:rsidRPr="00D625E2" w:rsidRDefault="00BB43F0" w:rsidP="007F7424">
      <w:pPr>
        <w:pStyle w:val="Paragrafoelenco"/>
        <w:numPr>
          <w:ilvl w:val="0"/>
          <w:numId w:val="32"/>
        </w:numPr>
        <w:spacing w:before="120" w:line="280" w:lineRule="exact"/>
      </w:pPr>
      <w:r w:rsidRPr="00D625E2">
        <w:t>Medici</w:t>
      </w:r>
    </w:p>
    <w:p w:rsidR="00BB43F0" w:rsidRDefault="00B967E4" w:rsidP="00A71FDE">
      <w:pPr>
        <w:spacing w:before="120" w:line="280" w:lineRule="exact"/>
      </w:pPr>
      <w:r w:rsidRPr="00D625E2">
        <w:t>Nell'allegato 1</w:t>
      </w:r>
      <w:r w:rsidR="00B85FA7" w:rsidRPr="00D625E2">
        <w:t xml:space="preserve"> è riportato l'elenco del personale con la relativa mansione.</w:t>
      </w:r>
    </w:p>
    <w:p w:rsidR="0065784B" w:rsidRPr="00035141" w:rsidRDefault="0065784B" w:rsidP="00A71FDE">
      <w:pPr>
        <w:spacing w:before="120" w:line="280" w:lineRule="exact"/>
        <w:rPr>
          <w:sz w:val="18"/>
          <w:szCs w:val="18"/>
          <w:highlight w:val="yellow"/>
        </w:rPr>
      </w:pPr>
    </w:p>
    <w:p w:rsidR="000437B3" w:rsidRPr="00035141" w:rsidRDefault="000437B3" w:rsidP="00E655B6">
      <w:pPr>
        <w:pStyle w:val="Titolo1"/>
        <w:ind w:left="0" w:firstLine="0"/>
        <w:rPr>
          <w:highlight w:val="yellow"/>
        </w:rPr>
        <w:sectPr w:rsidR="000437B3" w:rsidRPr="00035141" w:rsidSect="009564F8">
          <w:headerReference w:type="default" r:id="rId20"/>
          <w:headerReference w:type="first" r:id="rId21"/>
          <w:pgSz w:w="11907" w:h="16840" w:code="9"/>
          <w:pgMar w:top="926" w:right="1417" w:bottom="851" w:left="1701" w:header="567" w:footer="511" w:gutter="0"/>
          <w:paperSrc w:first="28532" w:other="28532"/>
          <w:cols w:space="720"/>
          <w:titlePg/>
          <w:rtlGutter/>
        </w:sectPr>
      </w:pPr>
      <w:bookmarkStart w:id="221" w:name="_Toc303937134"/>
      <w:bookmarkStart w:id="222" w:name="_Toc303937507"/>
    </w:p>
    <w:p w:rsidR="0051491C" w:rsidRPr="00AA500A" w:rsidRDefault="0051491C" w:rsidP="006A4544">
      <w:pPr>
        <w:pStyle w:val="Titolo1"/>
        <w:spacing w:before="360"/>
        <w:ind w:left="0" w:firstLine="0"/>
      </w:pPr>
      <w:bookmarkStart w:id="223" w:name="_Toc196034656"/>
      <w:bookmarkStart w:id="224" w:name="_Toc512327796"/>
      <w:bookmarkStart w:id="225" w:name="_Toc202588380"/>
      <w:bookmarkStart w:id="226" w:name="_Toc443294155"/>
      <w:bookmarkStart w:id="227" w:name="_Toc454344744"/>
      <w:bookmarkStart w:id="228" w:name="_Toc455286406"/>
      <w:bookmarkStart w:id="229" w:name="_Toc455479079"/>
      <w:bookmarkStart w:id="230" w:name="_Toc24175994"/>
      <w:bookmarkStart w:id="231" w:name="_Toc24177444"/>
      <w:bookmarkStart w:id="232" w:name="_Toc24337950"/>
      <w:bookmarkStart w:id="233" w:name="_Toc24363648"/>
      <w:bookmarkStart w:id="234" w:name="_Toc437311503"/>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1"/>
      <w:bookmarkEnd w:id="222"/>
      <w:r w:rsidRPr="00AA500A">
        <w:lastRenderedPageBreak/>
        <w:t>Parte I</w:t>
      </w:r>
      <w:r w:rsidR="000437B3" w:rsidRPr="00AA500A">
        <w:t>I</w:t>
      </w:r>
      <w:r w:rsidRPr="00AA500A">
        <w:t xml:space="preserve"> – Analisi di rischio</w:t>
      </w:r>
      <w:bookmarkEnd w:id="223"/>
      <w:bookmarkEnd w:id="224"/>
    </w:p>
    <w:p w:rsidR="0051491C" w:rsidRPr="00AA500A" w:rsidRDefault="0051491C" w:rsidP="0051491C">
      <w:pPr>
        <w:pStyle w:val="Titolo2"/>
        <w:spacing w:before="120"/>
      </w:pPr>
      <w:bookmarkStart w:id="235" w:name="_Toc196034657"/>
      <w:bookmarkStart w:id="236" w:name="_Toc512327797"/>
      <w:r w:rsidRPr="00AA500A">
        <w:t>I</w:t>
      </w:r>
      <w:r w:rsidR="000437B3" w:rsidRPr="00AA500A">
        <w:t>I</w:t>
      </w:r>
      <w:r w:rsidRPr="00AA500A">
        <w:t>.1 Caratteristiche dei luoghi di lavoro</w:t>
      </w:r>
      <w:bookmarkEnd w:id="235"/>
      <w:bookmarkEnd w:id="236"/>
    </w:p>
    <w:p w:rsidR="00B17A95" w:rsidRPr="00AA500A" w:rsidRDefault="00B17A95" w:rsidP="004B0B20">
      <w:pPr>
        <w:numPr>
          <w:ilvl w:val="12"/>
          <w:numId w:val="0"/>
        </w:numPr>
        <w:tabs>
          <w:tab w:val="left" w:pos="8505"/>
        </w:tabs>
        <w:rPr>
          <w:u w:val="single"/>
        </w:rPr>
      </w:pPr>
      <w:r w:rsidRPr="00AA500A">
        <w:rPr>
          <w:u w:val="single"/>
        </w:rPr>
        <w:t>La descrizione e le caratteristiche dell'interno Presidio Ospedaliero è riportata nel Documento di Valutazione dei Rischi Generale.</w:t>
      </w:r>
    </w:p>
    <w:p w:rsidR="00530563" w:rsidRPr="00AD5B3E" w:rsidRDefault="00530563" w:rsidP="00530563">
      <w:pPr>
        <w:numPr>
          <w:ilvl w:val="12"/>
          <w:numId w:val="0"/>
        </w:numPr>
        <w:tabs>
          <w:tab w:val="left" w:pos="8505"/>
        </w:tabs>
        <w:spacing w:before="240"/>
      </w:pPr>
      <w:r w:rsidRPr="00AD5B3E">
        <w:t>I</w:t>
      </w:r>
      <w:r>
        <w:t>l</w:t>
      </w:r>
      <w:r w:rsidRPr="00AD5B3E">
        <w:t xml:space="preserve"> Reparto in oggetto occupa</w:t>
      </w:r>
      <w:r>
        <w:t xml:space="preserve"> l'Ala Ovest del piano 7° e parte dei locali dell'Ala Sud al piano 4° </w:t>
      </w:r>
      <w:r w:rsidRPr="00AD5B3E">
        <w:t>del Nuovo Complesso Ospedaliero.</w:t>
      </w:r>
    </w:p>
    <w:p w:rsidR="007A1A00" w:rsidRPr="00D12325" w:rsidRDefault="007A1A00" w:rsidP="007A1A00">
      <w:pPr>
        <w:numPr>
          <w:ilvl w:val="12"/>
          <w:numId w:val="0"/>
        </w:numPr>
        <w:tabs>
          <w:tab w:val="left" w:pos="8505"/>
        </w:tabs>
      </w:pPr>
      <w:r w:rsidRPr="00855DB1">
        <w:t>L'accesso al reparto avviene dal piano terra, mediante un vano scala interno</w:t>
      </w:r>
      <w:r>
        <w:t>;</w:t>
      </w:r>
      <w:r w:rsidRPr="00855DB1">
        <w:t xml:space="preserve"> </w:t>
      </w:r>
      <w:r>
        <w:t xml:space="preserve">sono inoltre presenti altri vani </w:t>
      </w:r>
      <w:r w:rsidRPr="00D12325">
        <w:t>scala interni per il collegamento dei piani e scale di emergenza esterne.</w:t>
      </w:r>
    </w:p>
    <w:p w:rsidR="007A1A00" w:rsidRPr="00855DB1" w:rsidRDefault="007A1A00" w:rsidP="007A1A00">
      <w:pPr>
        <w:numPr>
          <w:ilvl w:val="12"/>
          <w:numId w:val="0"/>
        </w:numPr>
        <w:tabs>
          <w:tab w:val="left" w:pos="8505"/>
        </w:tabs>
      </w:pPr>
      <w:r w:rsidRPr="00D12325">
        <w:t xml:space="preserve">Il locali </w:t>
      </w:r>
      <w:r w:rsidR="00980976" w:rsidRPr="00D12325">
        <w:t xml:space="preserve">al piano 7° </w:t>
      </w:r>
      <w:r w:rsidRPr="00D12325">
        <w:t>occupano una superficie di circa 1</w:t>
      </w:r>
      <w:r w:rsidR="00CD0B23" w:rsidRPr="00D12325">
        <w:t>0</w:t>
      </w:r>
      <w:r w:rsidRPr="00D12325">
        <w:t>00 mq</w:t>
      </w:r>
      <w:r w:rsidR="00980976" w:rsidRPr="00D12325">
        <w:t xml:space="preserve"> mentre al piano 4° occupano una superfice di circa 1</w:t>
      </w:r>
      <w:r w:rsidR="00D12325" w:rsidRPr="00D12325">
        <w:t>6</w:t>
      </w:r>
      <w:r w:rsidR="00980976" w:rsidRPr="00D12325">
        <w:t>0 mq</w:t>
      </w:r>
      <w:r w:rsidRPr="00D12325">
        <w:t xml:space="preserve">; la destinazione d'uso e le caratteristiche dei locali è </w:t>
      </w:r>
      <w:proofErr w:type="spellStart"/>
      <w:r w:rsidRPr="00D12325">
        <w:t>evidenzioato</w:t>
      </w:r>
      <w:proofErr w:type="spellEnd"/>
      <w:r w:rsidRPr="00D12325">
        <w:t xml:space="preserve"> nell'elaborato grafico allegato.</w:t>
      </w:r>
    </w:p>
    <w:p w:rsidR="007A1A00" w:rsidRDefault="007A1A00" w:rsidP="00530563">
      <w:pPr>
        <w:numPr>
          <w:ilvl w:val="12"/>
          <w:numId w:val="0"/>
        </w:numPr>
        <w:tabs>
          <w:tab w:val="left" w:pos="8505"/>
        </w:tabs>
        <w:rPr>
          <w:highlight w:val="yellow"/>
        </w:rPr>
      </w:pPr>
    </w:p>
    <w:p w:rsidR="00A90CAA" w:rsidRPr="00980976" w:rsidRDefault="00A90CAA" w:rsidP="00A90CAA">
      <w:pPr>
        <w:pStyle w:val="Titolo2"/>
        <w:tabs>
          <w:tab w:val="left" w:pos="8505"/>
        </w:tabs>
        <w:spacing w:before="240"/>
        <w:rPr>
          <w:sz w:val="28"/>
        </w:rPr>
      </w:pPr>
      <w:bookmarkStart w:id="237" w:name="_Toc447100752"/>
      <w:bookmarkStart w:id="238" w:name="_Toc303937156"/>
      <w:bookmarkStart w:id="239" w:name="_Toc303937519"/>
      <w:bookmarkStart w:id="240" w:name="_Toc473552852"/>
      <w:bookmarkStart w:id="241" w:name="_Toc512327798"/>
      <w:bookmarkStart w:id="242" w:name="_Toc246733733"/>
      <w:bookmarkStart w:id="243" w:name="_Toc303937154"/>
      <w:bookmarkStart w:id="244" w:name="_Toc303937517"/>
      <w:bookmarkStart w:id="245" w:name="_Toc473552850"/>
      <w:bookmarkStart w:id="246" w:name="_Toc146704469"/>
      <w:bookmarkEnd w:id="225"/>
      <w:r w:rsidRPr="00980976">
        <w:rPr>
          <w:sz w:val="28"/>
        </w:rPr>
        <w:t xml:space="preserve">II.2 </w:t>
      </w:r>
      <w:r w:rsidR="00C25F78" w:rsidRPr="00980976">
        <w:rPr>
          <w:sz w:val="28"/>
        </w:rPr>
        <w:t xml:space="preserve">Spogliatoi e </w:t>
      </w:r>
      <w:r w:rsidRPr="00980976">
        <w:rPr>
          <w:sz w:val="28"/>
        </w:rPr>
        <w:t>Servizi igienici</w:t>
      </w:r>
      <w:bookmarkEnd w:id="237"/>
      <w:bookmarkEnd w:id="238"/>
      <w:bookmarkEnd w:id="239"/>
      <w:bookmarkEnd w:id="240"/>
      <w:bookmarkEnd w:id="241"/>
    </w:p>
    <w:p w:rsidR="008A6965" w:rsidRPr="005F33C7" w:rsidRDefault="008A6965" w:rsidP="008A6965">
      <w:r w:rsidRPr="005F33C7">
        <w:t>All'interno delle stanze di degenza sono presenti servizi igienici con antibagno e finestre per ricambio di aria adeguato.</w:t>
      </w:r>
    </w:p>
    <w:p w:rsidR="008A6965" w:rsidRPr="00C916FF" w:rsidRDefault="008A6965" w:rsidP="008A6965">
      <w:r w:rsidRPr="005F33C7">
        <w:t xml:space="preserve">I locali sono adeguatamente riscaldati e  dotati di tutti gli accessori necessari (acqua calda e </w:t>
      </w:r>
      <w:r w:rsidRPr="00C916FF">
        <w:t>fredda, mezzi detergenti e per asciugarsi); le pareti sono lavabili (vernice).</w:t>
      </w:r>
    </w:p>
    <w:p w:rsidR="008A6965" w:rsidRPr="00C916FF" w:rsidRDefault="008A6965" w:rsidP="008A6965">
      <w:pPr>
        <w:autoSpaceDE w:val="0"/>
        <w:autoSpaceDN w:val="0"/>
        <w:adjustRightInd w:val="0"/>
        <w:spacing w:after="0"/>
        <w:rPr>
          <w:color w:val="000000"/>
        </w:rPr>
      </w:pPr>
      <w:r w:rsidRPr="00C916FF">
        <w:rPr>
          <w:color w:val="000000"/>
        </w:rPr>
        <w:t>Nei bagni locali destinati alla igiene del paziente non si rileva la presenza della doccia, la larghezza della porta di accesso è inferiore a 85 cm.</w:t>
      </w:r>
    </w:p>
    <w:p w:rsidR="008A6965" w:rsidRDefault="008A6965" w:rsidP="008A6965">
      <w:pPr>
        <w:autoSpaceDE w:val="0"/>
        <w:autoSpaceDN w:val="0"/>
        <w:adjustRightInd w:val="0"/>
        <w:spacing w:after="0"/>
        <w:rPr>
          <w:color w:val="000000"/>
        </w:rPr>
      </w:pPr>
      <w:r w:rsidRPr="00C916FF">
        <w:rPr>
          <w:color w:val="000000"/>
        </w:rPr>
        <w:t>Lungo i corridoi sono presenti servizi igienici adeguati per l'utilizzazione di carrozzine o eventuali ausili (altezza WC, maniglioni, spazio laterale del WC, etc.).</w:t>
      </w:r>
    </w:p>
    <w:p w:rsidR="00035727" w:rsidRPr="002259E2" w:rsidRDefault="00035727" w:rsidP="00035727">
      <w:pPr>
        <w:autoSpaceDE w:val="0"/>
        <w:autoSpaceDN w:val="0"/>
        <w:adjustRightInd w:val="0"/>
        <w:spacing w:after="0"/>
      </w:pPr>
      <w:r w:rsidRPr="002259E2">
        <w:rPr>
          <w:color w:val="000000"/>
        </w:rPr>
        <w:t>Ne</w:t>
      </w:r>
      <w:r w:rsidR="004E04EB">
        <w:rPr>
          <w:color w:val="000000"/>
        </w:rPr>
        <w:t>l</w:t>
      </w:r>
      <w:r w:rsidRPr="002259E2">
        <w:rPr>
          <w:color w:val="000000"/>
        </w:rPr>
        <w:t xml:space="preserve"> repart</w:t>
      </w:r>
      <w:r w:rsidR="004E04EB">
        <w:rPr>
          <w:color w:val="000000"/>
        </w:rPr>
        <w:t>o</w:t>
      </w:r>
      <w:r w:rsidRPr="002259E2">
        <w:rPr>
          <w:color w:val="000000"/>
        </w:rPr>
        <w:t xml:space="preserve"> sono presenti spogliatoi </w:t>
      </w:r>
      <w:r w:rsidRPr="002259E2">
        <w:t>non adeguati (assenza aerazione, armadietti ad un solo scomparto, etc.).</w:t>
      </w:r>
    </w:p>
    <w:p w:rsidR="00035727" w:rsidRPr="002259E2" w:rsidRDefault="00035727" w:rsidP="00035727">
      <w:pPr>
        <w:autoSpaceDE w:val="0"/>
        <w:autoSpaceDN w:val="0"/>
        <w:adjustRightInd w:val="0"/>
        <w:spacing w:after="0"/>
        <w:rPr>
          <w:color w:val="000000"/>
          <w:sz w:val="16"/>
        </w:rPr>
      </w:pPr>
    </w:p>
    <w:p w:rsidR="00F60171" w:rsidRPr="004A3AE1" w:rsidRDefault="00F60171" w:rsidP="00F60171">
      <w:pPr>
        <w:spacing w:after="0"/>
        <w:rPr>
          <w:u w:val="single"/>
        </w:rPr>
      </w:pPr>
      <w:r w:rsidRPr="004A3AE1">
        <w:rPr>
          <w:u w:val="single"/>
        </w:rPr>
        <w:t>E' presente uno spogliatoio centralizzato, diviso per sesso, ubicato al piano seminterrato dell'edificio.</w:t>
      </w:r>
    </w:p>
    <w:p w:rsidR="00F60171" w:rsidRPr="004A3AE1" w:rsidRDefault="00F60171" w:rsidP="00650B8D">
      <w:pPr>
        <w:autoSpaceDE w:val="0"/>
        <w:autoSpaceDN w:val="0"/>
        <w:adjustRightInd w:val="0"/>
        <w:spacing w:after="0"/>
        <w:rPr>
          <w:color w:val="000000"/>
        </w:rPr>
      </w:pPr>
    </w:p>
    <w:p w:rsidR="005B0DF4" w:rsidRDefault="005B0DF4">
      <w:pPr>
        <w:spacing w:after="0"/>
        <w:jc w:val="left"/>
        <w:rPr>
          <w:b/>
          <w:bCs/>
          <w:sz w:val="26"/>
          <w:szCs w:val="26"/>
          <w:highlight w:val="yellow"/>
        </w:rPr>
      </w:pPr>
      <w:r>
        <w:rPr>
          <w:b/>
          <w:bCs/>
          <w:sz w:val="26"/>
          <w:szCs w:val="26"/>
          <w:highlight w:val="yellow"/>
        </w:rPr>
        <w:br w:type="page"/>
      </w:r>
    </w:p>
    <w:p w:rsidR="002051E2" w:rsidRPr="00670C5F" w:rsidRDefault="002051E2">
      <w:pPr>
        <w:spacing w:after="0"/>
        <w:jc w:val="left"/>
        <w:rPr>
          <w:b/>
          <w:bCs/>
          <w:sz w:val="26"/>
          <w:szCs w:val="26"/>
          <w:highlight w:val="yellow"/>
        </w:rPr>
      </w:pPr>
    </w:p>
    <w:p w:rsidR="006B49AF" w:rsidRPr="00683E3D" w:rsidRDefault="006B49AF" w:rsidP="006B49AF">
      <w:pPr>
        <w:pStyle w:val="Titolo2"/>
        <w:spacing w:before="0"/>
      </w:pPr>
      <w:bookmarkStart w:id="247" w:name="_Toc473552853"/>
      <w:bookmarkStart w:id="248" w:name="_Toc512327799"/>
      <w:bookmarkStart w:id="249" w:name="_Toc246733745"/>
      <w:bookmarkStart w:id="250" w:name="_Toc113438244"/>
      <w:bookmarkStart w:id="251" w:name="_Toc447100751"/>
      <w:bookmarkEnd w:id="242"/>
      <w:bookmarkEnd w:id="243"/>
      <w:bookmarkEnd w:id="244"/>
      <w:bookmarkEnd w:id="245"/>
      <w:bookmarkEnd w:id="246"/>
      <w:r w:rsidRPr="00683E3D">
        <w:t>II.</w:t>
      </w:r>
      <w:r w:rsidR="00372E60" w:rsidRPr="00683E3D">
        <w:t>3</w:t>
      </w:r>
      <w:r w:rsidRPr="00683E3D">
        <w:t xml:space="preserve"> Archivi/Magazzin</w:t>
      </w:r>
      <w:r w:rsidR="0003014C" w:rsidRPr="00683E3D">
        <w:t>i</w:t>
      </w:r>
      <w:bookmarkEnd w:id="247"/>
      <w:bookmarkEnd w:id="248"/>
    </w:p>
    <w:p w:rsidR="00137821" w:rsidRPr="00683E3D" w:rsidRDefault="000453C8" w:rsidP="000453C8">
      <w:pPr>
        <w:tabs>
          <w:tab w:val="left" w:pos="540"/>
        </w:tabs>
        <w:spacing w:line="260" w:lineRule="exact"/>
      </w:pPr>
      <w:r w:rsidRPr="00683E3D">
        <w:t>A</w:t>
      </w:r>
      <w:r w:rsidR="005D40B5" w:rsidRPr="00683E3D">
        <w:t>ll'interno de</w:t>
      </w:r>
      <w:r w:rsidR="00B42085" w:rsidRPr="00683E3D">
        <w:t>i</w:t>
      </w:r>
      <w:r w:rsidR="005D40B5" w:rsidRPr="00683E3D">
        <w:t xml:space="preserve"> repart</w:t>
      </w:r>
      <w:r w:rsidR="00B42085" w:rsidRPr="00683E3D">
        <w:t>i</w:t>
      </w:r>
      <w:r w:rsidRPr="00683E3D">
        <w:t xml:space="preserve"> </w:t>
      </w:r>
      <w:r w:rsidR="00410765" w:rsidRPr="00683E3D">
        <w:t xml:space="preserve">sono presenti dei </w:t>
      </w:r>
      <w:r w:rsidR="00F06879" w:rsidRPr="00683E3D">
        <w:t xml:space="preserve">locali adibiti a depositi di </w:t>
      </w:r>
      <w:r w:rsidR="00410765" w:rsidRPr="00683E3D">
        <w:t>medicinali</w:t>
      </w:r>
      <w:r w:rsidR="00C22F7C" w:rsidRPr="00683E3D">
        <w:t xml:space="preserve"> e magazzini dove viene stoccato materiale vario di reparto</w:t>
      </w:r>
      <w:r w:rsidR="005D40B5" w:rsidRPr="00683E3D">
        <w:t xml:space="preserve"> </w:t>
      </w:r>
      <w:r w:rsidR="002F53AF" w:rsidRPr="00683E3D">
        <w:t>su</w:t>
      </w:r>
      <w:r w:rsidR="005D40B5" w:rsidRPr="00683E3D">
        <w:t xml:space="preserve"> scaffalature metalliche</w:t>
      </w:r>
      <w:r w:rsidR="00137821" w:rsidRPr="00683E3D">
        <w:t>.</w:t>
      </w:r>
    </w:p>
    <w:p w:rsidR="000453C8" w:rsidRPr="00683E3D" w:rsidRDefault="000453C8" w:rsidP="000453C8">
      <w:pPr>
        <w:pStyle w:val="Titolo3"/>
        <w:spacing w:before="120"/>
        <w:rPr>
          <w:i/>
          <w:iCs/>
          <w:u w:val="single"/>
        </w:rPr>
      </w:pPr>
      <w:bookmarkStart w:id="252" w:name="_Toc303937159"/>
      <w:bookmarkStart w:id="253" w:name="_Toc303937341"/>
      <w:bookmarkStart w:id="254" w:name="_Toc303937522"/>
      <w:bookmarkStart w:id="255" w:name="_Toc303937832"/>
      <w:bookmarkStart w:id="256" w:name="_Toc303938900"/>
      <w:bookmarkStart w:id="257" w:name="_Toc304196185"/>
      <w:bookmarkStart w:id="258" w:name="_Toc368299268"/>
      <w:bookmarkStart w:id="259" w:name="_Toc371580613"/>
      <w:bookmarkStart w:id="260" w:name="_Toc381021770"/>
      <w:bookmarkStart w:id="261" w:name="_Toc381776530"/>
      <w:bookmarkStart w:id="262" w:name="_Toc468289851"/>
      <w:bookmarkStart w:id="263" w:name="_Toc473291031"/>
      <w:bookmarkStart w:id="264" w:name="_Toc473291156"/>
      <w:bookmarkStart w:id="265" w:name="_Toc473552854"/>
      <w:bookmarkStart w:id="266" w:name="_Toc485810905"/>
      <w:bookmarkStart w:id="267" w:name="_Toc485811110"/>
      <w:bookmarkStart w:id="268" w:name="_Toc486598364"/>
      <w:bookmarkStart w:id="269" w:name="_Toc487445717"/>
      <w:bookmarkStart w:id="270" w:name="_Toc495072106"/>
      <w:bookmarkStart w:id="271" w:name="_Toc496084658"/>
      <w:bookmarkStart w:id="272" w:name="_Toc499556156"/>
      <w:bookmarkStart w:id="273" w:name="_Toc512327800"/>
      <w:r w:rsidRPr="00683E3D">
        <w:rPr>
          <w:i/>
          <w:iCs/>
          <w:u w:val="single"/>
        </w:rPr>
        <w:t>Le caratteristiche</w:t>
      </w:r>
      <w:r w:rsidR="009A1B32" w:rsidRPr="00683E3D">
        <w:rPr>
          <w:i/>
          <w:iCs/>
          <w:u w:val="single"/>
        </w:rPr>
        <w:t xml:space="preserve"> dei locali sono riportate nel Capitolo</w:t>
      </w:r>
      <w:r w:rsidRPr="00683E3D">
        <w:rPr>
          <w:i/>
          <w:iCs/>
          <w:u w:val="single"/>
        </w:rPr>
        <w:t xml:space="preserve"> “Valutazione Rischio Incendio”.</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BB71EC" w:rsidRPr="00670C5F" w:rsidRDefault="00BB71EC">
      <w:pPr>
        <w:spacing w:after="0"/>
        <w:jc w:val="left"/>
        <w:rPr>
          <w:b/>
          <w:bCs/>
          <w:sz w:val="26"/>
          <w:szCs w:val="26"/>
          <w:highlight w:val="yellow"/>
        </w:rPr>
      </w:pPr>
      <w:bookmarkStart w:id="274" w:name="_Toc303937160"/>
      <w:bookmarkStart w:id="275" w:name="_Toc303937523"/>
      <w:bookmarkStart w:id="276" w:name="_Toc473552856"/>
    </w:p>
    <w:p w:rsidR="00215815" w:rsidRPr="00683E3D" w:rsidRDefault="00115C8D" w:rsidP="00711FFB">
      <w:pPr>
        <w:pStyle w:val="Titolo2"/>
        <w:tabs>
          <w:tab w:val="left" w:pos="0"/>
          <w:tab w:val="left" w:pos="9214"/>
          <w:tab w:val="left" w:pos="9356"/>
        </w:tabs>
        <w:spacing w:before="120"/>
      </w:pPr>
      <w:bookmarkStart w:id="277" w:name="_Toc512327801"/>
      <w:r w:rsidRPr="00683E3D">
        <w:t>II.</w:t>
      </w:r>
      <w:r w:rsidR="00372E60" w:rsidRPr="00683E3D">
        <w:t>4</w:t>
      </w:r>
      <w:r w:rsidR="00215815" w:rsidRPr="00683E3D">
        <w:t xml:space="preserve"> Impianti tecnologici</w:t>
      </w:r>
      <w:bookmarkEnd w:id="274"/>
      <w:bookmarkEnd w:id="275"/>
      <w:bookmarkEnd w:id="276"/>
      <w:bookmarkEnd w:id="277"/>
    </w:p>
    <w:bookmarkEnd w:id="249"/>
    <w:p w:rsidR="00215815" w:rsidRPr="00683E3D" w:rsidRDefault="009A72BE" w:rsidP="00F51B85">
      <w:pPr>
        <w:jc w:val="left"/>
        <w:rPr>
          <w:b/>
          <w:bCs/>
          <w:u w:val="single"/>
        </w:rPr>
      </w:pPr>
      <w:r w:rsidRPr="00683E3D">
        <w:rPr>
          <w:b/>
          <w:bCs/>
          <w:u w:val="single"/>
        </w:rPr>
        <w:t>Impianti Termici</w:t>
      </w:r>
      <w:r w:rsidR="00372E60" w:rsidRPr="00683E3D">
        <w:rPr>
          <w:b/>
          <w:bCs/>
          <w:u w:val="single"/>
        </w:rPr>
        <w:t>/condizionamento</w:t>
      </w:r>
    </w:p>
    <w:p w:rsidR="004F52D1" w:rsidRPr="00683E3D" w:rsidRDefault="009A72BE" w:rsidP="00587F9E">
      <w:pPr>
        <w:spacing w:before="120" w:line="280" w:lineRule="exact"/>
      </w:pPr>
      <w:r w:rsidRPr="00683E3D">
        <w:t>All'interno de</w:t>
      </w:r>
      <w:r w:rsidR="00672994" w:rsidRPr="00683E3D">
        <w:t>i</w:t>
      </w:r>
      <w:r w:rsidRPr="00683E3D">
        <w:t xml:space="preserve"> repart</w:t>
      </w:r>
      <w:r w:rsidR="00672994" w:rsidRPr="00683E3D">
        <w:t xml:space="preserve">i </w:t>
      </w:r>
      <w:r w:rsidRPr="00683E3D">
        <w:t xml:space="preserve">è presente un impianto di riscaldamento costituito da radiatori installati </w:t>
      </w:r>
      <w:r w:rsidR="00BB66ED" w:rsidRPr="00683E3D">
        <w:t xml:space="preserve">sia nelle parti comuni che all'interno delle stanze </w:t>
      </w:r>
      <w:r w:rsidR="001D5EB7" w:rsidRPr="00683E3D">
        <w:t xml:space="preserve">e </w:t>
      </w:r>
      <w:r w:rsidR="00BB66ED" w:rsidRPr="00683E3D">
        <w:t>nei servizi igienici</w:t>
      </w:r>
      <w:r w:rsidRPr="00683E3D">
        <w:t xml:space="preserve">; </w:t>
      </w:r>
    </w:p>
    <w:p w:rsidR="00683E3D" w:rsidRPr="00683E3D" w:rsidRDefault="00683E3D" w:rsidP="00683E3D">
      <w:pPr>
        <w:spacing w:before="120" w:line="280" w:lineRule="exact"/>
      </w:pPr>
      <w:r w:rsidRPr="00683E3D">
        <w:t>Solo all'interno di alcuni locali sono installati condizionatori a parete con gruppi esterni.</w:t>
      </w:r>
    </w:p>
    <w:p w:rsidR="00454DF0" w:rsidRPr="00683E3D" w:rsidRDefault="00454DF0" w:rsidP="00763EE7">
      <w:pPr>
        <w:spacing w:before="120" w:line="280" w:lineRule="exact"/>
        <w:rPr>
          <w:b/>
        </w:rPr>
      </w:pPr>
      <w:r w:rsidRPr="00683E3D">
        <w:rPr>
          <w:b/>
        </w:rPr>
        <w:t>Nelle altre zone non è presente alcun impianto di condizionamento.</w:t>
      </w:r>
    </w:p>
    <w:p w:rsidR="004B10EB" w:rsidRPr="00683E3D" w:rsidRDefault="004B10EB" w:rsidP="00587F9E">
      <w:pPr>
        <w:spacing w:before="120" w:line="280" w:lineRule="exact"/>
        <w:rPr>
          <w:u w:val="single"/>
        </w:rPr>
      </w:pPr>
      <w:r w:rsidRPr="00683E3D">
        <w:rPr>
          <w:u w:val="single"/>
        </w:rPr>
        <w:t xml:space="preserve">Per quanto riguarda le caratteristiche degli impianti tecnologici (centrali termiche, gruppi condizionamento, etc.) </w:t>
      </w:r>
      <w:r w:rsidR="00C00E1C" w:rsidRPr="00683E3D">
        <w:rPr>
          <w:u w:val="single"/>
        </w:rPr>
        <w:t xml:space="preserve">e le relative Certificazioni </w:t>
      </w:r>
      <w:r w:rsidR="001D5EB7" w:rsidRPr="00683E3D">
        <w:rPr>
          <w:u w:val="single"/>
        </w:rPr>
        <w:t xml:space="preserve">e Verifiche periodiche </w:t>
      </w:r>
      <w:r w:rsidRPr="00683E3D">
        <w:rPr>
          <w:u w:val="single"/>
        </w:rPr>
        <w:t>si fa riferimento al DVR generale.</w:t>
      </w:r>
    </w:p>
    <w:p w:rsidR="006444C9" w:rsidRPr="00670C5F" w:rsidRDefault="006444C9">
      <w:pPr>
        <w:spacing w:after="0"/>
        <w:jc w:val="left"/>
        <w:rPr>
          <w:sz w:val="22"/>
          <w:highlight w:val="yellow"/>
        </w:rPr>
      </w:pPr>
      <w:bookmarkStart w:id="278" w:name="_Toc113438232"/>
      <w:bookmarkStart w:id="279" w:name="_Toc246733747"/>
      <w:bookmarkStart w:id="280" w:name="_Toc303937163"/>
      <w:bookmarkStart w:id="281" w:name="_Toc303937526"/>
      <w:bookmarkStart w:id="282" w:name="_Toc473552857"/>
    </w:p>
    <w:p w:rsidR="00766436" w:rsidRPr="00670C5F" w:rsidRDefault="00766436">
      <w:pPr>
        <w:spacing w:after="0"/>
        <w:jc w:val="left"/>
        <w:rPr>
          <w:b/>
          <w:bCs/>
          <w:sz w:val="26"/>
          <w:szCs w:val="26"/>
          <w:highlight w:val="yellow"/>
        </w:rPr>
      </w:pPr>
    </w:p>
    <w:p w:rsidR="00AE5313" w:rsidRPr="00670C5F" w:rsidRDefault="00AE5313">
      <w:pPr>
        <w:spacing w:after="0"/>
        <w:jc w:val="left"/>
        <w:rPr>
          <w:b/>
          <w:bCs/>
          <w:sz w:val="26"/>
          <w:szCs w:val="26"/>
          <w:highlight w:val="yellow"/>
        </w:rPr>
      </w:pPr>
      <w:r w:rsidRPr="00670C5F">
        <w:rPr>
          <w:b/>
          <w:bCs/>
          <w:sz w:val="26"/>
          <w:szCs w:val="26"/>
          <w:highlight w:val="yellow"/>
        </w:rPr>
        <w:br w:type="page"/>
      </w:r>
    </w:p>
    <w:p w:rsidR="00215815" w:rsidRPr="002B3D18" w:rsidRDefault="00215815" w:rsidP="0004475C">
      <w:pPr>
        <w:pStyle w:val="Titolo2"/>
        <w:numPr>
          <w:ilvl w:val="12"/>
          <w:numId w:val="0"/>
        </w:numPr>
        <w:tabs>
          <w:tab w:val="left" w:pos="8505"/>
        </w:tabs>
        <w:spacing w:before="240"/>
      </w:pPr>
      <w:bookmarkStart w:id="283" w:name="_Toc512327802"/>
      <w:r w:rsidRPr="002B3D18">
        <w:lastRenderedPageBreak/>
        <w:t>II.</w:t>
      </w:r>
      <w:r w:rsidR="006C2408" w:rsidRPr="002B3D18">
        <w:t>5</w:t>
      </w:r>
      <w:r w:rsidRPr="002B3D18">
        <w:t xml:space="preserve"> Impianti </w:t>
      </w:r>
      <w:bookmarkEnd w:id="278"/>
      <w:r w:rsidRPr="002B3D18">
        <w:t>Elettrici</w:t>
      </w:r>
      <w:bookmarkEnd w:id="279"/>
      <w:bookmarkEnd w:id="280"/>
      <w:bookmarkEnd w:id="281"/>
      <w:bookmarkEnd w:id="282"/>
      <w:bookmarkEnd w:id="283"/>
    </w:p>
    <w:p w:rsidR="00215815" w:rsidRPr="002B3D18" w:rsidRDefault="00215815" w:rsidP="00AA7519">
      <w:pPr>
        <w:pStyle w:val="testoa11"/>
        <w:spacing w:after="60"/>
      </w:pPr>
      <w:bookmarkStart w:id="284" w:name="_Toc145210312"/>
      <w:bookmarkStart w:id="285" w:name="_Toc145732567"/>
      <w:bookmarkStart w:id="286" w:name="_Toc145933182"/>
      <w:bookmarkStart w:id="287" w:name="_Toc147207003"/>
      <w:bookmarkStart w:id="288" w:name="_Toc202588170"/>
      <w:bookmarkStart w:id="289" w:name="_Toc202588399"/>
      <w:r w:rsidRPr="002B3D18">
        <w:t>I rischi da contatti elettrici vengono suddivisi in rischi diretti ed indiretti, così definiti:</w:t>
      </w:r>
    </w:p>
    <w:p w:rsidR="00215815" w:rsidRPr="002B3D18" w:rsidRDefault="00215815" w:rsidP="007F7424">
      <w:pPr>
        <w:numPr>
          <w:ilvl w:val="0"/>
          <w:numId w:val="13"/>
        </w:numPr>
        <w:spacing w:before="60" w:after="60"/>
      </w:pPr>
      <w:r w:rsidRPr="002B3D18">
        <w:rPr>
          <w:b/>
          <w:bCs/>
          <w:i/>
          <w:iCs/>
        </w:rPr>
        <w:t>diretto</w:t>
      </w:r>
      <w:r w:rsidRPr="002B3D18">
        <w:rPr>
          <w:b/>
          <w:bCs/>
        </w:rPr>
        <w:t>,</w:t>
      </w:r>
      <w:r w:rsidRPr="002B3D18">
        <w:t xml:space="preserve"> in caso di contatto con una parte dell’impianto che è normalmente in tensione (es. un conduttore che ha perduto l’isolamento, elementi di morsettiere privi di coperchi, attacco di una lampada, o l’alveolo di una spina durante l’inserimento nella presa); si parla anche di contatto diretto se avviene tramite una parte metallica (es. un cacciavite che tocca una parte in tensione).</w:t>
      </w:r>
    </w:p>
    <w:p w:rsidR="00215815" w:rsidRPr="002B3D18" w:rsidRDefault="00215815" w:rsidP="007F7424">
      <w:pPr>
        <w:numPr>
          <w:ilvl w:val="0"/>
          <w:numId w:val="13"/>
        </w:numPr>
        <w:spacing w:before="60" w:after="60"/>
      </w:pPr>
      <w:r w:rsidRPr="002B3D18">
        <w:rPr>
          <w:b/>
          <w:bCs/>
          <w:i/>
          <w:iCs/>
        </w:rPr>
        <w:t>indiretto</w:t>
      </w:r>
      <w:r w:rsidRPr="002B3D18">
        <w:rPr>
          <w:b/>
          <w:bCs/>
        </w:rPr>
        <w:t>,</w:t>
      </w:r>
      <w:r w:rsidRPr="002B3D18">
        <w:t xml:space="preserve"> in caso di contatto delle persone con parti conduttrici metalliche, normalmente non in tensione ma che possono andare in tensione per un guasto nell’isolamento.</w:t>
      </w:r>
    </w:p>
    <w:p w:rsidR="00215815" w:rsidRPr="002B3D18" w:rsidRDefault="00215815" w:rsidP="00AA7519">
      <w:pPr>
        <w:pStyle w:val="testoa11"/>
        <w:numPr>
          <w:ilvl w:val="12"/>
          <w:numId w:val="0"/>
        </w:numPr>
        <w:tabs>
          <w:tab w:val="left" w:pos="8505"/>
        </w:tabs>
        <w:spacing w:before="60" w:after="60"/>
      </w:pPr>
      <w:r w:rsidRPr="002B3D18">
        <w:t>La verifica della rispondenza tecnica di tali impianti ai requisiti di sicurezza viene svolta in questo ambito essenzialmente a livello documentale e mediante evidenziazione di carenze rilevate a vista.</w:t>
      </w:r>
    </w:p>
    <w:p w:rsidR="00CF6F8E" w:rsidRDefault="00CF6F8E" w:rsidP="00F4549F">
      <w:pPr>
        <w:spacing w:before="60" w:after="60"/>
        <w:rPr>
          <w:b/>
        </w:rPr>
      </w:pPr>
    </w:p>
    <w:p w:rsidR="00F4549F" w:rsidRPr="002B3D18" w:rsidRDefault="00525BF8" w:rsidP="00F4549F">
      <w:pPr>
        <w:spacing w:before="60" w:after="60"/>
        <w:rPr>
          <w:b/>
        </w:rPr>
      </w:pPr>
      <w:r w:rsidRPr="002B3D18">
        <w:rPr>
          <w:b/>
        </w:rPr>
        <w:t>Descrizione Impianto elettrico</w:t>
      </w:r>
    </w:p>
    <w:p w:rsidR="00186375" w:rsidRPr="002B3D18" w:rsidRDefault="00186375" w:rsidP="00B25F92">
      <w:pPr>
        <w:spacing w:before="60" w:after="60"/>
      </w:pPr>
      <w:r w:rsidRPr="002B3D18">
        <w:t>Ne</w:t>
      </w:r>
      <w:r w:rsidR="00DF2E0E" w:rsidRPr="002B3D18">
        <w:t>i Rep</w:t>
      </w:r>
      <w:r w:rsidR="004040BE" w:rsidRPr="002B3D18">
        <w:t>a</w:t>
      </w:r>
      <w:r w:rsidR="00DF2E0E" w:rsidRPr="002B3D18">
        <w:t>rti sono installati quadri elettrici di zona</w:t>
      </w:r>
      <w:r w:rsidRPr="002B3D18">
        <w:t>.</w:t>
      </w:r>
    </w:p>
    <w:p w:rsidR="00D86742" w:rsidRPr="002B3D18" w:rsidRDefault="008C1B4B" w:rsidP="005E2728">
      <w:pPr>
        <w:spacing w:before="120" w:after="60"/>
      </w:pPr>
      <w:r w:rsidRPr="002B3D18">
        <w:t xml:space="preserve">Sono </w:t>
      </w:r>
      <w:r w:rsidR="00D86742" w:rsidRPr="002B3D18">
        <w:t xml:space="preserve">inoltre </w:t>
      </w:r>
      <w:r w:rsidRPr="002B3D18">
        <w:t xml:space="preserve">presenti quadri elettrici </w:t>
      </w:r>
      <w:r w:rsidR="005E2728" w:rsidRPr="002B3D18">
        <w:t>nei locali specifici.</w:t>
      </w:r>
    </w:p>
    <w:p w:rsidR="008C1B4B" w:rsidRPr="00B53AB6" w:rsidRDefault="008C1B4B" w:rsidP="0098739F">
      <w:pPr>
        <w:spacing w:before="120" w:after="60"/>
      </w:pPr>
      <w:r w:rsidRPr="00B53AB6">
        <w:t xml:space="preserve">Tutti i quadri sono dotati di interruttori differenziali contro i </w:t>
      </w:r>
      <w:proofErr w:type="spellStart"/>
      <w:r w:rsidRPr="00B53AB6">
        <w:t>contattti</w:t>
      </w:r>
      <w:proofErr w:type="spellEnd"/>
      <w:r w:rsidRPr="00B53AB6">
        <w:t xml:space="preserve"> diretti ed indiretti e magnetotermici per il sezionamento delle utenze.</w:t>
      </w:r>
    </w:p>
    <w:p w:rsidR="006F240C" w:rsidRPr="00B53AB6" w:rsidRDefault="000941EE" w:rsidP="006F240C">
      <w:pPr>
        <w:spacing w:after="0"/>
        <w:rPr>
          <w:b/>
          <w:u w:val="single"/>
        </w:rPr>
      </w:pPr>
      <w:r w:rsidRPr="00B53AB6">
        <w:rPr>
          <w:b/>
          <w:u w:val="single"/>
        </w:rPr>
        <w:t>Note:</w:t>
      </w:r>
    </w:p>
    <w:p w:rsidR="006D0241" w:rsidRPr="002129C2" w:rsidRDefault="006D0241" w:rsidP="006D0241">
      <w:pPr>
        <w:spacing w:before="120"/>
        <w:ind w:right="357"/>
        <w:rPr>
          <w:u w:val="single"/>
        </w:rPr>
      </w:pPr>
      <w:r w:rsidRPr="002129C2">
        <w:rPr>
          <w:u w:val="single"/>
        </w:rPr>
        <w:t xml:space="preserve">All'interno degli uffici ed ambulatori si è rilevata la presenza di fili elettrici, ciabatte volanti e </w:t>
      </w:r>
      <w:proofErr w:type="spellStart"/>
      <w:r w:rsidRPr="002129C2">
        <w:rPr>
          <w:u w:val="single"/>
        </w:rPr>
        <w:t>multiprese</w:t>
      </w:r>
      <w:proofErr w:type="spellEnd"/>
      <w:r w:rsidRPr="002129C2">
        <w:rPr>
          <w:u w:val="single"/>
        </w:rPr>
        <w:t xml:space="preserve"> aggiunte per l’alimentazione dei PC, stampanti ed apparecchiature.</w:t>
      </w:r>
    </w:p>
    <w:p w:rsidR="006D0241" w:rsidRPr="002129C2" w:rsidRDefault="006D0241" w:rsidP="006D0241">
      <w:pPr>
        <w:ind w:right="357"/>
        <w:rPr>
          <w:u w:val="single"/>
        </w:rPr>
      </w:pPr>
      <w:r w:rsidRPr="002129C2">
        <w:rPr>
          <w:u w:val="single"/>
        </w:rPr>
        <w:t>Tali ciabatte non sono fissate a parete e sono poste a pavimento in posizione di intralcio.</w:t>
      </w:r>
    </w:p>
    <w:p w:rsidR="006D0241" w:rsidRPr="002129C2" w:rsidRDefault="006D0241" w:rsidP="006D0241">
      <w:pPr>
        <w:ind w:right="357"/>
        <w:rPr>
          <w:u w:val="single"/>
        </w:rPr>
      </w:pPr>
      <w:r w:rsidRPr="002129C2">
        <w:rPr>
          <w:u w:val="single"/>
        </w:rPr>
        <w:t>In tal modo esse costituiscono un pericolo a causa del rischio di inciamparvi o di disconnettere inavvertitamente le utenze alimentate.</w:t>
      </w:r>
    </w:p>
    <w:p w:rsidR="00723206" w:rsidRPr="004573CC" w:rsidRDefault="00215815" w:rsidP="00C4685D">
      <w:pPr>
        <w:spacing w:before="240"/>
        <w:rPr>
          <w:b/>
          <w:bCs/>
        </w:rPr>
      </w:pPr>
      <w:bookmarkStart w:id="290" w:name="_Toc292189575"/>
      <w:bookmarkEnd w:id="284"/>
      <w:bookmarkEnd w:id="285"/>
      <w:bookmarkEnd w:id="286"/>
      <w:bookmarkEnd w:id="287"/>
      <w:bookmarkEnd w:id="288"/>
      <w:bookmarkEnd w:id="289"/>
      <w:r w:rsidRPr="004573CC">
        <w:rPr>
          <w:b/>
          <w:bCs/>
        </w:rPr>
        <w:t>Illuminazione di Emergenza</w:t>
      </w:r>
      <w:bookmarkEnd w:id="290"/>
    </w:p>
    <w:p w:rsidR="006A7FA2" w:rsidRPr="004573CC" w:rsidRDefault="004573CC" w:rsidP="00723206">
      <w:pPr>
        <w:rPr>
          <w:u w:val="single"/>
        </w:rPr>
      </w:pPr>
      <w:r w:rsidRPr="004573CC">
        <w:rPr>
          <w:u w:val="single"/>
        </w:rPr>
        <w:t xml:space="preserve">All'interno del reparto </w:t>
      </w:r>
      <w:r w:rsidR="0012784A" w:rsidRPr="004573CC">
        <w:rPr>
          <w:u w:val="single"/>
        </w:rPr>
        <w:t xml:space="preserve">è installato </w:t>
      </w:r>
      <w:r w:rsidR="00EB252F" w:rsidRPr="004573CC">
        <w:rPr>
          <w:u w:val="single"/>
        </w:rPr>
        <w:t>un impianto di illuminazione di emergenza</w:t>
      </w:r>
      <w:r w:rsidRPr="004573CC">
        <w:rPr>
          <w:u w:val="single"/>
        </w:rPr>
        <w:t>; tale impianto dovrà garantire:</w:t>
      </w:r>
    </w:p>
    <w:p w:rsidR="00215815" w:rsidRPr="0021455B" w:rsidRDefault="00353404" w:rsidP="007F7424">
      <w:pPr>
        <w:pStyle w:val="testoa11"/>
        <w:numPr>
          <w:ilvl w:val="0"/>
          <w:numId w:val="18"/>
        </w:numPr>
        <w:tabs>
          <w:tab w:val="left" w:pos="8505"/>
        </w:tabs>
        <w:spacing w:before="0" w:after="0"/>
        <w:ind w:left="714" w:hanging="357"/>
      </w:pPr>
      <w:r w:rsidRPr="004573CC">
        <w:t>u</w:t>
      </w:r>
      <w:r w:rsidR="00215815" w:rsidRPr="004573CC">
        <w:t>n livello di illuminazione non inferiore a 5 lux ad 1 m di altezza dal piano di</w:t>
      </w:r>
      <w:r w:rsidR="00215815" w:rsidRPr="0021455B">
        <w:t xml:space="preserve"> calpestio lungo le vie di uscita;</w:t>
      </w:r>
    </w:p>
    <w:p w:rsidR="00215815" w:rsidRPr="0021455B" w:rsidRDefault="00353404" w:rsidP="007F7424">
      <w:pPr>
        <w:pStyle w:val="testoa11"/>
        <w:numPr>
          <w:ilvl w:val="0"/>
          <w:numId w:val="18"/>
        </w:numPr>
        <w:tabs>
          <w:tab w:val="left" w:pos="8505"/>
        </w:tabs>
        <w:spacing w:before="0" w:after="0"/>
        <w:ind w:left="714" w:hanging="357"/>
      </w:pPr>
      <w:r w:rsidRPr="0021455B">
        <w:t>l</w:t>
      </w:r>
      <w:r w:rsidR="00215815" w:rsidRPr="0021455B">
        <w:t>'autonomia della sorgente di sicurezza no</w:t>
      </w:r>
      <w:r w:rsidRPr="0021455B">
        <w:t>n deve essere inferiore ai 30';</w:t>
      </w:r>
    </w:p>
    <w:p w:rsidR="00215815" w:rsidRPr="0021455B" w:rsidRDefault="00353404" w:rsidP="007F7424">
      <w:pPr>
        <w:pStyle w:val="testoa11"/>
        <w:numPr>
          <w:ilvl w:val="0"/>
          <w:numId w:val="18"/>
        </w:numPr>
        <w:tabs>
          <w:tab w:val="left" w:pos="8505"/>
        </w:tabs>
        <w:spacing w:before="0" w:after="0"/>
        <w:ind w:left="714" w:hanging="357"/>
      </w:pPr>
      <w:r w:rsidRPr="0021455B">
        <w:t>i</w:t>
      </w:r>
      <w:r w:rsidR="00215815" w:rsidRPr="0021455B">
        <w:t>l dispositivo di carica degli accumulatori, qualora impiegati, deve essere di tipo automatico e tale da consentire la ricarica c</w:t>
      </w:r>
      <w:r w:rsidRPr="0021455B">
        <w:t>ompleta entro 12 ore;</w:t>
      </w:r>
    </w:p>
    <w:p w:rsidR="00E47827" w:rsidRPr="00670C5F" w:rsidRDefault="00E47827">
      <w:pPr>
        <w:spacing w:after="0"/>
        <w:jc w:val="left"/>
        <w:rPr>
          <w:sz w:val="14"/>
          <w:szCs w:val="14"/>
          <w:highlight w:val="yellow"/>
        </w:rPr>
      </w:pPr>
      <w:bookmarkStart w:id="291" w:name="_Toc250703985"/>
      <w:bookmarkStart w:id="292" w:name="_Toc292189577"/>
      <w:bookmarkStart w:id="293" w:name="_Toc297890066"/>
    </w:p>
    <w:p w:rsidR="00215815" w:rsidRPr="00FA2065" w:rsidRDefault="00215815" w:rsidP="00AA7519">
      <w:pPr>
        <w:pStyle w:val="Titolo2"/>
        <w:spacing w:before="0"/>
      </w:pPr>
      <w:bookmarkStart w:id="294" w:name="_Toc303937168"/>
      <w:bookmarkStart w:id="295" w:name="_Toc303937531"/>
      <w:bookmarkStart w:id="296" w:name="_Toc473552860"/>
      <w:bookmarkStart w:id="297" w:name="_Toc512327803"/>
      <w:bookmarkEnd w:id="291"/>
      <w:bookmarkEnd w:id="292"/>
      <w:bookmarkEnd w:id="293"/>
      <w:r w:rsidRPr="00FA2065">
        <w:t>II.</w:t>
      </w:r>
      <w:r w:rsidR="00485496" w:rsidRPr="00FA2065">
        <w:t>6</w:t>
      </w:r>
      <w:r w:rsidRPr="00FA2065">
        <w:t xml:space="preserve"> Illuminazione</w:t>
      </w:r>
      <w:bookmarkEnd w:id="250"/>
      <w:bookmarkEnd w:id="294"/>
      <w:bookmarkEnd w:id="295"/>
      <w:bookmarkEnd w:id="296"/>
      <w:bookmarkEnd w:id="297"/>
    </w:p>
    <w:p w:rsidR="00194476" w:rsidRPr="00FA2065" w:rsidRDefault="00215815" w:rsidP="00672E17">
      <w:pPr>
        <w:pStyle w:val="Corpotesto"/>
        <w:rPr>
          <w:u w:val="none"/>
        </w:rPr>
      </w:pPr>
      <w:r w:rsidRPr="00FA2065">
        <w:rPr>
          <w:u w:val="none"/>
        </w:rPr>
        <w:t xml:space="preserve">Dal sopralluogo effettuato si è riscontrato che il sistema di illuminazione artificiale presente </w:t>
      </w:r>
      <w:r w:rsidR="003A23FF" w:rsidRPr="00FA2065">
        <w:rPr>
          <w:u w:val="none"/>
        </w:rPr>
        <w:t>ne</w:t>
      </w:r>
      <w:r w:rsidR="00C54009" w:rsidRPr="00FA2065">
        <w:rPr>
          <w:u w:val="none"/>
        </w:rPr>
        <w:t xml:space="preserve">i locali </w:t>
      </w:r>
      <w:r w:rsidR="00672E17" w:rsidRPr="00FA2065">
        <w:rPr>
          <w:u w:val="none"/>
        </w:rPr>
        <w:t xml:space="preserve">è </w:t>
      </w:r>
      <w:r w:rsidR="003A23FF" w:rsidRPr="00FA2065">
        <w:rPr>
          <w:u w:val="none"/>
        </w:rPr>
        <w:t>costituito, quasi esclusivamente, da plafoniere al</w:t>
      </w:r>
      <w:r w:rsidR="00672E17" w:rsidRPr="00FA2065">
        <w:rPr>
          <w:u w:val="none"/>
        </w:rPr>
        <w:t xml:space="preserve"> neon </w:t>
      </w:r>
      <w:r w:rsidR="00F36A1F" w:rsidRPr="00FA2065">
        <w:rPr>
          <w:u w:val="none"/>
        </w:rPr>
        <w:t xml:space="preserve">prive </w:t>
      </w:r>
      <w:r w:rsidRPr="00FA2065">
        <w:rPr>
          <w:u w:val="none"/>
        </w:rPr>
        <w:t>di griglie antiriflesso</w:t>
      </w:r>
      <w:r w:rsidR="00723206" w:rsidRPr="00FA2065">
        <w:rPr>
          <w:u w:val="none"/>
        </w:rPr>
        <w:t>.</w:t>
      </w:r>
    </w:p>
    <w:p w:rsidR="004626E5" w:rsidRPr="00FA2065" w:rsidRDefault="00215815" w:rsidP="00FA2065">
      <w:pPr>
        <w:pStyle w:val="Corpotesto"/>
        <w:spacing w:after="0"/>
        <w:rPr>
          <w:u w:val="none"/>
        </w:rPr>
      </w:pPr>
      <w:r w:rsidRPr="00FA2065">
        <w:rPr>
          <w:u w:val="none"/>
        </w:rPr>
        <w:t xml:space="preserve">Il sistema di illuminazione naturale è garantito da finestre </w:t>
      </w:r>
      <w:r w:rsidR="003A23FF" w:rsidRPr="00FA2065">
        <w:rPr>
          <w:u w:val="none"/>
        </w:rPr>
        <w:t xml:space="preserve">perimetrali </w:t>
      </w:r>
      <w:r w:rsidR="004626E5" w:rsidRPr="00FA2065">
        <w:rPr>
          <w:u w:val="none"/>
        </w:rPr>
        <w:t xml:space="preserve">con apertura </w:t>
      </w:r>
      <w:r w:rsidR="00F36A1F" w:rsidRPr="00FA2065">
        <w:rPr>
          <w:u w:val="none"/>
        </w:rPr>
        <w:t>interna</w:t>
      </w:r>
      <w:r w:rsidR="00723206" w:rsidRPr="00FA2065">
        <w:rPr>
          <w:u w:val="none"/>
        </w:rPr>
        <w:t>.</w:t>
      </w:r>
    </w:p>
    <w:p w:rsidR="00A965FD" w:rsidRDefault="004516D4" w:rsidP="00FA2065">
      <w:pPr>
        <w:pStyle w:val="Corpotesto"/>
        <w:spacing w:before="120"/>
      </w:pPr>
      <w:r w:rsidRPr="00FA2065">
        <w:t xml:space="preserve">Dovranno essere effettuate </w:t>
      </w:r>
      <w:r w:rsidR="00E454CB" w:rsidRPr="00FA2065">
        <w:t xml:space="preserve">delle misurazioni strumentali </w:t>
      </w:r>
      <w:r w:rsidRPr="00FA2065">
        <w:t>al fine di verificare se i valori di illuminamento medio all'interno dei locali è rispondente alla normativa tecnica vigente UNI EN 12464-1.</w:t>
      </w:r>
      <w:bookmarkStart w:id="298" w:name="_Toc303937169"/>
      <w:bookmarkStart w:id="299" w:name="_Toc303937532"/>
      <w:bookmarkStart w:id="300" w:name="_Toc473552861"/>
    </w:p>
    <w:p w:rsidR="00FA2065" w:rsidRPr="00FA2065" w:rsidRDefault="00FA2065" w:rsidP="00FA2065">
      <w:pPr>
        <w:pStyle w:val="Corpotesto"/>
        <w:spacing w:before="120"/>
        <w:rPr>
          <w:b/>
          <w:bCs/>
          <w:sz w:val="26"/>
          <w:szCs w:val="26"/>
        </w:rPr>
      </w:pPr>
      <w:r w:rsidRPr="00FA2065">
        <w:br w:type="page"/>
      </w:r>
    </w:p>
    <w:p w:rsidR="00215815" w:rsidRPr="00FA2065" w:rsidRDefault="00215815" w:rsidP="00E56520">
      <w:pPr>
        <w:pStyle w:val="Titolo2"/>
        <w:spacing w:before="0"/>
      </w:pPr>
      <w:bookmarkStart w:id="301" w:name="_Toc512327804"/>
      <w:r w:rsidRPr="00FA2065">
        <w:lastRenderedPageBreak/>
        <w:t>II.</w:t>
      </w:r>
      <w:r w:rsidR="006B2A66" w:rsidRPr="00FA2065">
        <w:t xml:space="preserve">7 </w:t>
      </w:r>
      <w:r w:rsidRPr="00FA2065">
        <w:t>Microclima</w:t>
      </w:r>
      <w:bookmarkEnd w:id="251"/>
      <w:bookmarkEnd w:id="298"/>
      <w:bookmarkEnd w:id="299"/>
      <w:bookmarkEnd w:id="300"/>
      <w:bookmarkEnd w:id="301"/>
    </w:p>
    <w:p w:rsidR="00215815" w:rsidRPr="00FA2065" w:rsidRDefault="00215815" w:rsidP="00AA7519">
      <w:r w:rsidRPr="00FA2065">
        <w:t>L’uomo è naturalmente dotato di un sistema di termoregolazione della temperatura corporea basato sul controllo dei flussi di calore in entrata  ed in uscita. Affinché siano rispettate le condizioni di stabilità dell’equilibrio termico del corpo umano (37 °C circa),  è necessario che il bilancio termico sia nullo, cioè che la somma del calore metabolico sviluppato per effetto dei fenomeni di ossidazione dei tessuti e dei muscoli, e di quello che il corpo può ricevere dall’ambiente sia uguale alla quantità di calore che può essere ceduto all’ambiente stesso. Si registrerà, invece, un accumulo o una perdita di calore se tale equilibrio è alterato con conseguente aumento o diminuzione della temperatura media del corpo.</w:t>
      </w:r>
    </w:p>
    <w:p w:rsidR="00215815" w:rsidRPr="00FA2065" w:rsidRDefault="00215815" w:rsidP="00AA7519">
      <w:r w:rsidRPr="00FA2065">
        <w:t xml:space="preserve">Il bilancio termico è controllato da </w:t>
      </w:r>
      <w:proofErr w:type="spellStart"/>
      <w:r w:rsidRPr="00FA2065">
        <w:t>termorecettori</w:t>
      </w:r>
      <w:proofErr w:type="spellEnd"/>
      <w:r w:rsidRPr="00FA2065">
        <w:t xml:space="preserve"> centrali e periferici, sensibili alle minime variazioni di temperatura: infatti sono apprezzabili per i </w:t>
      </w:r>
      <w:proofErr w:type="spellStart"/>
      <w:r w:rsidRPr="00FA2065">
        <w:t>termorecettori</w:t>
      </w:r>
      <w:proofErr w:type="spellEnd"/>
      <w:r w:rsidRPr="00FA2065">
        <w:t xml:space="preserve"> del freddo diminuzioni della temperatura cutanea dell'ordine di 0,004 °C/sec (14,4 °C/h), mentre i </w:t>
      </w:r>
      <w:proofErr w:type="spellStart"/>
      <w:r w:rsidRPr="00FA2065">
        <w:t>termorecettori</w:t>
      </w:r>
      <w:proofErr w:type="spellEnd"/>
      <w:r w:rsidRPr="00FA2065">
        <w:t xml:space="preserve"> del caldo inviano impulsi già per aumenti della temperatura dell’ordine di 0,001 °C/sec (3,6 °C/h).</w:t>
      </w:r>
    </w:p>
    <w:p w:rsidR="00215815" w:rsidRPr="00FA2065" w:rsidRDefault="00215815" w:rsidP="00AA7519">
      <w:pPr>
        <w:pStyle w:val="testoa11"/>
        <w:spacing w:before="0" w:after="0"/>
      </w:pPr>
      <w:r w:rsidRPr="00FA2065">
        <w:t>Assume pertanto rilevanza la valutazione dell’ambiente termico in cui l’uomo si trova ad operare.</w:t>
      </w:r>
    </w:p>
    <w:p w:rsidR="00215815" w:rsidRPr="00FA2065" w:rsidRDefault="00215815" w:rsidP="00AA7519">
      <w:r w:rsidRPr="00FA2065">
        <w:t>I fattori oggettivi ambientali da valutare sono pertanto: la temperatura dell’aria, l’umidità relativa, la velocità dell’aria e l’irraggiamento da superfici calde. L’insieme di questi parametri che caratterizzano un ambiente confinato rappresentano il cosiddetto “microclima”. E’ proprio dalla misurazione di questi parametri che si può stabilire se le condizioni microclimatiche di un determinato ambiente, rientrano nella zona di benessere termico o possono rappresentare uno stress termico.</w:t>
      </w:r>
    </w:p>
    <w:p w:rsidR="00215815" w:rsidRPr="00FA2065" w:rsidRDefault="00215815" w:rsidP="00AA7519">
      <w:pPr>
        <w:rPr>
          <w:b/>
          <w:bCs/>
          <w:sz w:val="16"/>
        </w:rPr>
      </w:pPr>
      <w:bookmarkStart w:id="302" w:name="_Toc112644676"/>
    </w:p>
    <w:p w:rsidR="00215815" w:rsidRPr="00FA2065" w:rsidRDefault="00215815" w:rsidP="00AA7519">
      <w:pPr>
        <w:pStyle w:val="Titolo2"/>
        <w:spacing w:before="120"/>
      </w:pPr>
      <w:bookmarkStart w:id="303" w:name="_Toc145210319"/>
      <w:bookmarkStart w:id="304" w:name="_Toc145732574"/>
      <w:bookmarkStart w:id="305" w:name="_Toc146704487"/>
      <w:bookmarkStart w:id="306" w:name="_Toc147825994"/>
      <w:bookmarkStart w:id="307" w:name="_Toc156359772"/>
      <w:bookmarkStart w:id="308" w:name="_Toc250703988"/>
      <w:bookmarkStart w:id="309" w:name="_Toc257815720"/>
      <w:bookmarkStart w:id="310" w:name="_Toc292189581"/>
      <w:bookmarkStart w:id="311" w:name="_Toc294186110"/>
      <w:bookmarkStart w:id="312" w:name="_Toc294186463"/>
      <w:bookmarkStart w:id="313" w:name="_Toc303937170"/>
      <w:bookmarkStart w:id="314" w:name="_Toc303937352"/>
      <w:bookmarkStart w:id="315" w:name="_Toc303937533"/>
      <w:bookmarkStart w:id="316" w:name="_Toc303937843"/>
      <w:bookmarkStart w:id="317" w:name="_Toc303938911"/>
      <w:bookmarkStart w:id="318" w:name="_Toc304196196"/>
      <w:bookmarkStart w:id="319" w:name="_Toc368299278"/>
      <w:bookmarkStart w:id="320" w:name="_Toc371580623"/>
      <w:bookmarkStart w:id="321" w:name="_Toc381021779"/>
      <w:bookmarkStart w:id="322" w:name="_Toc381776538"/>
      <w:bookmarkStart w:id="323" w:name="_Toc473291164"/>
      <w:bookmarkStart w:id="324" w:name="_Toc473552862"/>
      <w:bookmarkStart w:id="325" w:name="_Toc485810910"/>
      <w:bookmarkStart w:id="326" w:name="_Toc485811115"/>
      <w:bookmarkStart w:id="327" w:name="_Toc486598369"/>
      <w:bookmarkStart w:id="328" w:name="_Toc487445722"/>
      <w:bookmarkStart w:id="329" w:name="_Toc495072111"/>
      <w:bookmarkStart w:id="330" w:name="_Toc499556161"/>
      <w:bookmarkStart w:id="331" w:name="_Toc512327805"/>
      <w:r w:rsidRPr="00FA2065">
        <w:t>Il BENESSERE TERMICO</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215815" w:rsidRPr="00FA2065" w:rsidRDefault="00215815" w:rsidP="00AA7519">
      <w:r w:rsidRPr="00FA2065">
        <w:t>Il benessere termico è una sensazione soggettiva legata allo sforzo maggiore o minore imposto al sistema di termoregolazione per la conservazione dell’equilibrio termico ed è in stretto rapporto con l’attività metabolica del soggetto a seconda se si trovi in stato di riposo o di lavoro.</w:t>
      </w:r>
    </w:p>
    <w:p w:rsidR="00215815" w:rsidRPr="00FA2065" w:rsidRDefault="00215815" w:rsidP="00AA7519">
      <w:r w:rsidRPr="00FA2065">
        <w:t>È, in altre parole, una condizione di neutralità, con dispersione integrale del calore prodotto senza aumento della temperatura corporea e senza evidente intervento del sistema termoregolatore. Tenendo in considerazione lo scambio termico tra corpo umano e ambiente, il benessere termico quindi, dipende dal bilanciamento tra calore prodotto e calore smaltito. Risulta pertanto influenzato dai seguenti parametri:</w:t>
      </w:r>
    </w:p>
    <w:p w:rsidR="00215815" w:rsidRPr="00FA2065" w:rsidRDefault="00215815" w:rsidP="007F7424">
      <w:pPr>
        <w:numPr>
          <w:ilvl w:val="0"/>
          <w:numId w:val="15"/>
        </w:numPr>
        <w:tabs>
          <w:tab w:val="clear" w:pos="360"/>
          <w:tab w:val="num" w:pos="567"/>
        </w:tabs>
        <w:ind w:hanging="218"/>
      </w:pPr>
      <w:r w:rsidRPr="00FA2065">
        <w:t>perdita di calore per evaporazione</w:t>
      </w:r>
    </w:p>
    <w:p w:rsidR="00215815" w:rsidRPr="00FA2065" w:rsidRDefault="00215815" w:rsidP="007F7424">
      <w:pPr>
        <w:numPr>
          <w:ilvl w:val="0"/>
          <w:numId w:val="15"/>
        </w:numPr>
        <w:tabs>
          <w:tab w:val="clear" w:pos="360"/>
          <w:tab w:val="num" w:pos="567"/>
        </w:tabs>
        <w:ind w:hanging="218"/>
      </w:pPr>
      <w:r w:rsidRPr="00FA2065">
        <w:t>perdita di calore per respirazione</w:t>
      </w:r>
    </w:p>
    <w:p w:rsidR="00215815" w:rsidRPr="00FA2065" w:rsidRDefault="00215815" w:rsidP="007F7424">
      <w:pPr>
        <w:numPr>
          <w:ilvl w:val="0"/>
          <w:numId w:val="15"/>
        </w:numPr>
        <w:tabs>
          <w:tab w:val="clear" w:pos="360"/>
          <w:tab w:val="num" w:pos="567"/>
        </w:tabs>
        <w:ind w:hanging="218"/>
      </w:pPr>
      <w:r w:rsidRPr="00FA2065">
        <w:t>scambi termici per radiazione</w:t>
      </w:r>
    </w:p>
    <w:p w:rsidR="00215815" w:rsidRPr="00FA2065" w:rsidRDefault="00215815" w:rsidP="007F7424">
      <w:pPr>
        <w:numPr>
          <w:ilvl w:val="0"/>
          <w:numId w:val="15"/>
        </w:numPr>
        <w:tabs>
          <w:tab w:val="clear" w:pos="360"/>
          <w:tab w:val="num" w:pos="567"/>
        </w:tabs>
        <w:ind w:hanging="218"/>
      </w:pPr>
      <w:r w:rsidRPr="00FA2065">
        <w:t>scambi termici per convezione</w:t>
      </w:r>
    </w:p>
    <w:p w:rsidR="00215815" w:rsidRPr="00FA2065" w:rsidRDefault="00215815" w:rsidP="00AA7519">
      <w:r w:rsidRPr="00FA2065">
        <w:t>Laddove il meccanismo di regolazione non è sufficiente alla dissipazione del calore prodotto si ha una condizione di squilibrio termico che rappresenta un reale rischio da stress termico.</w:t>
      </w:r>
    </w:p>
    <w:p w:rsidR="00215815" w:rsidRPr="00FA2065" w:rsidRDefault="00215815" w:rsidP="00AA7519">
      <w:r w:rsidRPr="00FA2065">
        <w:t xml:space="preserve">Dato che il calore scambiato dall’organismo viene trasportato con la circolazione sanguigna il sistema di termoregolazione in caso di freddo o di caldo tende rispettivamente a ridurre o ad aumentare il numero e le dimensioni dei vasi sanguigni funzionanti, con conseguente variazione del flusso sanguigno dalla parte centrale del corpo verso la periferia. In questo modo il sistema di regolazione riesce a mantenere l’equilibrio termico del corpo fino a quando la temperatura dell’aria ambiente raggiunge valori di 27- 29 °C. </w:t>
      </w:r>
    </w:p>
    <w:p w:rsidR="00215815" w:rsidRPr="00FA2065" w:rsidRDefault="00215815" w:rsidP="00AA7519">
      <w:r w:rsidRPr="00FA2065">
        <w:lastRenderedPageBreak/>
        <w:t>Per valori superiori di temperatura, il sangue non riesce a smaltire completamente il calore per cui il sistema di termoregolazione fa entrare in funzione le ghiandole sudoripare smaltendo il calore in eccesso con l’evaporazione del sudore. Per tali motivi vi possono essere condizioni microclimatiche nelle quali l’uomo può vivere confortevolmente mediante l’ausilio del sistema di termoregolazione, altre nelle quali può resistere per tutto il turno di lavoro, altre ancora che permettono una permanenza limitata.</w:t>
      </w:r>
    </w:p>
    <w:p w:rsidR="00215815" w:rsidRPr="00FA2065" w:rsidRDefault="00215815" w:rsidP="00AA7519">
      <w:r w:rsidRPr="00FA2065">
        <w:t>Si possono definire condizioni di benessere termico quelle in cui l’organismo riesce a mantenere l’equilibrio termico senza l’intervento di alcuni meccanismo di difesa del sistema di termoregolazione. In altre parole il benessere termico rappresenta uno stato fisiologico caratterizzato dall’assenza di sensazioni di caldo o di freddo o di correnti d’aria.</w:t>
      </w:r>
    </w:p>
    <w:p w:rsidR="00215815" w:rsidRPr="00FA2065" w:rsidRDefault="00215815" w:rsidP="00AA7519">
      <w:r w:rsidRPr="00FA2065">
        <w:t>La necessità di stabilire situazioni di completo equilibrio termico in ogni ambiente di lavoro costituisce quindi un indispensabile intervento igienico preventivo. Vista l’ampia gamma di variabilità dei valori microclimatici ottimali validi nel campo lavorativo, la misura isolata della temperatura, dell’umidità e del movimento d’aria è da ritenersi non sufficiente per quantificare in precisi termini fisici gli scambi termici e a determinare le condizioni di benessere termico.</w:t>
      </w:r>
    </w:p>
    <w:p w:rsidR="00215815" w:rsidRPr="00FA2065" w:rsidRDefault="00215815" w:rsidP="00AA7519">
      <w:r w:rsidRPr="00FA2065">
        <w:t>Sono stati allo scopo proposti indici e scale di misura dei diversi parametri ambientali come risultato della correlazione tra questi e le sensazioni soggettive di benessere o di disagio termico.</w:t>
      </w:r>
    </w:p>
    <w:p w:rsidR="00215815" w:rsidRPr="00FA2065" w:rsidRDefault="00215815" w:rsidP="00AA7519">
      <w:pPr>
        <w:pStyle w:val="Rientrocorpodeltesto"/>
        <w:ind w:left="0"/>
        <w:rPr>
          <w:b/>
          <w:bCs/>
          <w:color w:val="auto"/>
          <w:sz w:val="8"/>
          <w:u w:val="single"/>
        </w:rPr>
      </w:pPr>
    </w:p>
    <w:p w:rsidR="00215815" w:rsidRPr="00FA2065" w:rsidRDefault="00002FEC" w:rsidP="00AA7519">
      <w:pPr>
        <w:pStyle w:val="Rientrocorpodeltesto"/>
        <w:ind w:left="0"/>
        <w:rPr>
          <w:b/>
          <w:bCs/>
          <w:color w:val="auto"/>
          <w:u w:val="single"/>
        </w:rPr>
      </w:pPr>
      <w:r w:rsidRPr="00FA2065">
        <w:rPr>
          <w:b/>
          <w:bCs/>
          <w:color w:val="auto"/>
          <w:u w:val="single"/>
        </w:rPr>
        <w:t>Conclusioni</w:t>
      </w:r>
    </w:p>
    <w:p w:rsidR="00A9335C" w:rsidRPr="00FA2065" w:rsidRDefault="00A9335C" w:rsidP="00A9335C">
      <w:pPr>
        <w:autoSpaceDE w:val="0"/>
        <w:autoSpaceDN w:val="0"/>
        <w:adjustRightInd w:val="0"/>
        <w:spacing w:after="0"/>
      </w:pPr>
      <w:r w:rsidRPr="00FA2065">
        <w:t>Gli ambienti analizzati sono classificabili come ambienti moderati cioè caratterizzati dal fatto che impongono un moderato grado di intervento alla termoregolazione corporea e che quindi risulta facilmente realizzata la condizione di omeotermia (equilibrio termico tra corpo e ambiente) del soggetto.</w:t>
      </w:r>
    </w:p>
    <w:p w:rsidR="00A9335C" w:rsidRPr="00FA2065" w:rsidRDefault="00A9335C" w:rsidP="00EA2691">
      <w:pPr>
        <w:autoSpaceDE w:val="0"/>
        <w:autoSpaceDN w:val="0"/>
        <w:adjustRightInd w:val="0"/>
        <w:spacing w:before="120" w:after="0"/>
      </w:pPr>
      <w:r w:rsidRPr="00FA2065">
        <w:t>I parametri microclimatici consigliati, per tali ambienti sono:</w:t>
      </w:r>
    </w:p>
    <w:p w:rsidR="00A9335C" w:rsidRPr="00FA2065" w:rsidRDefault="00A9335C" w:rsidP="007F7424">
      <w:pPr>
        <w:pStyle w:val="Paragrafoelenco"/>
        <w:numPr>
          <w:ilvl w:val="0"/>
          <w:numId w:val="36"/>
        </w:numPr>
        <w:autoSpaceDE w:val="0"/>
        <w:autoSpaceDN w:val="0"/>
        <w:adjustRightInd w:val="0"/>
        <w:spacing w:after="0"/>
      </w:pPr>
      <w:r w:rsidRPr="00FA2065">
        <w:t>nella stagione calda la temperatura non dovrebbe essere inferiore di oltre 7</w:t>
      </w:r>
      <w:r w:rsidRPr="00FA2065">
        <w:rPr>
          <w:rFonts w:eastAsia="MS Mincho"/>
        </w:rPr>
        <w:t>°</w:t>
      </w:r>
      <w:r w:rsidRPr="00FA2065">
        <w:t>C da quella esterna</w:t>
      </w:r>
    </w:p>
    <w:p w:rsidR="00A9335C" w:rsidRPr="00FA2065" w:rsidRDefault="00A9335C" w:rsidP="007F7424">
      <w:pPr>
        <w:pStyle w:val="Paragrafoelenco"/>
        <w:numPr>
          <w:ilvl w:val="0"/>
          <w:numId w:val="36"/>
        </w:numPr>
        <w:autoSpaceDE w:val="0"/>
        <w:autoSpaceDN w:val="0"/>
        <w:adjustRightInd w:val="0"/>
        <w:spacing w:after="0"/>
      </w:pPr>
      <w:r w:rsidRPr="00FA2065">
        <w:t>nelle altre stagioni tra i 18 e i 20</w:t>
      </w:r>
      <w:r w:rsidRPr="00FA2065">
        <w:rPr>
          <w:rFonts w:eastAsia="MS Mincho"/>
        </w:rPr>
        <w:t>°</w:t>
      </w:r>
      <w:r w:rsidRPr="00FA2065">
        <w:t>C</w:t>
      </w:r>
    </w:p>
    <w:p w:rsidR="00A9335C" w:rsidRPr="00FA2065" w:rsidRDefault="00A9335C" w:rsidP="007F7424">
      <w:pPr>
        <w:pStyle w:val="Paragrafoelenco"/>
        <w:numPr>
          <w:ilvl w:val="0"/>
          <w:numId w:val="36"/>
        </w:numPr>
        <w:autoSpaceDE w:val="0"/>
        <w:autoSpaceDN w:val="0"/>
        <w:adjustRightInd w:val="0"/>
        <w:spacing w:after="0"/>
      </w:pPr>
      <w:r w:rsidRPr="00FA2065">
        <w:t>umidità fra il 40 e il 60%</w:t>
      </w:r>
    </w:p>
    <w:p w:rsidR="0064071F" w:rsidRPr="00FA2065" w:rsidRDefault="0064071F" w:rsidP="0064071F">
      <w:pPr>
        <w:pStyle w:val="Rientrocorpodeltesto"/>
        <w:ind w:left="0"/>
        <w:rPr>
          <w:color w:val="auto"/>
          <w:u w:val="single"/>
        </w:rPr>
      </w:pPr>
    </w:p>
    <w:p w:rsidR="00527C51" w:rsidRPr="00FA2065" w:rsidRDefault="00A5604E" w:rsidP="0064071F">
      <w:pPr>
        <w:spacing w:before="120" w:line="280" w:lineRule="exact"/>
        <w:rPr>
          <w:b/>
          <w:u w:val="single"/>
        </w:rPr>
      </w:pPr>
      <w:r w:rsidRPr="00FA2065">
        <w:rPr>
          <w:b/>
          <w:u w:val="single"/>
        </w:rPr>
        <w:t xml:space="preserve">Nella maggior </w:t>
      </w:r>
      <w:r w:rsidR="005346F2" w:rsidRPr="00FA2065">
        <w:rPr>
          <w:b/>
          <w:u w:val="single"/>
        </w:rPr>
        <w:t xml:space="preserve">parte </w:t>
      </w:r>
      <w:proofErr w:type="spellStart"/>
      <w:r w:rsidR="005346F2" w:rsidRPr="00FA2065">
        <w:rPr>
          <w:b/>
          <w:u w:val="single"/>
        </w:rPr>
        <w:t>delgi</w:t>
      </w:r>
      <w:proofErr w:type="spellEnd"/>
      <w:r w:rsidR="005346F2" w:rsidRPr="00FA2065">
        <w:rPr>
          <w:b/>
          <w:u w:val="single"/>
        </w:rPr>
        <w:t xml:space="preserve"> ambienti</w:t>
      </w:r>
      <w:r w:rsidR="00FA2065" w:rsidRPr="00FA2065">
        <w:rPr>
          <w:b/>
          <w:u w:val="single"/>
        </w:rPr>
        <w:t xml:space="preserve"> </w:t>
      </w:r>
      <w:r w:rsidR="005346F2" w:rsidRPr="00FA2065">
        <w:rPr>
          <w:b/>
          <w:u w:val="single"/>
        </w:rPr>
        <w:t>non è presente un impianto di condizionamento</w:t>
      </w:r>
      <w:r w:rsidR="00527C51" w:rsidRPr="00FA2065">
        <w:rPr>
          <w:b/>
          <w:u w:val="single"/>
        </w:rPr>
        <w:t xml:space="preserve"> .</w:t>
      </w:r>
    </w:p>
    <w:p w:rsidR="0064071F" w:rsidRPr="00FA2065" w:rsidRDefault="0064071F" w:rsidP="0064071F">
      <w:pPr>
        <w:pStyle w:val="testoa11"/>
        <w:spacing w:before="60" w:after="0"/>
        <w:rPr>
          <w:i/>
          <w:u w:val="single"/>
        </w:rPr>
      </w:pPr>
      <w:r w:rsidRPr="00FA2065">
        <w:rPr>
          <w:i/>
          <w:u w:val="single"/>
        </w:rPr>
        <w:t>È necessario.</w:t>
      </w:r>
    </w:p>
    <w:p w:rsidR="0064071F" w:rsidRPr="00FA2065" w:rsidRDefault="0064071F" w:rsidP="007F7424">
      <w:pPr>
        <w:pStyle w:val="testoa11"/>
        <w:numPr>
          <w:ilvl w:val="0"/>
          <w:numId w:val="38"/>
        </w:numPr>
        <w:spacing w:before="60" w:after="0"/>
        <w:rPr>
          <w:i/>
          <w:u w:val="single"/>
        </w:rPr>
      </w:pPr>
      <w:r w:rsidRPr="00FA2065">
        <w:rPr>
          <w:i/>
          <w:u w:val="single"/>
        </w:rPr>
        <w:t xml:space="preserve">verificare la possibilità di installare un impianto di condizionamento centralizzato, previa verifica </w:t>
      </w:r>
      <w:proofErr w:type="spellStart"/>
      <w:r w:rsidRPr="00FA2065">
        <w:rPr>
          <w:i/>
          <w:u w:val="single"/>
        </w:rPr>
        <w:t>dll'impianto</w:t>
      </w:r>
      <w:proofErr w:type="spellEnd"/>
      <w:r w:rsidRPr="00FA2065">
        <w:rPr>
          <w:i/>
          <w:u w:val="single"/>
        </w:rPr>
        <w:t xml:space="preserve"> elettrico tramite l'ufficio tecnico;</w:t>
      </w:r>
    </w:p>
    <w:p w:rsidR="0064071F" w:rsidRPr="00FA2065" w:rsidRDefault="0064071F" w:rsidP="007F7424">
      <w:pPr>
        <w:pStyle w:val="testoa11"/>
        <w:numPr>
          <w:ilvl w:val="0"/>
          <w:numId w:val="38"/>
        </w:numPr>
        <w:spacing w:before="60" w:after="0"/>
        <w:rPr>
          <w:i/>
          <w:u w:val="single"/>
        </w:rPr>
      </w:pPr>
      <w:proofErr w:type="spellStart"/>
      <w:r w:rsidRPr="00FA2065">
        <w:rPr>
          <w:i/>
          <w:u w:val="single"/>
        </w:rPr>
        <w:t>effetuare</w:t>
      </w:r>
      <w:proofErr w:type="spellEnd"/>
      <w:r w:rsidRPr="00FA2065">
        <w:rPr>
          <w:i/>
          <w:u w:val="single"/>
        </w:rPr>
        <w:t xml:space="preserve"> a cadenze prestabilite, secondo le vigenti normative, una manutenzione ordinaria dell’impianto (pulizia dei filtri e ricambio degli stessi) in modo da garantire l’efficienza dello stesso.</w:t>
      </w:r>
    </w:p>
    <w:p w:rsidR="00B834D8" w:rsidRPr="00FA2065" w:rsidRDefault="00B834D8">
      <w:pPr>
        <w:spacing w:after="0"/>
        <w:jc w:val="left"/>
      </w:pPr>
    </w:p>
    <w:p w:rsidR="00E22BA9" w:rsidRPr="00FA2065" w:rsidRDefault="00E22BA9">
      <w:pPr>
        <w:spacing w:after="0"/>
        <w:jc w:val="left"/>
      </w:pPr>
      <w:r w:rsidRPr="00FA2065">
        <w:br w:type="page"/>
      </w:r>
    </w:p>
    <w:p w:rsidR="002F2193" w:rsidRPr="00FA2065" w:rsidRDefault="002F2193" w:rsidP="002F2193">
      <w:pPr>
        <w:pStyle w:val="Titolo2"/>
        <w:spacing w:before="0"/>
      </w:pPr>
      <w:bookmarkStart w:id="332" w:name="_Toc512327806"/>
      <w:bookmarkStart w:id="333" w:name="_Toc250703989"/>
      <w:bookmarkStart w:id="334" w:name="_Ref15110106"/>
      <w:bookmarkStart w:id="335" w:name="_Toc23156190"/>
      <w:bookmarkStart w:id="336" w:name="_Toc303937171"/>
      <w:bookmarkStart w:id="337" w:name="_Toc303937534"/>
      <w:bookmarkStart w:id="338" w:name="_Toc473552863"/>
      <w:bookmarkStart w:id="339" w:name="_Toc24175995"/>
      <w:bookmarkStart w:id="340" w:name="_Toc24177445"/>
      <w:bookmarkStart w:id="341" w:name="_Toc24337951"/>
      <w:bookmarkStart w:id="342" w:name="_Toc21853096"/>
      <w:bookmarkStart w:id="343" w:name="_Toc432045174"/>
      <w:bookmarkStart w:id="344" w:name="_Toc432045577"/>
      <w:bookmarkStart w:id="345" w:name="_Toc443294156"/>
      <w:bookmarkStart w:id="346" w:name="_Toc454344745"/>
      <w:bookmarkStart w:id="347" w:name="_Toc455286407"/>
      <w:bookmarkStart w:id="348" w:name="_Toc455479080"/>
      <w:bookmarkStart w:id="349" w:name="_Toc14152657"/>
      <w:bookmarkEnd w:id="226"/>
      <w:bookmarkEnd w:id="227"/>
      <w:bookmarkEnd w:id="228"/>
      <w:bookmarkEnd w:id="229"/>
      <w:bookmarkEnd w:id="230"/>
      <w:bookmarkEnd w:id="231"/>
      <w:bookmarkEnd w:id="232"/>
      <w:bookmarkEnd w:id="233"/>
      <w:r w:rsidRPr="00FA2065">
        <w:lastRenderedPageBreak/>
        <w:t>II.8 Uso di Attrezzature da lavoro e dispositivi di protezione individuali</w:t>
      </w:r>
      <w:bookmarkEnd w:id="332"/>
    </w:p>
    <w:p w:rsidR="00215815" w:rsidRPr="00FA2065" w:rsidRDefault="00215815" w:rsidP="00AA7519">
      <w:pPr>
        <w:pStyle w:val="PreformattatoHTML"/>
        <w:jc w:val="both"/>
        <w:rPr>
          <w:rFonts w:ascii="Times New Roman" w:hAnsi="Times New Roman" w:cs="Times New Roman"/>
          <w:sz w:val="24"/>
          <w:szCs w:val="24"/>
        </w:rPr>
      </w:pPr>
      <w:bookmarkStart w:id="350" w:name="_Toc23156191"/>
      <w:bookmarkEnd w:id="333"/>
      <w:bookmarkEnd w:id="334"/>
      <w:bookmarkEnd w:id="335"/>
      <w:bookmarkEnd w:id="336"/>
      <w:bookmarkEnd w:id="337"/>
      <w:bookmarkEnd w:id="338"/>
      <w:r w:rsidRPr="00FA2065">
        <w:rPr>
          <w:rFonts w:ascii="Times New Roman" w:hAnsi="Times New Roman" w:cs="Times New Roman"/>
          <w:sz w:val="24"/>
          <w:szCs w:val="24"/>
        </w:rPr>
        <w:t xml:space="preserve">La Direttiva Macchine 98/37/CE ha lasciato il posto alla </w:t>
      </w:r>
      <w:hyperlink r:id="rId22" w:tgtFrame="_blank" w:history="1">
        <w:r w:rsidRPr="00FA2065">
          <w:rPr>
            <w:rFonts w:ascii="Times New Roman" w:hAnsi="Times New Roman" w:cs="Times New Roman"/>
            <w:sz w:val="24"/>
            <w:szCs w:val="24"/>
          </w:rPr>
          <w:t>nuova Direttiva 2006/42/CE</w:t>
        </w:r>
      </w:hyperlink>
      <w:r w:rsidRPr="00FA2065">
        <w:rPr>
          <w:rFonts w:ascii="Times New Roman" w:hAnsi="Times New Roman" w:cs="Times New Roman"/>
          <w:sz w:val="24"/>
          <w:szCs w:val="24"/>
        </w:rPr>
        <w:t xml:space="preserve"> la quale è stata recepita in Italia con il </w:t>
      </w:r>
      <w:hyperlink r:id="rId23" w:tgtFrame="_blank" w:history="1">
        <w:r w:rsidRPr="00FA2065">
          <w:rPr>
            <w:rFonts w:ascii="Times New Roman" w:hAnsi="Times New Roman" w:cs="Times New Roman"/>
            <w:sz w:val="24"/>
            <w:szCs w:val="24"/>
          </w:rPr>
          <w:t>Decreto Legislativo n. 17 del 27 gennaio 2010</w:t>
        </w:r>
      </w:hyperlink>
      <w:r w:rsidRPr="00FA2065">
        <w:rPr>
          <w:rFonts w:ascii="Times New Roman" w:hAnsi="Times New Roman" w:cs="Times New Roman"/>
          <w:sz w:val="24"/>
          <w:szCs w:val="24"/>
        </w:rPr>
        <w:t xml:space="preserve"> pubblicata sulla Gazzetta Ufficiale n. 41 del 19 febbraio 2010 con entrata in vigore il 6 marzo 2010.</w:t>
      </w:r>
    </w:p>
    <w:p w:rsidR="00215815" w:rsidRPr="00FA2065" w:rsidRDefault="00215815" w:rsidP="00F219F1">
      <w:pPr>
        <w:pStyle w:val="PreformattatoHTML"/>
        <w:jc w:val="both"/>
        <w:rPr>
          <w:rFonts w:ascii="Times New Roman" w:hAnsi="Times New Roman" w:cs="Times New Roman"/>
          <w:color w:val="000000"/>
          <w:sz w:val="24"/>
          <w:szCs w:val="24"/>
        </w:rPr>
      </w:pPr>
      <w:r w:rsidRPr="00FA2065">
        <w:rPr>
          <w:rFonts w:ascii="Times New Roman" w:hAnsi="Times New Roman" w:cs="Times New Roman"/>
          <w:color w:val="000000"/>
          <w:sz w:val="24"/>
          <w:szCs w:val="24"/>
        </w:rPr>
        <w:t xml:space="preserve">La nuova definizione di macchina, propriamente detta, è: </w:t>
      </w:r>
      <w:r w:rsidRPr="00FA2065">
        <w:rPr>
          <w:rFonts w:ascii="Times New Roman" w:hAnsi="Times New Roman" w:cs="Times New Roman"/>
          <w:i/>
          <w:iCs/>
          <w:color w:val="000000"/>
          <w:sz w:val="24"/>
          <w:szCs w:val="24"/>
        </w:rPr>
        <w:t xml:space="preserve">“insieme equipaggiato </w:t>
      </w:r>
      <w:r w:rsidRPr="00FA2065">
        <w:rPr>
          <w:rFonts w:ascii="Times New Roman" w:hAnsi="Times New Roman" w:cs="Times New Roman"/>
          <w:i/>
          <w:iCs/>
          <w:color w:val="000000"/>
          <w:sz w:val="24"/>
          <w:szCs w:val="24"/>
          <w:u w:val="single"/>
        </w:rPr>
        <w:t xml:space="preserve">o destinato ad essere equipaggiato </w:t>
      </w:r>
      <w:r w:rsidRPr="00FA2065">
        <w:rPr>
          <w:rFonts w:ascii="Times New Roman" w:hAnsi="Times New Roman" w:cs="Times New Roman"/>
          <w:i/>
          <w:iCs/>
          <w:color w:val="000000"/>
          <w:sz w:val="24"/>
          <w:szCs w:val="24"/>
        </w:rPr>
        <w:t>di un sistema di azionamento diverso dalla forza umana o animale diretta, composto di parti o di componenti, di cui almeno uno mobile, collegati tra loro solidamente per una applicazione ben determinata”</w:t>
      </w:r>
      <w:r w:rsidRPr="00FA2065">
        <w:rPr>
          <w:rFonts w:ascii="Times New Roman" w:hAnsi="Times New Roman" w:cs="Times New Roman"/>
          <w:color w:val="000000"/>
          <w:sz w:val="24"/>
          <w:szCs w:val="24"/>
        </w:rPr>
        <w:t>.</w:t>
      </w:r>
    </w:p>
    <w:p w:rsidR="00215815" w:rsidRPr="00FA2065" w:rsidRDefault="00215815" w:rsidP="00F219F1">
      <w:pPr>
        <w:spacing w:before="120" w:after="0"/>
      </w:pPr>
      <w:r w:rsidRPr="00FA2065">
        <w:t xml:space="preserve">I requisiti di sicurezza delle attrezzature da lavoro, vengono individuati nell’art.70 del </w:t>
      </w:r>
      <w:proofErr w:type="spellStart"/>
      <w:r w:rsidRPr="00FA2065">
        <w:t>D.Lgs.</w:t>
      </w:r>
      <w:proofErr w:type="spellEnd"/>
      <w:r w:rsidRPr="00FA2065">
        <w:t xml:space="preserve"> 81/08 ribadendo il principio di conformità delle attrezzature di lavoro a tutte le specifiche disposizioni legislative e regolamentari aggiungendo però il fondamentale recepimento delle direttive comunitarie.</w:t>
      </w:r>
    </w:p>
    <w:p w:rsidR="00215815" w:rsidRPr="00FA2065" w:rsidRDefault="00215815" w:rsidP="00F219F1">
      <w:pPr>
        <w:autoSpaceDE w:val="0"/>
        <w:autoSpaceDN w:val="0"/>
        <w:adjustRightInd w:val="0"/>
        <w:spacing w:before="120" w:after="0"/>
      </w:pPr>
      <w:r w:rsidRPr="00FA2065">
        <w:rPr>
          <w:color w:val="000000"/>
        </w:rPr>
        <w:t xml:space="preserve">Le attrezzature di lavoro costruite in assenza di disposizioni legislative e regolamentari, e quelle messe a disposizione dei lavoratori antecedentemente all’emanazione di norme legislative e regolamentari di recepimento delle direttive comunitarie di prodotto, devono essere conformi ai requisiti generali di sicurezza di cui all’ </w:t>
      </w:r>
      <w:hyperlink w:anchor="_ALLEGATO_V" w:tooltip="Requisiti sicurezza Attrezzature di lavoro" w:history="1">
        <w:r w:rsidRPr="00FA2065">
          <w:rPr>
            <w:rStyle w:val="Collegamentoipertestuale"/>
            <w:color w:val="auto"/>
            <w:u w:val="none"/>
          </w:rPr>
          <w:t>allegato</w:t>
        </w:r>
      </w:hyperlink>
      <w:r w:rsidRPr="00FA2065">
        <w:t xml:space="preserve"> V  del  </w:t>
      </w:r>
      <w:proofErr w:type="spellStart"/>
      <w:r w:rsidRPr="00FA2065">
        <w:t>D.Lgs.</w:t>
      </w:r>
      <w:proofErr w:type="spellEnd"/>
      <w:r w:rsidRPr="00FA2065">
        <w:t xml:space="preserve"> 81/08.</w:t>
      </w:r>
    </w:p>
    <w:p w:rsidR="00215815" w:rsidRPr="00FA2065" w:rsidRDefault="00215815" w:rsidP="00AA7519">
      <w:pPr>
        <w:spacing w:before="120"/>
      </w:pPr>
      <w:r w:rsidRPr="00FA2065">
        <w:t>I rischi correlati all’impiego delle attrezzature sono riconducibili a:</w:t>
      </w:r>
    </w:p>
    <w:p w:rsidR="00215815" w:rsidRPr="00FA2065" w:rsidRDefault="00215815" w:rsidP="007F7424">
      <w:pPr>
        <w:numPr>
          <w:ilvl w:val="0"/>
          <w:numId w:val="16"/>
        </w:numPr>
        <w:spacing w:before="120"/>
      </w:pPr>
      <w:r w:rsidRPr="00FA2065">
        <w:rPr>
          <w:u w:val="single"/>
        </w:rPr>
        <w:t>rischi di tipo meccanico</w:t>
      </w:r>
      <w:r w:rsidRPr="00FA2065">
        <w:t>: legati alle caratteristiche costruttive delle attrezzature (parti taglienti, appuntite, pesanti, ecc.)</w:t>
      </w:r>
    </w:p>
    <w:p w:rsidR="00215815" w:rsidRPr="00FA2065" w:rsidRDefault="00215815" w:rsidP="007F7424">
      <w:pPr>
        <w:numPr>
          <w:ilvl w:val="0"/>
          <w:numId w:val="16"/>
        </w:numPr>
        <w:spacing w:before="120"/>
      </w:pPr>
      <w:r w:rsidRPr="00FA2065">
        <w:rPr>
          <w:u w:val="single"/>
        </w:rPr>
        <w:t>rischi di tipo elettrico</w:t>
      </w:r>
      <w:r w:rsidRPr="00FA2065">
        <w:t>, legati all’utilizzo di apparecchiature elettriche</w:t>
      </w:r>
    </w:p>
    <w:p w:rsidR="00215815" w:rsidRPr="00FA2065" w:rsidRDefault="00215815" w:rsidP="007F7424">
      <w:pPr>
        <w:numPr>
          <w:ilvl w:val="0"/>
          <w:numId w:val="16"/>
        </w:numPr>
        <w:spacing w:before="120"/>
      </w:pPr>
      <w:r w:rsidRPr="00FA2065">
        <w:rPr>
          <w:u w:val="single"/>
        </w:rPr>
        <w:t>rischi di tipo psicologico</w:t>
      </w:r>
      <w:r w:rsidRPr="00FA2065">
        <w:t xml:space="preserve">, legati all’organizzazione del lavoro, al rapporto uomo/attrezzatura. </w:t>
      </w:r>
    </w:p>
    <w:p w:rsidR="00215815" w:rsidRPr="00FA2065" w:rsidRDefault="00215815" w:rsidP="00AA7519">
      <w:pPr>
        <w:spacing w:before="120"/>
      </w:pPr>
      <w:r w:rsidRPr="00FA2065">
        <w:t>Per la valutazione dei rischi sono state considerate sia le condizioni di normale utilizzo e manutenzione e sia le possibili situazioni anomale.</w:t>
      </w:r>
    </w:p>
    <w:p w:rsidR="00215815" w:rsidRPr="00FA2065" w:rsidRDefault="00215815" w:rsidP="007E7123">
      <w:pPr>
        <w:spacing w:before="120"/>
        <w:rPr>
          <w:b/>
          <w:bCs/>
          <w:sz w:val="26"/>
          <w:szCs w:val="26"/>
        </w:rPr>
      </w:pPr>
      <w:r w:rsidRPr="00FA2065">
        <w:rPr>
          <w:b/>
          <w:bCs/>
          <w:sz w:val="26"/>
          <w:szCs w:val="26"/>
        </w:rPr>
        <w:t>Elenco attrezzature</w:t>
      </w:r>
    </w:p>
    <w:p w:rsidR="00FA4C72" w:rsidRPr="00FA2065" w:rsidRDefault="00FA4C72" w:rsidP="00FA4C72">
      <w:pPr>
        <w:pStyle w:val="Corpotesto"/>
        <w:spacing w:before="120"/>
        <w:rPr>
          <w:u w:val="none"/>
        </w:rPr>
      </w:pPr>
      <w:r w:rsidRPr="00FA2065">
        <w:rPr>
          <w:u w:val="none"/>
        </w:rPr>
        <w:t>L'elenco delle attrezzature utilizzate è riportato in allegato al presente documento.</w:t>
      </w:r>
    </w:p>
    <w:p w:rsidR="00FA4C72" w:rsidRPr="00FA2065" w:rsidRDefault="00FA4C72" w:rsidP="00FA4C72">
      <w:pPr>
        <w:rPr>
          <w:u w:val="single"/>
        </w:rPr>
      </w:pPr>
      <w:r w:rsidRPr="00FA2065">
        <w:rPr>
          <w:u w:val="single"/>
        </w:rPr>
        <w:t>Tutte le attrezzature sono di nuova installazione marcate CE e sono accompagnate da Certificazione di Conformità e libretti d'uso e manutenzione.</w:t>
      </w:r>
    </w:p>
    <w:p w:rsidR="0033162B" w:rsidRPr="00FA2065" w:rsidRDefault="0033162B" w:rsidP="00FD3B9E">
      <w:pPr>
        <w:pStyle w:val="Titolo2"/>
        <w:spacing w:before="120"/>
        <w:jc w:val="left"/>
      </w:pPr>
      <w:bookmarkStart w:id="351" w:name="_Toc199146266"/>
      <w:bookmarkStart w:id="352" w:name="_Toc201554772"/>
      <w:bookmarkStart w:id="353" w:name="_Toc201554970"/>
      <w:bookmarkStart w:id="354" w:name="_Toc250703991"/>
      <w:bookmarkStart w:id="355" w:name="_Toc257815722"/>
      <w:bookmarkStart w:id="356" w:name="_Toc292189583"/>
      <w:bookmarkStart w:id="357" w:name="_Toc294186112"/>
      <w:bookmarkStart w:id="358" w:name="_Toc294186465"/>
      <w:bookmarkStart w:id="359" w:name="_Toc303937172"/>
      <w:bookmarkStart w:id="360" w:name="_Toc303937354"/>
      <w:bookmarkStart w:id="361" w:name="_Toc303937535"/>
      <w:bookmarkStart w:id="362" w:name="_Toc303937845"/>
      <w:bookmarkStart w:id="363" w:name="_Toc303938913"/>
      <w:bookmarkStart w:id="364" w:name="_Toc304196198"/>
      <w:bookmarkStart w:id="365" w:name="_Toc368299280"/>
      <w:bookmarkStart w:id="366" w:name="_Toc371580625"/>
      <w:bookmarkStart w:id="367" w:name="_Toc381021781"/>
      <w:bookmarkStart w:id="368" w:name="_Toc381776540"/>
      <w:bookmarkStart w:id="369" w:name="_Toc468376449"/>
      <w:bookmarkStart w:id="370" w:name="_Toc473291166"/>
      <w:bookmarkStart w:id="371" w:name="_Toc473552864"/>
      <w:bookmarkStart w:id="372" w:name="_Toc485810912"/>
      <w:bookmarkStart w:id="373" w:name="_Toc485811117"/>
      <w:bookmarkStart w:id="374" w:name="_Toc486598371"/>
      <w:bookmarkStart w:id="375" w:name="_Toc487445724"/>
      <w:bookmarkStart w:id="376" w:name="_Toc196033181"/>
    </w:p>
    <w:p w:rsidR="00215815" w:rsidRPr="00FA2065" w:rsidRDefault="00215815" w:rsidP="00FD3B9E">
      <w:pPr>
        <w:pStyle w:val="Titolo2"/>
        <w:spacing w:before="120"/>
        <w:jc w:val="left"/>
      </w:pPr>
      <w:bookmarkStart w:id="377" w:name="_Toc495072113"/>
      <w:bookmarkStart w:id="378" w:name="_Toc499556163"/>
      <w:bookmarkStart w:id="379" w:name="_Toc512327807"/>
      <w:r w:rsidRPr="00FA2065">
        <w:t>Dispositivi di protezione individuale</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7"/>
      <w:bookmarkEnd w:id="378"/>
      <w:bookmarkEnd w:id="379"/>
    </w:p>
    <w:p w:rsidR="0033162B" w:rsidRPr="00FA2065" w:rsidRDefault="00215815" w:rsidP="00352279">
      <w:pPr>
        <w:numPr>
          <w:ilvl w:val="12"/>
          <w:numId w:val="0"/>
        </w:numPr>
        <w:tabs>
          <w:tab w:val="left" w:pos="8505"/>
        </w:tabs>
        <w:spacing w:line="240" w:lineRule="atLeast"/>
      </w:pPr>
      <w:r w:rsidRPr="00FA2065">
        <w:t>Riferimento “</w:t>
      </w:r>
      <w:r w:rsidR="00615DA2" w:rsidRPr="00FA2065">
        <w:t>Capitolo</w:t>
      </w:r>
      <w:r w:rsidRPr="00FA2065">
        <w:t xml:space="preserve"> Analisi delle Mansioni”.</w:t>
      </w:r>
      <w:bookmarkStart w:id="380" w:name="_Toc199146301"/>
      <w:bookmarkStart w:id="381" w:name="_Toc201554807"/>
      <w:bookmarkStart w:id="382" w:name="_Toc201555011"/>
      <w:bookmarkStart w:id="383" w:name="_Toc248658086"/>
      <w:bookmarkStart w:id="384" w:name="_Toc250704041"/>
      <w:bookmarkStart w:id="385" w:name="_Toc257815771"/>
      <w:bookmarkStart w:id="386" w:name="_Toc292189636"/>
      <w:bookmarkStart w:id="387" w:name="_Toc303937229"/>
      <w:bookmarkStart w:id="388" w:name="_Ref15110359"/>
      <w:bookmarkStart w:id="389" w:name="_Toc23156195"/>
      <w:bookmarkEnd w:id="350"/>
      <w:bookmarkEnd w:id="376"/>
    </w:p>
    <w:p w:rsidR="008D22E0" w:rsidRPr="00FA2065" w:rsidRDefault="008D22E0" w:rsidP="00352279">
      <w:pPr>
        <w:numPr>
          <w:ilvl w:val="12"/>
          <w:numId w:val="0"/>
        </w:numPr>
        <w:tabs>
          <w:tab w:val="left" w:pos="8505"/>
        </w:tabs>
        <w:spacing w:line="240" w:lineRule="atLeast"/>
        <w:rPr>
          <w:b/>
          <w:bCs/>
          <w:sz w:val="26"/>
          <w:szCs w:val="26"/>
        </w:rPr>
      </w:pPr>
    </w:p>
    <w:p w:rsidR="00FA4C72" w:rsidRPr="00670C5F" w:rsidRDefault="00FA4C72">
      <w:pPr>
        <w:spacing w:after="0"/>
        <w:jc w:val="left"/>
        <w:rPr>
          <w:b/>
          <w:bCs/>
          <w:sz w:val="26"/>
          <w:szCs w:val="26"/>
          <w:highlight w:val="yellow"/>
        </w:rPr>
      </w:pPr>
      <w:r w:rsidRPr="00670C5F">
        <w:rPr>
          <w:highlight w:val="yellow"/>
        </w:rPr>
        <w:br w:type="page"/>
      </w:r>
    </w:p>
    <w:p w:rsidR="00215815" w:rsidRPr="00FA2065" w:rsidRDefault="00115C8D" w:rsidP="00AA7519">
      <w:pPr>
        <w:pStyle w:val="Titolo2"/>
        <w:spacing w:before="0"/>
      </w:pPr>
      <w:bookmarkStart w:id="390" w:name="_Toc512327808"/>
      <w:r w:rsidRPr="00FA2065">
        <w:lastRenderedPageBreak/>
        <w:t>II.</w:t>
      </w:r>
      <w:r w:rsidR="00A8348A" w:rsidRPr="00FA2065">
        <w:t>9</w:t>
      </w:r>
      <w:r w:rsidR="00215815" w:rsidRPr="00FA2065">
        <w:t xml:space="preserve"> A</w:t>
      </w:r>
      <w:r w:rsidR="00A8348A" w:rsidRPr="00FA2065">
        <w:t>ttrezzature munite di Videoterminale</w:t>
      </w:r>
      <w:bookmarkStart w:id="391" w:name="_Toc294186166"/>
      <w:bookmarkStart w:id="392" w:name="_Toc294186519"/>
      <w:bookmarkStart w:id="393" w:name="_Toc294538036"/>
      <w:bookmarkStart w:id="394" w:name="_Toc303937230"/>
      <w:bookmarkStart w:id="395" w:name="_Toc303937896"/>
      <w:bookmarkStart w:id="396" w:name="_Toc303938964"/>
      <w:bookmarkStart w:id="397" w:name="_Toc381021826"/>
      <w:bookmarkStart w:id="398" w:name="_Toc381776572"/>
      <w:bookmarkStart w:id="399" w:name="_Toc468376482"/>
      <w:bookmarkEnd w:id="380"/>
      <w:bookmarkEnd w:id="381"/>
      <w:bookmarkEnd w:id="382"/>
      <w:bookmarkEnd w:id="383"/>
      <w:bookmarkEnd w:id="384"/>
      <w:bookmarkEnd w:id="385"/>
      <w:bookmarkEnd w:id="386"/>
      <w:bookmarkEnd w:id="387"/>
      <w:r w:rsidR="00A8348A" w:rsidRPr="00FA2065">
        <w:t xml:space="preserve"> </w:t>
      </w:r>
      <w:r w:rsidR="00215815" w:rsidRPr="00FA2065">
        <w:t>(T</w:t>
      </w:r>
      <w:r w:rsidR="00A8348A" w:rsidRPr="00FA2065">
        <w:t xml:space="preserve">itolo </w:t>
      </w:r>
      <w:r w:rsidR="00215815" w:rsidRPr="00FA2065">
        <w:t xml:space="preserve">VII </w:t>
      </w:r>
      <w:proofErr w:type="spellStart"/>
      <w:r w:rsidR="00215815" w:rsidRPr="00FA2065">
        <w:t>D.</w:t>
      </w:r>
      <w:r w:rsidR="00A8348A" w:rsidRPr="00FA2065">
        <w:t>Lgs</w:t>
      </w:r>
      <w:r w:rsidR="00215815" w:rsidRPr="00FA2065">
        <w:t>.</w:t>
      </w:r>
      <w:proofErr w:type="spellEnd"/>
      <w:r w:rsidR="00215815" w:rsidRPr="00FA2065">
        <w:t xml:space="preserve"> 81/08 e </w:t>
      </w:r>
      <w:proofErr w:type="spellStart"/>
      <w:r w:rsidR="00215815" w:rsidRPr="00FA2065">
        <w:t>s.m.i.</w:t>
      </w:r>
      <w:proofErr w:type="spellEnd"/>
      <w:r w:rsidR="00215815" w:rsidRPr="00FA2065">
        <w:t>)</w:t>
      </w:r>
      <w:bookmarkEnd w:id="390"/>
      <w:bookmarkEnd w:id="391"/>
      <w:bookmarkEnd w:id="392"/>
      <w:bookmarkEnd w:id="393"/>
      <w:bookmarkEnd w:id="394"/>
      <w:bookmarkEnd w:id="395"/>
      <w:bookmarkEnd w:id="396"/>
      <w:bookmarkEnd w:id="397"/>
      <w:bookmarkEnd w:id="398"/>
      <w:bookmarkEnd w:id="399"/>
    </w:p>
    <w:bookmarkEnd w:id="388"/>
    <w:bookmarkEnd w:id="389"/>
    <w:p w:rsidR="00215815" w:rsidRPr="00FA2065" w:rsidRDefault="00215815" w:rsidP="00AA7519">
      <w:pPr>
        <w:pStyle w:val="Corpodeltesto2"/>
        <w:ind w:right="-142"/>
      </w:pPr>
      <w:r w:rsidRPr="00FA2065">
        <w:t xml:space="preserve">La presente valutazione è relativa all’esposizione dei lavoratori a rischi derivanti dall’utilizzo di attrezzature munite di VDT, ai sensi del Titolo VII del </w:t>
      </w:r>
      <w:proofErr w:type="spellStart"/>
      <w:r w:rsidRPr="00FA2065">
        <w:t>D.Lgs.</w:t>
      </w:r>
      <w:proofErr w:type="spellEnd"/>
      <w:r w:rsidRPr="00FA2065">
        <w:t xml:space="preserve"> 81/08.</w:t>
      </w:r>
    </w:p>
    <w:p w:rsidR="00215815" w:rsidRPr="00FA2065" w:rsidRDefault="00215815" w:rsidP="00AA7519">
      <w:pPr>
        <w:pStyle w:val="Corpodeltesto2"/>
        <w:ind w:right="-142"/>
      </w:pPr>
    </w:p>
    <w:p w:rsidR="00215815" w:rsidRPr="00FA2065" w:rsidRDefault="00215815" w:rsidP="00AA7519">
      <w:pPr>
        <w:pStyle w:val="Corpodeltesto2"/>
        <w:ind w:right="-142"/>
      </w:pPr>
      <w:r w:rsidRPr="00FA2065">
        <w:t>Norme di riferimento:</w:t>
      </w:r>
    </w:p>
    <w:p w:rsidR="00215815" w:rsidRPr="00FA2065" w:rsidRDefault="00215815" w:rsidP="006D3A8D">
      <w:pPr>
        <w:numPr>
          <w:ilvl w:val="0"/>
          <w:numId w:val="5"/>
        </w:numPr>
        <w:spacing w:before="120" w:after="240"/>
        <w:ind w:left="357" w:hanging="357"/>
      </w:pPr>
      <w:r w:rsidRPr="00FA2065">
        <w:t>Direttiva 90/270/CEE</w:t>
      </w:r>
    </w:p>
    <w:p w:rsidR="00215815" w:rsidRPr="00FA2065" w:rsidRDefault="00215815" w:rsidP="006D3A8D">
      <w:pPr>
        <w:numPr>
          <w:ilvl w:val="0"/>
          <w:numId w:val="5"/>
        </w:numPr>
      </w:pPr>
      <w:r w:rsidRPr="00FA2065">
        <w:t>DM 2 ottobre 2000 “Linee guida d’uso dei videoterminali”</w:t>
      </w:r>
    </w:p>
    <w:p w:rsidR="00215815" w:rsidRPr="00FA2065" w:rsidRDefault="00215815" w:rsidP="00AA7519">
      <w:pPr>
        <w:ind w:right="-82"/>
      </w:pPr>
      <w:bookmarkStart w:id="400" w:name="_Toc25465554"/>
      <w:bookmarkStart w:id="401" w:name="_Toc36887890"/>
      <w:bookmarkStart w:id="402" w:name="_Toc37067425"/>
    </w:p>
    <w:p w:rsidR="00215815" w:rsidRPr="00FA2065" w:rsidRDefault="00215815" w:rsidP="00AA7519">
      <w:pPr>
        <w:numPr>
          <w:ilvl w:val="12"/>
          <w:numId w:val="0"/>
        </w:numPr>
        <w:pBdr>
          <w:top w:val="single" w:sz="4" w:space="1" w:color="auto"/>
          <w:left w:val="single" w:sz="4" w:space="3" w:color="auto"/>
          <w:bottom w:val="single" w:sz="4" w:space="1" w:color="auto"/>
          <w:right w:val="single" w:sz="4" w:space="7" w:color="auto"/>
        </w:pBdr>
        <w:spacing w:line="360" w:lineRule="atLeast"/>
        <w:ind w:right="-82"/>
        <w:rPr>
          <w:b/>
          <w:bCs/>
          <w:sz w:val="26"/>
          <w:szCs w:val="26"/>
        </w:rPr>
      </w:pPr>
      <w:r w:rsidRPr="00FA2065">
        <w:rPr>
          <w:b/>
          <w:bCs/>
          <w:i/>
          <w:iCs/>
          <w:sz w:val="26"/>
          <w:szCs w:val="26"/>
          <w:u w:val="single"/>
        </w:rPr>
        <w:t>E’ considerato</w:t>
      </w:r>
      <w:r w:rsidRPr="00FA2065">
        <w:rPr>
          <w:sz w:val="26"/>
          <w:szCs w:val="26"/>
          <w:u w:val="single"/>
        </w:rPr>
        <w:t xml:space="preserve"> </w:t>
      </w:r>
      <w:r w:rsidRPr="00FA2065">
        <w:rPr>
          <w:b/>
          <w:bCs/>
          <w:i/>
          <w:iCs/>
          <w:snapToGrid w:val="0"/>
          <w:sz w:val="26"/>
          <w:szCs w:val="26"/>
          <w:u w:val="single"/>
        </w:rPr>
        <w:t>addetto al videoterminale il lavoratore che utilizza la relativa attrezzatura in modo sistematico e abituale per 20 ore settimanali, dedotte le interruzioni previste</w:t>
      </w:r>
      <w:r w:rsidRPr="00FA2065">
        <w:rPr>
          <w:rFonts w:ascii="Arial" w:hAnsi="Arial" w:cs="Arial"/>
          <w:b/>
          <w:bCs/>
          <w:snapToGrid w:val="0"/>
          <w:sz w:val="26"/>
          <w:szCs w:val="26"/>
        </w:rPr>
        <w:t>.</w:t>
      </w:r>
      <w:r w:rsidRPr="00FA2065">
        <w:rPr>
          <w:b/>
          <w:bCs/>
          <w:sz w:val="26"/>
          <w:szCs w:val="26"/>
        </w:rPr>
        <w:t xml:space="preserve"> </w:t>
      </w:r>
    </w:p>
    <w:p w:rsidR="00215815" w:rsidRPr="00FA2065" w:rsidRDefault="00215815" w:rsidP="00AA7519">
      <w:pPr>
        <w:ind w:right="-57"/>
        <w:rPr>
          <w:u w:val="single"/>
        </w:rPr>
      </w:pPr>
    </w:p>
    <w:p w:rsidR="00215815" w:rsidRPr="00FA2065" w:rsidRDefault="00215815" w:rsidP="003843B4">
      <w:pPr>
        <w:ind w:right="-57"/>
        <w:rPr>
          <w:u w:val="single"/>
        </w:rPr>
      </w:pPr>
      <w:bookmarkStart w:id="403" w:name="_Toc113438265"/>
      <w:bookmarkStart w:id="404" w:name="_Toc26007371"/>
      <w:bookmarkEnd w:id="339"/>
      <w:bookmarkEnd w:id="340"/>
      <w:bookmarkEnd w:id="341"/>
      <w:bookmarkEnd w:id="342"/>
      <w:bookmarkEnd w:id="400"/>
      <w:bookmarkEnd w:id="401"/>
      <w:bookmarkEnd w:id="402"/>
      <w:r w:rsidRPr="00FA2065">
        <w:rPr>
          <w:u w:val="single"/>
        </w:rPr>
        <w:t>Il Datore di Lavoro ha individuato i lavoratori che utilizzano nello svolgimento delle proprie mansioni attrezzature dotate di videoterminali per tempi di lavoro su</w:t>
      </w:r>
      <w:r w:rsidR="00FB4ECA" w:rsidRPr="00FA2065">
        <w:rPr>
          <w:u w:val="single"/>
        </w:rPr>
        <w:t>periori alle 20 ore settimanali</w:t>
      </w:r>
      <w:r w:rsidRPr="00FA2065">
        <w:rPr>
          <w:u w:val="single"/>
        </w:rPr>
        <w:t>.</w:t>
      </w:r>
    </w:p>
    <w:p w:rsidR="0033162B" w:rsidRPr="00FA2065" w:rsidRDefault="0033162B">
      <w:pPr>
        <w:spacing w:after="0"/>
        <w:jc w:val="left"/>
      </w:pPr>
      <w:bookmarkStart w:id="405" w:name="_Toc303937231"/>
      <w:bookmarkStart w:id="406" w:name="_Toc473552898"/>
      <w:r w:rsidRPr="00FA2065">
        <w:br w:type="page"/>
      </w:r>
    </w:p>
    <w:p w:rsidR="009D2CA0" w:rsidRPr="00670C5F" w:rsidRDefault="009D2CA0" w:rsidP="009D2CA0">
      <w:pPr>
        <w:rPr>
          <w:highlight w:val="yellow"/>
        </w:rPr>
      </w:pPr>
    </w:p>
    <w:p w:rsidR="00215815" w:rsidRPr="00FA2065" w:rsidRDefault="00215815" w:rsidP="009D2CA0">
      <w:pPr>
        <w:pStyle w:val="Titolo2"/>
        <w:spacing w:before="0"/>
      </w:pPr>
      <w:bookmarkStart w:id="407" w:name="_Toc512327809"/>
      <w:r w:rsidRPr="00FA2065">
        <w:t>II.</w:t>
      </w:r>
      <w:r w:rsidR="009D2CA0" w:rsidRPr="00FA2065">
        <w:t>9</w:t>
      </w:r>
      <w:r w:rsidRPr="00FA2065">
        <w:t>.1 Valutazione dei Rischi postazioni di lavoro per utilizzo VDT</w:t>
      </w:r>
      <w:bookmarkEnd w:id="403"/>
      <w:bookmarkEnd w:id="405"/>
      <w:bookmarkEnd w:id="406"/>
      <w:bookmarkEnd w:id="407"/>
    </w:p>
    <w:p w:rsidR="00215815" w:rsidRPr="00FA2065" w:rsidRDefault="00215815" w:rsidP="00AA7519">
      <w:pPr>
        <w:ind w:right="-57"/>
      </w:pPr>
      <w:r w:rsidRPr="00FA2065">
        <w:t xml:space="preserve">La valutazione dei rischi </w:t>
      </w:r>
      <w:r w:rsidRPr="00FA2065">
        <w:rPr>
          <w:color w:val="000000"/>
        </w:rPr>
        <w:t>di cui all’articolo 28, analizza i posti di lavoro con particolare riguardo</w:t>
      </w:r>
      <w:r w:rsidRPr="00FA2065">
        <w:t>:</w:t>
      </w:r>
    </w:p>
    <w:p w:rsidR="00215815" w:rsidRPr="00FA2065" w:rsidRDefault="00215815" w:rsidP="00AA7519">
      <w:pPr>
        <w:ind w:left="142" w:firstLine="284"/>
        <w:rPr>
          <w:color w:val="000000"/>
        </w:rPr>
      </w:pPr>
      <w:r w:rsidRPr="00FA2065">
        <w:rPr>
          <w:color w:val="000000"/>
        </w:rPr>
        <w:t>a) ai rischi per la vista e per gli occhi;</w:t>
      </w:r>
    </w:p>
    <w:p w:rsidR="00215815" w:rsidRPr="00FA2065" w:rsidRDefault="00215815" w:rsidP="00AA7519">
      <w:pPr>
        <w:ind w:left="142" w:firstLine="284"/>
        <w:rPr>
          <w:color w:val="000000"/>
        </w:rPr>
      </w:pPr>
      <w:r w:rsidRPr="00FA2065">
        <w:rPr>
          <w:color w:val="000000"/>
        </w:rPr>
        <w:t>b) ai problemi legati alla postura ed all'affaticamento fisico o mentale;</w:t>
      </w:r>
    </w:p>
    <w:p w:rsidR="00215815" w:rsidRPr="00FA2065" w:rsidRDefault="00215815" w:rsidP="00AA7519">
      <w:pPr>
        <w:ind w:left="142" w:firstLine="284"/>
        <w:rPr>
          <w:color w:val="000000"/>
        </w:rPr>
      </w:pPr>
      <w:r w:rsidRPr="00FA2065">
        <w:rPr>
          <w:color w:val="000000"/>
        </w:rPr>
        <w:t>c) alle condizioni ergonomiche e di igiene ambientale.</w:t>
      </w:r>
    </w:p>
    <w:p w:rsidR="00215815" w:rsidRPr="00FA2065" w:rsidRDefault="00215815" w:rsidP="00AA7519">
      <w:pPr>
        <w:ind w:right="-57"/>
      </w:pPr>
      <w:r w:rsidRPr="00FA2065">
        <w:rPr>
          <w:u w:val="single"/>
        </w:rPr>
        <w:t>I posti di lavoro</w:t>
      </w:r>
      <w:r w:rsidRPr="00FA2065">
        <w:t xml:space="preserve"> sono ben dimensionati ed allestiti in modo che vi è spazio sufficiente per permettere cambiamenti di posizione e di movimenti operativi.</w:t>
      </w:r>
    </w:p>
    <w:p w:rsidR="00215815" w:rsidRPr="00FA2065" w:rsidRDefault="00215815" w:rsidP="00AA7519">
      <w:pPr>
        <w:ind w:right="-57"/>
      </w:pPr>
      <w:r w:rsidRPr="00FA2065">
        <w:rPr>
          <w:u w:val="single"/>
        </w:rPr>
        <w:t>I piani di lavoro</w:t>
      </w:r>
      <w:r w:rsidRPr="00FA2065">
        <w:t xml:space="preserve"> (scrivania)</w:t>
      </w:r>
      <w:r w:rsidR="006769A8">
        <w:t xml:space="preserve"> non sempre</w:t>
      </w:r>
      <w:r w:rsidRPr="00FA2065">
        <w:t>:</w:t>
      </w:r>
    </w:p>
    <w:p w:rsidR="00215815" w:rsidRPr="00FA2065" w:rsidRDefault="00215815" w:rsidP="007F7424">
      <w:pPr>
        <w:numPr>
          <w:ilvl w:val="0"/>
          <w:numId w:val="8"/>
        </w:numPr>
        <w:ind w:right="-57"/>
      </w:pPr>
      <w:r w:rsidRPr="00FA2065">
        <w:t>hanno una superficie a basso indice di riflessione, sono stabili, hanno dimensioni sufficienti a permettere una disposizione flessibile dello schermo, della tastiera, dei documenti e del materiale accessorio, nonché per consentire un appoggio per gli avambracci dell’operatore davanti alla tastiera, nel corso della digitazione;</w:t>
      </w:r>
    </w:p>
    <w:p w:rsidR="00215815" w:rsidRPr="00FA2065" w:rsidRDefault="00215815" w:rsidP="007F7424">
      <w:pPr>
        <w:numPr>
          <w:ilvl w:val="0"/>
          <w:numId w:val="8"/>
        </w:numPr>
        <w:ind w:right="-57"/>
      </w:pPr>
      <w:r w:rsidRPr="00FA2065">
        <w:t>hanno una profondità tale da assicurare una corretta distanza visiva dallo schermo;</w:t>
      </w:r>
    </w:p>
    <w:p w:rsidR="00215815" w:rsidRPr="00FA2065" w:rsidRDefault="00215815" w:rsidP="007F7424">
      <w:pPr>
        <w:numPr>
          <w:ilvl w:val="0"/>
          <w:numId w:val="8"/>
        </w:numPr>
        <w:ind w:right="-57"/>
      </w:pPr>
      <w:r w:rsidRPr="00FA2065">
        <w:t>hanno altezza tra i 70 e 80 cm;</w:t>
      </w:r>
    </w:p>
    <w:p w:rsidR="00215815" w:rsidRPr="00FA2065" w:rsidRDefault="00215815" w:rsidP="007F7424">
      <w:pPr>
        <w:numPr>
          <w:ilvl w:val="0"/>
          <w:numId w:val="8"/>
        </w:numPr>
        <w:ind w:right="-57"/>
      </w:pPr>
      <w:r w:rsidRPr="00FA2065">
        <w:t>hanno uno spazio idoneo per il comodo alloggiamento e la movimentazione degli arti inferiori nonché l’ingresso del sedile e dei braccioli se presenti.</w:t>
      </w:r>
    </w:p>
    <w:p w:rsidR="00215815" w:rsidRPr="00FA2065" w:rsidRDefault="00215815" w:rsidP="00AA7519">
      <w:pPr>
        <w:ind w:right="-57"/>
        <w:rPr>
          <w:u w:val="single"/>
        </w:rPr>
      </w:pPr>
      <w:r w:rsidRPr="00FA2065">
        <w:rPr>
          <w:u w:val="single"/>
        </w:rPr>
        <w:t>I sedili</w:t>
      </w:r>
      <w:r w:rsidR="006769A8">
        <w:rPr>
          <w:u w:val="single"/>
        </w:rPr>
        <w:t xml:space="preserve"> non sempre</w:t>
      </w:r>
      <w:r w:rsidRPr="00FA2065">
        <w:t>:</w:t>
      </w:r>
    </w:p>
    <w:p w:rsidR="00215815" w:rsidRPr="00FA2065" w:rsidRDefault="00215815" w:rsidP="007F7424">
      <w:pPr>
        <w:numPr>
          <w:ilvl w:val="0"/>
          <w:numId w:val="9"/>
        </w:numPr>
        <w:ind w:right="-57"/>
      </w:pPr>
      <w:r w:rsidRPr="00FA2065">
        <w:t>sono di tipo girevole ed hanno basamento a 5 razze (punti di appoggio);</w:t>
      </w:r>
    </w:p>
    <w:p w:rsidR="00215815" w:rsidRPr="00FA2065" w:rsidRDefault="00215815" w:rsidP="007F7424">
      <w:pPr>
        <w:numPr>
          <w:ilvl w:val="0"/>
          <w:numId w:val="9"/>
        </w:numPr>
        <w:ind w:right="-57"/>
      </w:pPr>
      <w:r w:rsidRPr="00FA2065">
        <w:t>hanno altezza regolabile (tra 42 e 50 cm e consente un angolo coscia-gambe di 90° - Norma UNI EN 1335 - 1:2000);</w:t>
      </w:r>
    </w:p>
    <w:p w:rsidR="00215815" w:rsidRPr="00FA2065" w:rsidRDefault="00215815" w:rsidP="007F7424">
      <w:pPr>
        <w:numPr>
          <w:ilvl w:val="0"/>
          <w:numId w:val="9"/>
        </w:numPr>
        <w:ind w:right="-57"/>
      </w:pPr>
      <w:r w:rsidRPr="00FA2065">
        <w:t>tutti dispongono del piano e dello schienale regolabili in maniera indipendente così da assicurare un buon appoggio dei piedi ed il sostegno della zona lombare;</w:t>
      </w:r>
    </w:p>
    <w:p w:rsidR="00215815" w:rsidRPr="00FA2065" w:rsidRDefault="00215815" w:rsidP="007F7424">
      <w:pPr>
        <w:numPr>
          <w:ilvl w:val="0"/>
          <w:numId w:val="9"/>
        </w:numPr>
        <w:ind w:right="-57"/>
      </w:pPr>
      <w:r w:rsidRPr="00FA2065">
        <w:t>hanno schienale regolabile in altezza ed inclinazione (distanza tra centro dello schienale e sedile tra 17 e 21.5 cm; l’</w:t>
      </w:r>
      <w:proofErr w:type="spellStart"/>
      <w:r w:rsidRPr="00FA2065">
        <w:t>inclinabilità</w:t>
      </w:r>
      <w:proofErr w:type="spellEnd"/>
      <w:r w:rsidRPr="00FA2065">
        <w:t xml:space="preserve"> dello schienale deve essere compresa tra 5° e 15°);</w:t>
      </w:r>
    </w:p>
    <w:p w:rsidR="00215815" w:rsidRPr="00FA2065" w:rsidRDefault="00215815" w:rsidP="007F7424">
      <w:pPr>
        <w:numPr>
          <w:ilvl w:val="0"/>
          <w:numId w:val="9"/>
        </w:numPr>
        <w:ind w:right="-57"/>
      </w:pPr>
      <w:r w:rsidRPr="00FA2065">
        <w:t>i comandi e le regolazione sono facilmente accessibili anche in posizione seduta;</w:t>
      </w:r>
    </w:p>
    <w:p w:rsidR="00215815" w:rsidRPr="00FA2065" w:rsidRDefault="00215815" w:rsidP="007F7424">
      <w:pPr>
        <w:numPr>
          <w:ilvl w:val="0"/>
          <w:numId w:val="9"/>
        </w:numPr>
        <w:ind w:right="-57"/>
      </w:pPr>
      <w:r w:rsidRPr="00FA2065">
        <w:t>il piano del sedile e schienale sono ben profilati e con buona imbottitura;</w:t>
      </w:r>
    </w:p>
    <w:p w:rsidR="00215815" w:rsidRPr="00FA2065" w:rsidRDefault="00215815" w:rsidP="007F7424">
      <w:pPr>
        <w:numPr>
          <w:ilvl w:val="0"/>
          <w:numId w:val="9"/>
        </w:numPr>
        <w:ind w:right="-57"/>
      </w:pPr>
      <w:r w:rsidRPr="00FA2065">
        <w:t>lo schienale e la seduta hanno bordi smussati con rivestimento traspirante e pulibile</w:t>
      </w:r>
    </w:p>
    <w:p w:rsidR="00215815" w:rsidRPr="00FA2065" w:rsidRDefault="00215815" w:rsidP="00AA7519">
      <w:pPr>
        <w:ind w:right="-57"/>
        <w:rPr>
          <w:u w:val="single"/>
        </w:rPr>
      </w:pPr>
      <w:r w:rsidRPr="00FA2065">
        <w:rPr>
          <w:u w:val="single"/>
        </w:rPr>
        <w:t>Lo schermo (o video):</w:t>
      </w:r>
    </w:p>
    <w:p w:rsidR="00215815" w:rsidRPr="00FA2065" w:rsidRDefault="00215815" w:rsidP="007F7424">
      <w:pPr>
        <w:numPr>
          <w:ilvl w:val="0"/>
          <w:numId w:val="10"/>
        </w:numPr>
        <w:ind w:right="-57"/>
      </w:pPr>
      <w:r w:rsidRPr="00FA2065">
        <w:t>è orientabile ed inclinabile, liberamente e facilmente, in modo da potersi adeguare alle esigenze dell’utilizzatore.</w:t>
      </w:r>
    </w:p>
    <w:p w:rsidR="00215815" w:rsidRPr="00FA2065" w:rsidRDefault="00215815" w:rsidP="007F7424">
      <w:pPr>
        <w:numPr>
          <w:ilvl w:val="0"/>
          <w:numId w:val="10"/>
        </w:numPr>
        <w:ind w:right="-57"/>
      </w:pPr>
      <w:r w:rsidRPr="00FA2065">
        <w:t>ha immagine stabile, esente da farfallamento o da altre forme d’instabilità;</w:t>
      </w:r>
    </w:p>
    <w:p w:rsidR="00215815" w:rsidRPr="00FA2065" w:rsidRDefault="00215815" w:rsidP="007F7424">
      <w:pPr>
        <w:numPr>
          <w:ilvl w:val="0"/>
          <w:numId w:val="10"/>
        </w:numPr>
        <w:ind w:right="-57"/>
      </w:pPr>
      <w:r w:rsidRPr="00FA2065">
        <w:t>garantisce una buona definizione e una forma chiara, una grandezza sufficiente dei caratteri;</w:t>
      </w:r>
    </w:p>
    <w:p w:rsidR="00215815" w:rsidRPr="00FA2065" w:rsidRDefault="00215815" w:rsidP="007F7424">
      <w:pPr>
        <w:numPr>
          <w:ilvl w:val="0"/>
          <w:numId w:val="10"/>
        </w:numPr>
        <w:ind w:right="-57"/>
      </w:pPr>
      <w:r w:rsidRPr="00FA2065">
        <w:t>dispone di una facile regolazione del contrasto e/o brillanza tra i caratteri e lo sfondo dello schermo per adattarli alle condizioni ambientali e/o utilizzatore;</w:t>
      </w:r>
    </w:p>
    <w:p w:rsidR="00215815" w:rsidRPr="00FA2065" w:rsidRDefault="00215815" w:rsidP="007F7424">
      <w:pPr>
        <w:numPr>
          <w:ilvl w:val="0"/>
          <w:numId w:val="10"/>
        </w:numPr>
        <w:ind w:right="-57"/>
      </w:pPr>
      <w:r w:rsidRPr="00FA2065">
        <w:t>la distanza dello schermo dagli occhi è pari a 50-70 cm.</w:t>
      </w:r>
    </w:p>
    <w:p w:rsidR="0033162B" w:rsidRPr="00FA2065" w:rsidRDefault="0033162B">
      <w:pPr>
        <w:spacing w:after="0"/>
        <w:jc w:val="left"/>
      </w:pPr>
    </w:p>
    <w:p w:rsidR="00215815" w:rsidRPr="00FA2065" w:rsidRDefault="00215815" w:rsidP="00AA7519">
      <w:r w:rsidRPr="00FA2065">
        <w:lastRenderedPageBreak/>
        <w:t xml:space="preserve">Inoltre sullo schermo non sono presenti riflessi e riverberi che causano disturbi all'utilizzatore durante lo svolgimento della propria attività. </w:t>
      </w:r>
    </w:p>
    <w:p w:rsidR="00215815" w:rsidRPr="00FA2065" w:rsidRDefault="00215815" w:rsidP="00AA7519">
      <w:pPr>
        <w:ind w:right="-57"/>
        <w:rPr>
          <w:u w:val="single"/>
        </w:rPr>
      </w:pPr>
      <w:r w:rsidRPr="00FA2065">
        <w:rPr>
          <w:u w:val="single"/>
        </w:rPr>
        <w:t>La Tastiera:</w:t>
      </w:r>
    </w:p>
    <w:p w:rsidR="00215815" w:rsidRPr="00FA2065" w:rsidRDefault="00215815" w:rsidP="007F7424">
      <w:pPr>
        <w:numPr>
          <w:ilvl w:val="0"/>
          <w:numId w:val="10"/>
        </w:numPr>
        <w:ind w:right="-57"/>
      </w:pPr>
      <w:r w:rsidRPr="00FA2065">
        <w:t>è inclinabile, dissociata dallo schermo e posizionata davanti allo stesso con uno spazio sufficiente per consentire l’appoggio delle mani e degli avambracci dell’utilizzatore tale da non provocare l'affaticamento delle braccia e delle mani;</w:t>
      </w:r>
    </w:p>
    <w:p w:rsidR="00215815" w:rsidRPr="00FA2065" w:rsidRDefault="00215815" w:rsidP="007F7424">
      <w:pPr>
        <w:numPr>
          <w:ilvl w:val="0"/>
          <w:numId w:val="10"/>
        </w:numPr>
        <w:ind w:right="-57"/>
      </w:pPr>
      <w:r w:rsidRPr="00FA2065">
        <w:t>ha una superficie opaca onde evitare i riflessi;</w:t>
      </w:r>
    </w:p>
    <w:p w:rsidR="00215815" w:rsidRPr="00FA2065" w:rsidRDefault="00215815" w:rsidP="007F7424">
      <w:pPr>
        <w:numPr>
          <w:ilvl w:val="0"/>
          <w:numId w:val="10"/>
        </w:numPr>
        <w:ind w:right="-57"/>
      </w:pPr>
      <w:r w:rsidRPr="00FA2065">
        <w:t>ha una disposizione e caratteristiche dei tasti che ne agevolano l’uso della stessa,</w:t>
      </w:r>
    </w:p>
    <w:p w:rsidR="00215815" w:rsidRPr="00FA2065" w:rsidRDefault="00215815" w:rsidP="007F7424">
      <w:pPr>
        <w:numPr>
          <w:ilvl w:val="0"/>
          <w:numId w:val="10"/>
        </w:numPr>
        <w:ind w:right="-57"/>
      </w:pPr>
      <w:r w:rsidRPr="00FA2065">
        <w:t>ha i simboli dei tasti con un sufficiente contrasto e sono leggibili dalla normale posizione di lavoro.</w:t>
      </w:r>
    </w:p>
    <w:p w:rsidR="00215815" w:rsidRPr="00FA2065" w:rsidRDefault="00215815" w:rsidP="00AA7519">
      <w:pPr>
        <w:ind w:right="-57"/>
      </w:pPr>
      <w:r w:rsidRPr="00FA2065">
        <w:rPr>
          <w:u w:val="single"/>
        </w:rPr>
        <w:t>Il mouse</w:t>
      </w:r>
      <w:r w:rsidRPr="00FA2065">
        <w:t>, od eventuali altri dispositivi di uso frequente, non sempre sono posti sullo stesso piano della tastiera e dispongono di uno spazio adeguato per il loro uso.</w:t>
      </w:r>
    </w:p>
    <w:p w:rsidR="00215815" w:rsidRPr="00FA2065" w:rsidRDefault="00215815" w:rsidP="00AA7519">
      <w:pPr>
        <w:ind w:right="-57"/>
        <w:rPr>
          <w:u w:val="single"/>
        </w:rPr>
      </w:pPr>
      <w:r w:rsidRPr="00FA2065">
        <w:rPr>
          <w:u w:val="single"/>
        </w:rPr>
        <w:t>Illuminazione</w:t>
      </w:r>
      <w:r w:rsidRPr="00FA2065">
        <w:t>:</w:t>
      </w:r>
    </w:p>
    <w:p w:rsidR="00215815" w:rsidRPr="00FA2065" w:rsidRDefault="00215815" w:rsidP="007F7424">
      <w:pPr>
        <w:numPr>
          <w:ilvl w:val="0"/>
          <w:numId w:val="11"/>
        </w:numPr>
        <w:ind w:right="-57"/>
      </w:pPr>
      <w:r w:rsidRPr="00FA2065">
        <w:t>è necessario evitare abbagliamenti dell’operatore e riflessi sullo schermo, o su altre attrezzature, strutturando l’arredamento dei locali e del posto di lavoro in funzione dell’ubicazione delle fonti di luce, se artificiali anche dello loro caratteristiche tecniche.</w:t>
      </w:r>
    </w:p>
    <w:p w:rsidR="009D2CA0" w:rsidRPr="00FA2065" w:rsidRDefault="009D2CA0">
      <w:pPr>
        <w:spacing w:after="0"/>
        <w:jc w:val="left"/>
        <w:rPr>
          <w:b/>
          <w:bCs/>
          <w:u w:val="single"/>
        </w:rPr>
      </w:pPr>
    </w:p>
    <w:p w:rsidR="009D2CA0" w:rsidRPr="00FA2065" w:rsidRDefault="009D2CA0" w:rsidP="00AA7519">
      <w:pPr>
        <w:ind w:right="-57"/>
        <w:rPr>
          <w:b/>
          <w:bCs/>
          <w:u w:val="single"/>
        </w:rPr>
      </w:pPr>
    </w:p>
    <w:p w:rsidR="00215815" w:rsidRPr="00FA2065" w:rsidRDefault="00215815" w:rsidP="00AA7519">
      <w:pPr>
        <w:ind w:right="-57"/>
        <w:rPr>
          <w:b/>
          <w:bCs/>
          <w:u w:val="single"/>
        </w:rPr>
      </w:pPr>
      <w:r w:rsidRPr="00FA2065">
        <w:rPr>
          <w:b/>
          <w:bCs/>
          <w:u w:val="single"/>
        </w:rPr>
        <w:t>Consigli utili:</w:t>
      </w:r>
    </w:p>
    <w:p w:rsidR="00215815" w:rsidRPr="00FA2065" w:rsidRDefault="00215815" w:rsidP="007F7424">
      <w:pPr>
        <w:numPr>
          <w:ilvl w:val="0"/>
          <w:numId w:val="12"/>
        </w:numPr>
        <w:ind w:right="-57"/>
        <w:rPr>
          <w:u w:val="single"/>
        </w:rPr>
      </w:pPr>
      <w:r w:rsidRPr="00FA2065">
        <w:rPr>
          <w:u w:val="single"/>
        </w:rPr>
        <w:t>Programmare pause e/o cambi di attività di almeno 15 minuti ogni due ore;</w:t>
      </w:r>
    </w:p>
    <w:p w:rsidR="00215815" w:rsidRPr="00FA2065" w:rsidRDefault="00215815" w:rsidP="007F7424">
      <w:pPr>
        <w:numPr>
          <w:ilvl w:val="0"/>
          <w:numId w:val="12"/>
        </w:numPr>
        <w:ind w:right="-57"/>
        <w:rPr>
          <w:u w:val="single"/>
        </w:rPr>
      </w:pPr>
      <w:r w:rsidRPr="00FA2065">
        <w:rPr>
          <w:u w:val="single"/>
        </w:rPr>
        <w:t>Nelle pause evitare di rimanere seduti e di impegnare la vista leggendo il giornale o facendo videogiochi;</w:t>
      </w:r>
    </w:p>
    <w:p w:rsidR="00215815" w:rsidRPr="00FA2065" w:rsidRDefault="00215815" w:rsidP="007F7424">
      <w:pPr>
        <w:numPr>
          <w:ilvl w:val="0"/>
          <w:numId w:val="12"/>
        </w:numPr>
        <w:ind w:right="-57"/>
        <w:rPr>
          <w:u w:val="single"/>
        </w:rPr>
      </w:pPr>
      <w:r w:rsidRPr="00FA2065">
        <w:rPr>
          <w:u w:val="single"/>
        </w:rPr>
        <w:t>Laddove sia possibile, organizzare il proprio lavoro alternando l’utilizzo del VDT con compiti che non comportano la visione ravvicinata e che permettono di sgranchirsi le braccia e la schiena.</w:t>
      </w:r>
    </w:p>
    <w:p w:rsidR="00215815" w:rsidRPr="00FA2065" w:rsidRDefault="00215815" w:rsidP="00AA7519">
      <w:r w:rsidRPr="00FA2065">
        <w:t>Inoltre, se verranno utilizzati in maniera prolungata i computer portatili, vi sarà la necessità della fornitura di una tastiera e di un mouse o altro dispositivo di puntamento esterni nonché di un idoneo supporto che consenta il corretto posizionamento dello schermo.</w:t>
      </w:r>
    </w:p>
    <w:p w:rsidR="009D2CA0" w:rsidRPr="00FA2065" w:rsidRDefault="009D2CA0" w:rsidP="00A26BE5">
      <w:pPr>
        <w:pStyle w:val="Titolo2"/>
        <w:spacing w:before="120"/>
      </w:pPr>
      <w:bookmarkStart w:id="408" w:name="_Toc303937232"/>
      <w:bookmarkStart w:id="409" w:name="_Toc473552899"/>
      <w:bookmarkStart w:id="410" w:name="_Toc52598969"/>
    </w:p>
    <w:p w:rsidR="00C62F21" w:rsidRPr="00FA2065" w:rsidRDefault="00C62F21" w:rsidP="00AA7519">
      <w:pPr>
        <w:numPr>
          <w:ilvl w:val="12"/>
          <w:numId w:val="0"/>
        </w:numPr>
        <w:tabs>
          <w:tab w:val="left" w:pos="8505"/>
        </w:tabs>
        <w:spacing w:line="240" w:lineRule="atLeast"/>
      </w:pPr>
      <w:bookmarkStart w:id="411" w:name="_Toc31513169"/>
      <w:bookmarkEnd w:id="404"/>
      <w:bookmarkEnd w:id="408"/>
      <w:bookmarkEnd w:id="409"/>
      <w:bookmarkEnd w:id="410"/>
    </w:p>
    <w:p w:rsidR="00C62F21" w:rsidRPr="00FA2065" w:rsidRDefault="00C62F21" w:rsidP="00292B2F">
      <w:pPr>
        <w:pStyle w:val="Titolo1"/>
        <w:sectPr w:rsidR="00C62F21" w:rsidRPr="00FA2065" w:rsidSect="00FA2065">
          <w:headerReference w:type="first" r:id="rId24"/>
          <w:pgSz w:w="11907" w:h="16840" w:code="9"/>
          <w:pgMar w:top="926" w:right="1417" w:bottom="851" w:left="1701" w:header="567" w:footer="412" w:gutter="0"/>
          <w:paperSrc w:first="28532" w:other="28532"/>
          <w:cols w:space="720"/>
          <w:titlePg/>
          <w:rtlGutter/>
        </w:sectPr>
      </w:pPr>
      <w:bookmarkStart w:id="412" w:name="_Toc357152821"/>
      <w:bookmarkStart w:id="413" w:name="_Toc357154838"/>
      <w:bookmarkStart w:id="414" w:name="_Toc343657058"/>
      <w:bookmarkStart w:id="415" w:name="_Toc343657162"/>
      <w:bookmarkStart w:id="416" w:name="_Toc343658131"/>
      <w:bookmarkStart w:id="417" w:name="_Toc343671707"/>
      <w:bookmarkStart w:id="418" w:name="_Toc348500547"/>
      <w:bookmarkStart w:id="419" w:name="_Toc349724571"/>
      <w:bookmarkStart w:id="420" w:name="_Toc367424518"/>
      <w:bookmarkStart w:id="421" w:name="_Toc367424653"/>
      <w:bookmarkStart w:id="422" w:name="_Toc367424697"/>
      <w:bookmarkStart w:id="423" w:name="_Toc367441583"/>
      <w:bookmarkStart w:id="424" w:name="_Toc367442218"/>
      <w:bookmarkStart w:id="425" w:name="_Toc367442270"/>
      <w:bookmarkStart w:id="426" w:name="_Toc367445082"/>
      <w:bookmarkStart w:id="427" w:name="_Toc367445170"/>
      <w:bookmarkStart w:id="428" w:name="_Toc367445322"/>
      <w:bookmarkStart w:id="429" w:name="_Toc367445485"/>
      <w:bookmarkStart w:id="430" w:name="_Toc367446313"/>
      <w:bookmarkStart w:id="431" w:name="_Toc367695745"/>
      <w:bookmarkStart w:id="432" w:name="_Toc374785917"/>
      <w:bookmarkStart w:id="433" w:name="_Toc374871661"/>
      <w:bookmarkStart w:id="434" w:name="_Toc374872946"/>
      <w:bookmarkStart w:id="435" w:name="_Toc374873064"/>
      <w:bookmarkStart w:id="436" w:name="_Toc374874016"/>
      <w:bookmarkStart w:id="437" w:name="_Toc374938263"/>
      <w:bookmarkStart w:id="438" w:name="_Toc375046604"/>
      <w:bookmarkStart w:id="439" w:name="_Toc375047448"/>
      <w:bookmarkStart w:id="440" w:name="_Toc375314383"/>
      <w:bookmarkStart w:id="441" w:name="_Toc375366476"/>
      <w:bookmarkStart w:id="442" w:name="_Toc375407733"/>
      <w:bookmarkStart w:id="443" w:name="_Toc375468048"/>
      <w:bookmarkStart w:id="444" w:name="_Toc375497777"/>
      <w:bookmarkStart w:id="445" w:name="_Toc377806209"/>
      <w:bookmarkStart w:id="446" w:name="_Toc377806445"/>
      <w:bookmarkStart w:id="447" w:name="_Toc377878324"/>
      <w:bookmarkStart w:id="448" w:name="_Toc377898754"/>
      <w:bookmarkStart w:id="449" w:name="_Toc377966920"/>
      <w:bookmarkStart w:id="450" w:name="_Toc377979079"/>
      <w:bookmarkStart w:id="451" w:name="_Toc377979161"/>
      <w:bookmarkStart w:id="452" w:name="_Toc377979452"/>
      <w:bookmarkStart w:id="453" w:name="_Toc377981593"/>
      <w:bookmarkStart w:id="454" w:name="_Toc378072419"/>
      <w:bookmarkStart w:id="455" w:name="_Toc378139450"/>
      <w:bookmarkStart w:id="456" w:name="_Toc378389895"/>
      <w:bookmarkStart w:id="457" w:name="_Toc378389963"/>
      <w:bookmarkStart w:id="458" w:name="_Toc378398888"/>
      <w:bookmarkStart w:id="459" w:name="_Toc378399188"/>
      <w:bookmarkStart w:id="460" w:name="_Toc378413059"/>
      <w:bookmarkStart w:id="461" w:name="_Toc378415780"/>
      <w:bookmarkStart w:id="462" w:name="_Toc378415840"/>
      <w:bookmarkStart w:id="463" w:name="_Toc378578745"/>
      <w:bookmarkStart w:id="464" w:name="_Toc378586565"/>
      <w:bookmarkStart w:id="465" w:name="_Toc378587478"/>
      <w:bookmarkStart w:id="466" w:name="_Toc378650858"/>
      <w:bookmarkStart w:id="467" w:name="_Toc379367899"/>
      <w:bookmarkStart w:id="468" w:name="_Toc379604422"/>
      <w:bookmarkStart w:id="469" w:name="_Toc379604533"/>
      <w:bookmarkStart w:id="470" w:name="_Toc379709621"/>
      <w:bookmarkStart w:id="471" w:name="_Toc379709757"/>
      <w:bookmarkStart w:id="472" w:name="_Toc379714460"/>
      <w:bookmarkStart w:id="473" w:name="_Toc384695018"/>
      <w:bookmarkStart w:id="474" w:name="_Toc384809083"/>
      <w:bookmarkStart w:id="475" w:name="_Toc385924183"/>
      <w:bookmarkStart w:id="476" w:name="_Toc388422351"/>
      <w:bookmarkStart w:id="477" w:name="_Toc411131705"/>
      <w:bookmarkStart w:id="478" w:name="_Toc507230200"/>
      <w:bookmarkStart w:id="479" w:name="_Toc447100781"/>
      <w:bookmarkEnd w:id="234"/>
      <w:bookmarkEnd w:id="343"/>
      <w:bookmarkEnd w:id="344"/>
      <w:bookmarkEnd w:id="345"/>
      <w:bookmarkEnd w:id="346"/>
      <w:bookmarkEnd w:id="347"/>
      <w:bookmarkEnd w:id="348"/>
      <w:bookmarkEnd w:id="349"/>
      <w:bookmarkEnd w:id="411"/>
    </w:p>
    <w:p w:rsidR="002C46B0" w:rsidRPr="00FA2065" w:rsidRDefault="002C46B0" w:rsidP="002C46B0">
      <w:pPr>
        <w:pStyle w:val="Titolo2"/>
        <w:spacing w:before="0" w:after="0"/>
        <w:jc w:val="center"/>
        <w:rPr>
          <w:b w:val="0"/>
          <w:color w:val="FF0000"/>
          <w:sz w:val="28"/>
          <w:szCs w:val="48"/>
        </w:rPr>
      </w:pPr>
      <w:bookmarkStart w:id="480" w:name="_Toc196034670"/>
    </w:p>
    <w:p w:rsidR="009032F5" w:rsidRPr="00FA2065" w:rsidRDefault="009032F5" w:rsidP="008848EC">
      <w:pPr>
        <w:pStyle w:val="Titolo1"/>
        <w:ind w:right="-142"/>
        <w:rPr>
          <w:b/>
          <w:bCs/>
          <w:sz w:val="26"/>
          <w:szCs w:val="26"/>
        </w:rPr>
      </w:pPr>
      <w:bookmarkStart w:id="481" w:name="_Toc132768553"/>
      <w:bookmarkStart w:id="482" w:name="_Toc512327810"/>
      <w:bookmarkEnd w:id="480"/>
      <w:r w:rsidRPr="00FA2065">
        <w:rPr>
          <w:b/>
          <w:bCs/>
          <w:sz w:val="26"/>
          <w:szCs w:val="26"/>
        </w:rPr>
        <w:t>II.</w:t>
      </w:r>
      <w:r w:rsidR="0038051B" w:rsidRPr="00FA2065">
        <w:rPr>
          <w:b/>
          <w:bCs/>
          <w:sz w:val="26"/>
          <w:szCs w:val="26"/>
        </w:rPr>
        <w:t>1</w:t>
      </w:r>
      <w:r w:rsidR="00DB5187" w:rsidRPr="00FA2065">
        <w:rPr>
          <w:b/>
          <w:bCs/>
          <w:sz w:val="26"/>
          <w:szCs w:val="26"/>
        </w:rPr>
        <w:t>0</w:t>
      </w:r>
      <w:r w:rsidRPr="00FA2065">
        <w:rPr>
          <w:b/>
          <w:bCs/>
          <w:sz w:val="26"/>
          <w:szCs w:val="26"/>
        </w:rPr>
        <w:t xml:space="preserve"> Valutazione del Rischio Incendio (</w:t>
      </w:r>
      <w:r w:rsidR="0094199D" w:rsidRPr="00FA2065">
        <w:rPr>
          <w:b/>
          <w:bCs/>
          <w:sz w:val="26"/>
          <w:szCs w:val="26"/>
        </w:rPr>
        <w:t xml:space="preserve">art. 46 </w:t>
      </w:r>
      <w:proofErr w:type="spellStart"/>
      <w:r w:rsidR="0094199D" w:rsidRPr="00FA2065">
        <w:rPr>
          <w:b/>
          <w:bCs/>
          <w:sz w:val="26"/>
          <w:szCs w:val="26"/>
        </w:rPr>
        <w:t>D.Lgs.</w:t>
      </w:r>
      <w:proofErr w:type="spellEnd"/>
      <w:r w:rsidR="0094199D" w:rsidRPr="00FA2065">
        <w:rPr>
          <w:b/>
          <w:bCs/>
          <w:sz w:val="26"/>
          <w:szCs w:val="26"/>
        </w:rPr>
        <w:t xml:space="preserve"> 81/08</w:t>
      </w:r>
      <w:r w:rsidRPr="00FA2065">
        <w:rPr>
          <w:b/>
          <w:bCs/>
          <w:sz w:val="26"/>
          <w:szCs w:val="26"/>
        </w:rPr>
        <w:t xml:space="preserve"> - D.M. 10 marzo 1998)</w:t>
      </w:r>
      <w:bookmarkEnd w:id="481"/>
      <w:bookmarkEnd w:id="482"/>
    </w:p>
    <w:p w:rsidR="002C46B0" w:rsidRPr="00FA2065" w:rsidRDefault="002C46B0" w:rsidP="002C46B0"/>
    <w:p w:rsidR="002C46B0" w:rsidRPr="00FA2065" w:rsidRDefault="002C46B0" w:rsidP="002C46B0"/>
    <w:p w:rsidR="002C46B0" w:rsidRPr="00FA2065" w:rsidRDefault="002C46B0" w:rsidP="002C46B0">
      <w:pPr>
        <w:pBdr>
          <w:top w:val="single" w:sz="8" w:space="1" w:color="auto"/>
          <w:left w:val="single" w:sz="8" w:space="4" w:color="auto"/>
          <w:bottom w:val="single" w:sz="8" w:space="5" w:color="auto"/>
          <w:right w:val="single" w:sz="8" w:space="5" w:color="auto"/>
        </w:pBdr>
        <w:shd w:val="clear" w:color="auto" w:fill="FFFFFF"/>
        <w:tabs>
          <w:tab w:val="left" w:pos="9923"/>
        </w:tabs>
        <w:spacing w:after="60"/>
        <w:jc w:val="center"/>
        <w:rPr>
          <w:sz w:val="20"/>
        </w:rPr>
      </w:pPr>
      <w:r w:rsidRPr="00FA2065">
        <w:rPr>
          <w:rFonts w:ascii="Albertus" w:hAnsi="Albertus"/>
          <w:noProof/>
          <w:sz w:val="96"/>
        </w:rPr>
        <w:drawing>
          <wp:inline distT="0" distB="0" distL="0" distR="0">
            <wp:extent cx="1757045" cy="1645920"/>
            <wp:effectExtent l="19050" t="0" r="0" b="0"/>
            <wp:docPr id="74" name="Immagine 74" descr="BD070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D07000_"/>
                    <pic:cNvPicPr>
                      <a:picLocks noChangeAspect="1" noChangeArrowheads="1"/>
                    </pic:cNvPicPr>
                  </pic:nvPicPr>
                  <pic:blipFill>
                    <a:blip r:embed="rId25" cstate="email"/>
                    <a:srcRect/>
                    <a:stretch>
                      <a:fillRect/>
                    </a:stretch>
                  </pic:blipFill>
                  <pic:spPr bwMode="auto">
                    <a:xfrm>
                      <a:off x="0" y="0"/>
                      <a:ext cx="1757045" cy="1645920"/>
                    </a:xfrm>
                    <a:prstGeom prst="rect">
                      <a:avLst/>
                    </a:prstGeom>
                    <a:noFill/>
                    <a:ln w="9525">
                      <a:noFill/>
                      <a:miter lim="800000"/>
                      <a:headEnd/>
                      <a:tailEnd/>
                    </a:ln>
                  </pic:spPr>
                </pic:pic>
              </a:graphicData>
            </a:graphic>
          </wp:inline>
        </w:drawing>
      </w:r>
      <w:r w:rsidRPr="00FA2065">
        <w:rPr>
          <w:rFonts w:ascii="Albertus" w:hAnsi="Albertus"/>
          <w:sz w:val="96"/>
        </w:rPr>
        <w:t xml:space="preserve">  </w:t>
      </w:r>
      <w:r w:rsidRPr="00FA2065">
        <w:rPr>
          <w:rFonts w:ascii="Albertus" w:hAnsi="Albertus"/>
          <w:noProof/>
          <w:sz w:val="96"/>
        </w:rPr>
        <w:drawing>
          <wp:inline distT="0" distB="0" distL="0" distR="0">
            <wp:extent cx="1359535" cy="1781175"/>
            <wp:effectExtent l="19050" t="0" r="0" b="0"/>
            <wp:docPr id="75" name="Immagine 75" descr="BD0508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D05084_"/>
                    <pic:cNvPicPr>
                      <a:picLocks noChangeAspect="1" noChangeArrowheads="1"/>
                    </pic:cNvPicPr>
                  </pic:nvPicPr>
                  <pic:blipFill>
                    <a:blip r:embed="rId26" cstate="email"/>
                    <a:srcRect/>
                    <a:stretch>
                      <a:fillRect/>
                    </a:stretch>
                  </pic:blipFill>
                  <pic:spPr bwMode="auto">
                    <a:xfrm>
                      <a:off x="0" y="0"/>
                      <a:ext cx="1359535" cy="1781175"/>
                    </a:xfrm>
                    <a:prstGeom prst="rect">
                      <a:avLst/>
                    </a:prstGeom>
                    <a:noFill/>
                    <a:ln w="9525">
                      <a:noFill/>
                      <a:miter lim="800000"/>
                      <a:headEnd/>
                      <a:tailEnd/>
                    </a:ln>
                  </pic:spPr>
                </pic:pic>
              </a:graphicData>
            </a:graphic>
          </wp:inline>
        </w:drawing>
      </w:r>
      <w:r w:rsidRPr="00FA2065">
        <w:rPr>
          <w:rFonts w:ascii="Albertus" w:hAnsi="Albertus"/>
          <w:sz w:val="96"/>
        </w:rPr>
        <w:t xml:space="preserve"> </w:t>
      </w:r>
      <w:r w:rsidRPr="00FA2065">
        <w:rPr>
          <w:noProof/>
          <w:sz w:val="20"/>
        </w:rPr>
        <w:drawing>
          <wp:inline distT="0" distB="0" distL="0" distR="0">
            <wp:extent cx="1820545" cy="1510665"/>
            <wp:effectExtent l="19050" t="0" r="8255" b="0"/>
            <wp:docPr id="76"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7" cstate="email"/>
                    <a:srcRect/>
                    <a:stretch>
                      <a:fillRect/>
                    </a:stretch>
                  </pic:blipFill>
                  <pic:spPr bwMode="auto">
                    <a:xfrm>
                      <a:off x="0" y="0"/>
                      <a:ext cx="1820545" cy="1510665"/>
                    </a:xfrm>
                    <a:prstGeom prst="rect">
                      <a:avLst/>
                    </a:prstGeom>
                    <a:noFill/>
                    <a:ln w="9525">
                      <a:noFill/>
                      <a:miter lim="800000"/>
                      <a:headEnd/>
                      <a:tailEnd/>
                    </a:ln>
                  </pic:spPr>
                </pic:pic>
              </a:graphicData>
            </a:graphic>
          </wp:inline>
        </w:drawing>
      </w:r>
    </w:p>
    <w:p w:rsidR="002C46B0" w:rsidRPr="00FA2065" w:rsidRDefault="002C46B0" w:rsidP="002C46B0"/>
    <w:p w:rsidR="002C46B0" w:rsidRPr="00FA2065" w:rsidRDefault="002C46B0" w:rsidP="002C46B0"/>
    <w:p w:rsidR="002C46B0" w:rsidRPr="00FA2065" w:rsidRDefault="002C46B0" w:rsidP="002C46B0"/>
    <w:p w:rsidR="002C46B0" w:rsidRPr="00FA2065" w:rsidRDefault="002C46B0" w:rsidP="002C46B0">
      <w:pPr>
        <w:pStyle w:val="Corpotesto"/>
        <w:rPr>
          <w:i/>
          <w:iCs/>
        </w:rPr>
      </w:pPr>
      <w:r w:rsidRPr="00FA2065">
        <w:rPr>
          <w:i/>
          <w:iCs/>
        </w:rPr>
        <w:t xml:space="preserve">La presente relazione costituisce nota integrativa al documento di valutazione dei rischi ai sensi dell’art. 2 del DM 10.03.98 e in attuazione di quanto disposto all’art. 46 del </w:t>
      </w:r>
      <w:proofErr w:type="spellStart"/>
      <w:r w:rsidRPr="00FA2065">
        <w:rPr>
          <w:i/>
          <w:iCs/>
        </w:rPr>
        <w:t>D.Lgs.</w:t>
      </w:r>
      <w:proofErr w:type="spellEnd"/>
      <w:r w:rsidRPr="00FA2065">
        <w:rPr>
          <w:i/>
          <w:iCs/>
        </w:rPr>
        <w:t xml:space="preserve"> 81/08.</w:t>
      </w:r>
    </w:p>
    <w:p w:rsidR="002C46B0" w:rsidRPr="00FA2065" w:rsidRDefault="002C46B0" w:rsidP="002C46B0">
      <w:pPr>
        <w:pStyle w:val="Corpotesto"/>
        <w:rPr>
          <w:i/>
          <w:iCs/>
        </w:rPr>
      </w:pPr>
      <w:r w:rsidRPr="00FA2065">
        <w:rPr>
          <w:i/>
          <w:iCs/>
        </w:rPr>
        <w:t>Pertanto la valutazione del rischio incendio e le conseguenti misure preventive, protettive e precauzionali, seguono, ove possibile quanto suggerito dagli allegati al DM 10.03.98</w:t>
      </w:r>
      <w:r w:rsidR="00B00650" w:rsidRPr="00FA2065">
        <w:rPr>
          <w:i/>
          <w:iCs/>
        </w:rPr>
        <w:t xml:space="preserve"> e dal D.M. 18 settembre 2002</w:t>
      </w:r>
      <w:r w:rsidRPr="00FA2065">
        <w:rPr>
          <w:i/>
          <w:iCs/>
        </w:rPr>
        <w:t>.</w:t>
      </w:r>
    </w:p>
    <w:p w:rsidR="002C46B0" w:rsidRPr="00FA2065" w:rsidRDefault="002C46B0" w:rsidP="002C46B0"/>
    <w:p w:rsidR="002C46B0" w:rsidRPr="00FA2065" w:rsidRDefault="002C46B0" w:rsidP="002C46B0">
      <w:pPr>
        <w:pStyle w:val="Corpotesto"/>
        <w:spacing w:after="240"/>
        <w:rPr>
          <w:i/>
          <w:iCs/>
        </w:rPr>
      </w:pPr>
      <w:r w:rsidRPr="00FA2065">
        <w:rPr>
          <w:i/>
          <w:iCs/>
        </w:rPr>
        <w:t>Essa non è da ritenersi sostitutiva della relazione tecnica per l’ottenimento del Certificato Prevenzione Incendi.</w:t>
      </w:r>
    </w:p>
    <w:p w:rsidR="00C62F21" w:rsidRPr="00FA2065" w:rsidRDefault="001631C7" w:rsidP="001631C7">
      <w:pPr>
        <w:pStyle w:val="Corpotesto"/>
        <w:spacing w:after="240"/>
        <w:rPr>
          <w:b/>
          <w:i/>
          <w:iCs/>
        </w:rPr>
      </w:pPr>
      <w:r w:rsidRPr="00FA2065">
        <w:rPr>
          <w:b/>
          <w:i/>
          <w:iCs/>
        </w:rPr>
        <w:t>E' PRESENTE</w:t>
      </w:r>
      <w:r w:rsidR="002315A5" w:rsidRPr="00FA2065">
        <w:rPr>
          <w:b/>
          <w:i/>
          <w:iCs/>
        </w:rPr>
        <w:t xml:space="preserve"> PRESSO L'UFFICIO DEL RESPONSABILE TECNICO DELLA SICUREZZA ANTINCEDNIO (RTSA)</w:t>
      </w:r>
      <w:r w:rsidRPr="00FA2065">
        <w:rPr>
          <w:b/>
          <w:i/>
          <w:iCs/>
        </w:rPr>
        <w:t xml:space="preserve"> UN SISTEMA DI GESTIONE DELLA SICUREZZA FINALIZZATO ALL'ADEGUAMENTO ANTINCENDIO AI SENSI DEL D.M. 19/3/15 - ALLEGATO II - TITOLO IV</w:t>
      </w:r>
    </w:p>
    <w:p w:rsidR="00A10178" w:rsidRPr="00FA2065" w:rsidRDefault="00A10178" w:rsidP="00A10178">
      <w:pPr>
        <w:pStyle w:val="testoa11"/>
        <w:spacing w:before="0" w:after="0"/>
        <w:ind w:left="-425"/>
        <w:jc w:val="center"/>
        <w:rPr>
          <w:sz w:val="8"/>
          <w:szCs w:val="8"/>
        </w:rPr>
      </w:pPr>
      <w:bookmarkStart w:id="483" w:name="_Toc194721764"/>
      <w:bookmarkStart w:id="484" w:name="_Toc199146312"/>
      <w:bookmarkStart w:id="485" w:name="_Toc24364191"/>
      <w:bookmarkStart w:id="486" w:name="_Toc113438280"/>
      <w:r w:rsidRPr="00FA2065">
        <w:br w:type="page"/>
      </w:r>
    </w:p>
    <w:p w:rsidR="006626D0" w:rsidRPr="00FA2065" w:rsidRDefault="006626D0" w:rsidP="006626D0">
      <w:pPr>
        <w:pStyle w:val="Titolo1"/>
        <w:ind w:right="-142"/>
        <w:rPr>
          <w:b/>
          <w:bCs/>
          <w:sz w:val="26"/>
          <w:szCs w:val="26"/>
        </w:rPr>
      </w:pPr>
      <w:bookmarkStart w:id="487" w:name="_Toc512327811"/>
      <w:bookmarkStart w:id="488" w:name="_Toc299544327"/>
      <w:bookmarkStart w:id="489" w:name="_Toc136943368"/>
      <w:bookmarkEnd w:id="483"/>
      <w:bookmarkEnd w:id="484"/>
      <w:r w:rsidRPr="00FA2065">
        <w:rPr>
          <w:b/>
          <w:bCs/>
          <w:sz w:val="26"/>
          <w:szCs w:val="26"/>
        </w:rPr>
        <w:lastRenderedPageBreak/>
        <w:t>II.1</w:t>
      </w:r>
      <w:r w:rsidR="00DB5187" w:rsidRPr="00FA2065">
        <w:rPr>
          <w:b/>
          <w:bCs/>
          <w:sz w:val="26"/>
          <w:szCs w:val="26"/>
        </w:rPr>
        <w:t>0</w:t>
      </w:r>
      <w:r w:rsidRPr="00FA2065">
        <w:rPr>
          <w:b/>
          <w:bCs/>
          <w:sz w:val="26"/>
          <w:szCs w:val="26"/>
        </w:rPr>
        <w:t xml:space="preserve">.1 Aree </w:t>
      </w:r>
      <w:r w:rsidR="00F231C4" w:rsidRPr="00FA2065">
        <w:rPr>
          <w:b/>
          <w:bCs/>
          <w:sz w:val="26"/>
          <w:szCs w:val="26"/>
        </w:rPr>
        <w:t xml:space="preserve">a </w:t>
      </w:r>
      <w:proofErr w:type="spellStart"/>
      <w:r w:rsidR="00F231C4" w:rsidRPr="00FA2065">
        <w:rPr>
          <w:b/>
          <w:bCs/>
          <w:sz w:val="26"/>
          <w:szCs w:val="26"/>
        </w:rPr>
        <w:t>richio</w:t>
      </w:r>
      <w:proofErr w:type="spellEnd"/>
      <w:r w:rsidR="00F231C4" w:rsidRPr="00FA2065">
        <w:rPr>
          <w:b/>
          <w:bCs/>
          <w:sz w:val="26"/>
          <w:szCs w:val="26"/>
        </w:rPr>
        <w:t xml:space="preserve"> specifico</w:t>
      </w:r>
      <w:bookmarkEnd w:id="487"/>
    </w:p>
    <w:p w:rsidR="004C66AA" w:rsidRPr="00FA2065" w:rsidRDefault="004C66AA" w:rsidP="004C66AA">
      <w:pPr>
        <w:autoSpaceDE w:val="0"/>
        <w:autoSpaceDN w:val="0"/>
        <w:adjustRightInd w:val="0"/>
        <w:spacing w:after="0" w:line="360" w:lineRule="auto"/>
        <w:jc w:val="left"/>
        <w:rPr>
          <w:b/>
          <w:bCs/>
        </w:rPr>
      </w:pPr>
      <w:r w:rsidRPr="00FA2065">
        <w:rPr>
          <w:b/>
          <w:bCs/>
        </w:rPr>
        <w:t>Depositi di sostanze infiammabili</w:t>
      </w:r>
    </w:p>
    <w:p w:rsidR="00930BF4" w:rsidRPr="008132DF" w:rsidRDefault="00945195" w:rsidP="00930BF4">
      <w:pPr>
        <w:tabs>
          <w:tab w:val="num" w:pos="0"/>
        </w:tabs>
        <w:autoSpaceDE w:val="0"/>
        <w:autoSpaceDN w:val="0"/>
        <w:adjustRightInd w:val="0"/>
        <w:spacing w:after="0" w:line="360" w:lineRule="auto"/>
      </w:pPr>
      <w:r w:rsidRPr="00930BF4">
        <w:t xml:space="preserve">All'interno dei reparti sono presenti </w:t>
      </w:r>
      <w:r w:rsidR="009A1B32" w:rsidRPr="00930BF4">
        <w:t xml:space="preserve">dei depositi di medicinali </w:t>
      </w:r>
      <w:r w:rsidR="00320564" w:rsidRPr="00930BF4">
        <w:t xml:space="preserve">e materiale vario di reparto </w:t>
      </w:r>
      <w:r w:rsidR="00137821" w:rsidRPr="00930BF4">
        <w:t>su scaffalature metalliche</w:t>
      </w:r>
      <w:bookmarkEnd w:id="488"/>
      <w:r w:rsidR="00930BF4" w:rsidRPr="00930BF4">
        <w:t>; inoltre è presente un armadio metallico dotato di bacino di contenimento, dove sono stoccati i prodotti e liquidi infiammabili in quantità strettamente necessaria per le esigenze igienico-sanitarie.</w:t>
      </w:r>
    </w:p>
    <w:p w:rsidR="00910076" w:rsidRPr="00670C5F" w:rsidRDefault="00910076" w:rsidP="005034F3">
      <w:pPr>
        <w:spacing w:after="0"/>
        <w:jc w:val="left"/>
        <w:rPr>
          <w:b/>
          <w:bCs/>
          <w:sz w:val="26"/>
          <w:szCs w:val="26"/>
          <w:highlight w:val="yellow"/>
        </w:rPr>
      </w:pPr>
    </w:p>
    <w:p w:rsidR="00272888" w:rsidRPr="00FA2065" w:rsidRDefault="00272888" w:rsidP="00272888">
      <w:pPr>
        <w:pStyle w:val="Titolo1"/>
        <w:ind w:right="-142"/>
        <w:rPr>
          <w:b/>
          <w:bCs/>
          <w:sz w:val="26"/>
          <w:szCs w:val="26"/>
        </w:rPr>
      </w:pPr>
      <w:bookmarkStart w:id="490" w:name="_Toc512327812"/>
      <w:r w:rsidRPr="00FA2065">
        <w:rPr>
          <w:b/>
          <w:bCs/>
          <w:sz w:val="26"/>
          <w:szCs w:val="26"/>
        </w:rPr>
        <w:t>II.1</w:t>
      </w:r>
      <w:r w:rsidR="00DB5187" w:rsidRPr="00FA2065">
        <w:rPr>
          <w:b/>
          <w:bCs/>
          <w:sz w:val="26"/>
          <w:szCs w:val="26"/>
        </w:rPr>
        <w:t>0</w:t>
      </w:r>
      <w:r w:rsidRPr="00FA2065">
        <w:rPr>
          <w:b/>
          <w:bCs/>
          <w:sz w:val="26"/>
          <w:szCs w:val="26"/>
        </w:rPr>
        <w:t>.2 Mezzi ed impianti di protezione ed estinzione degli incendi</w:t>
      </w:r>
      <w:bookmarkEnd w:id="490"/>
    </w:p>
    <w:p w:rsidR="00272888" w:rsidRPr="00FA2065" w:rsidRDefault="00272888" w:rsidP="00272888">
      <w:pPr>
        <w:tabs>
          <w:tab w:val="num" w:pos="0"/>
        </w:tabs>
        <w:autoSpaceDE w:val="0"/>
        <w:autoSpaceDN w:val="0"/>
        <w:adjustRightInd w:val="0"/>
        <w:spacing w:line="220" w:lineRule="atLeast"/>
        <w:ind w:right="142"/>
        <w:rPr>
          <w:b/>
          <w:bCs/>
          <w:i/>
          <w:iCs/>
        </w:rPr>
      </w:pPr>
      <w:bookmarkStart w:id="491" w:name="_Toc99948278"/>
      <w:r w:rsidRPr="00FA2065">
        <w:rPr>
          <w:b/>
          <w:bCs/>
          <w:i/>
          <w:iCs/>
        </w:rPr>
        <w:t>Attrezzature ed impianti di estinzione degli incendi</w:t>
      </w:r>
      <w:bookmarkEnd w:id="491"/>
    </w:p>
    <w:p w:rsidR="00272888" w:rsidRPr="00FA2065" w:rsidRDefault="00272888" w:rsidP="00272888">
      <w:pPr>
        <w:tabs>
          <w:tab w:val="num" w:pos="0"/>
        </w:tabs>
        <w:autoSpaceDE w:val="0"/>
        <w:autoSpaceDN w:val="0"/>
        <w:adjustRightInd w:val="0"/>
        <w:spacing w:line="220" w:lineRule="atLeast"/>
        <w:ind w:right="142"/>
        <w:jc w:val="center"/>
        <w:rPr>
          <w:b/>
          <w:bCs/>
          <w:sz w:val="32"/>
          <w:szCs w:val="32"/>
        </w:rPr>
      </w:pPr>
      <w:r w:rsidRPr="00FA2065">
        <w:rPr>
          <w:rFonts w:ascii="Albertus" w:hAnsi="Albertus" w:cs="Albertus"/>
          <w:noProof/>
          <w:sz w:val="96"/>
          <w:szCs w:val="96"/>
        </w:rPr>
        <w:drawing>
          <wp:inline distT="0" distB="0" distL="0" distR="0">
            <wp:extent cx="1072515" cy="1125220"/>
            <wp:effectExtent l="0" t="0" r="0" b="0"/>
            <wp:docPr id="3" name="Immagine 52" descr="IN005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descr="IN00536_"/>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72515" cy="1125220"/>
                    </a:xfrm>
                    <a:prstGeom prst="rect">
                      <a:avLst/>
                    </a:prstGeom>
                    <a:noFill/>
                    <a:ln>
                      <a:noFill/>
                    </a:ln>
                  </pic:spPr>
                </pic:pic>
              </a:graphicData>
            </a:graphic>
          </wp:inline>
        </w:drawing>
      </w:r>
      <w:r w:rsidRPr="00FA2065">
        <w:rPr>
          <w:rFonts w:ascii="Albertus" w:hAnsi="Albertus" w:cs="Albertus"/>
          <w:sz w:val="96"/>
          <w:szCs w:val="96"/>
        </w:rPr>
        <w:t xml:space="preserve">    </w:t>
      </w:r>
      <w:r w:rsidRPr="00FA2065">
        <w:rPr>
          <w:b/>
          <w:bCs/>
          <w:noProof/>
          <w:sz w:val="32"/>
          <w:szCs w:val="32"/>
        </w:rPr>
        <w:drawing>
          <wp:inline distT="0" distB="0" distL="0" distR="0">
            <wp:extent cx="1186815" cy="1186815"/>
            <wp:effectExtent l="0" t="0" r="0" b="0"/>
            <wp:docPr id="4" name="Immagine 25" descr="IN0044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00448_"/>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86815" cy="1186815"/>
                    </a:xfrm>
                    <a:prstGeom prst="rect">
                      <a:avLst/>
                    </a:prstGeom>
                    <a:noFill/>
                    <a:ln>
                      <a:noFill/>
                    </a:ln>
                  </pic:spPr>
                </pic:pic>
              </a:graphicData>
            </a:graphic>
          </wp:inline>
        </w:drawing>
      </w:r>
    </w:p>
    <w:p w:rsidR="00272888" w:rsidRPr="00FA2065" w:rsidRDefault="00272888" w:rsidP="00272888">
      <w:pPr>
        <w:tabs>
          <w:tab w:val="num" w:pos="0"/>
        </w:tabs>
        <w:autoSpaceDE w:val="0"/>
        <w:autoSpaceDN w:val="0"/>
        <w:adjustRightInd w:val="0"/>
        <w:spacing w:line="220" w:lineRule="atLeast"/>
        <w:ind w:right="142"/>
        <w:rPr>
          <w:b/>
          <w:bCs/>
          <w:i/>
          <w:iCs/>
          <w:sz w:val="16"/>
        </w:rPr>
      </w:pPr>
    </w:p>
    <w:p w:rsidR="00272888" w:rsidRPr="00FA2065" w:rsidRDefault="00272888" w:rsidP="00272888">
      <w:pPr>
        <w:tabs>
          <w:tab w:val="num" w:pos="0"/>
        </w:tabs>
        <w:autoSpaceDE w:val="0"/>
        <w:autoSpaceDN w:val="0"/>
        <w:adjustRightInd w:val="0"/>
        <w:spacing w:line="220" w:lineRule="atLeast"/>
        <w:ind w:right="142"/>
        <w:rPr>
          <w:b/>
          <w:bCs/>
        </w:rPr>
      </w:pPr>
      <w:r w:rsidRPr="00FA2065">
        <w:rPr>
          <w:b/>
          <w:bCs/>
          <w:i/>
          <w:iCs/>
        </w:rPr>
        <w:t>Mezzi di estinzione portatili</w:t>
      </w:r>
    </w:p>
    <w:p w:rsidR="00272888" w:rsidRPr="00FA2065" w:rsidRDefault="00272888" w:rsidP="00272888">
      <w:pPr>
        <w:tabs>
          <w:tab w:val="num" w:pos="0"/>
        </w:tabs>
        <w:autoSpaceDE w:val="0"/>
        <w:autoSpaceDN w:val="0"/>
        <w:adjustRightInd w:val="0"/>
        <w:spacing w:after="0" w:line="360" w:lineRule="auto"/>
      </w:pPr>
      <w:r w:rsidRPr="00FA2065">
        <w:t xml:space="preserve">All'interno del reparto in esame sono presenti estintori portatili a polvere da 6 kg di capacità estinguente paria 34 A 233 B C; tali estintori sono ubicati in posizione facilmente accessibile e visibile e in ragione </w:t>
      </w:r>
      <w:r w:rsidR="00BA256F" w:rsidRPr="00FA2065">
        <w:t>di uno ogni 100 mq di pavimento come prevede la normativa vigente.</w:t>
      </w:r>
    </w:p>
    <w:p w:rsidR="00272888" w:rsidRPr="00FA2065" w:rsidRDefault="00272888" w:rsidP="00272888">
      <w:pPr>
        <w:tabs>
          <w:tab w:val="left" w:pos="0"/>
          <w:tab w:val="left" w:pos="720"/>
          <w:tab w:val="left" w:pos="1440"/>
          <w:tab w:val="left" w:pos="2160"/>
          <w:tab w:val="left" w:pos="2880"/>
          <w:tab w:val="left" w:pos="3600"/>
          <w:tab w:val="left" w:pos="4320"/>
          <w:tab w:val="left" w:pos="5040"/>
          <w:tab w:val="left" w:pos="5760"/>
          <w:tab w:val="left" w:pos="6480"/>
          <w:tab w:val="left" w:pos="7200"/>
        </w:tabs>
        <w:spacing w:before="120"/>
        <w:ind w:right="142"/>
        <w:rPr>
          <w:b/>
          <w:bCs/>
          <w:i/>
          <w:iCs/>
          <w:snapToGrid w:val="0"/>
        </w:rPr>
      </w:pPr>
      <w:r w:rsidRPr="00FA2065">
        <w:rPr>
          <w:b/>
          <w:bCs/>
          <w:i/>
          <w:iCs/>
          <w:snapToGrid w:val="0"/>
        </w:rPr>
        <w:t>Impianto idrico antincendio</w:t>
      </w:r>
    </w:p>
    <w:p w:rsidR="00272888" w:rsidRPr="00FA2065" w:rsidRDefault="00272888" w:rsidP="00272888">
      <w:pPr>
        <w:tabs>
          <w:tab w:val="num" w:pos="0"/>
        </w:tabs>
        <w:autoSpaceDE w:val="0"/>
        <w:autoSpaceDN w:val="0"/>
        <w:adjustRightInd w:val="0"/>
        <w:spacing w:after="0" w:line="360" w:lineRule="auto"/>
      </w:pPr>
      <w:r w:rsidRPr="00FA2065">
        <w:t>Lungo il corridoio di piano sono installati idranti UNI 45 in apposite cassette antincendio dotate di apertura di sicurezza “</w:t>
      </w:r>
      <w:proofErr w:type="spellStart"/>
      <w:r w:rsidRPr="00FA2065">
        <w:t>safe</w:t>
      </w:r>
      <w:proofErr w:type="spellEnd"/>
      <w:r w:rsidRPr="00FA2065">
        <w:t xml:space="preserve"> crash” al cui interno sono disposte manichette con relative lance di erogazione che consentono, in caso di necessità, l’intervento in tutti i locali.</w:t>
      </w:r>
    </w:p>
    <w:p w:rsidR="00BA256F" w:rsidRPr="00FA2065" w:rsidRDefault="00BA256F" w:rsidP="00272888">
      <w:pPr>
        <w:pStyle w:val="Testocommento"/>
        <w:widowControl/>
        <w:autoSpaceDE w:val="0"/>
        <w:autoSpaceDN w:val="0"/>
        <w:adjustRightInd w:val="0"/>
        <w:spacing w:after="0" w:line="360" w:lineRule="auto"/>
        <w:ind w:right="-369"/>
        <w:rPr>
          <w:sz w:val="16"/>
          <w:u w:val="single"/>
        </w:rPr>
      </w:pPr>
    </w:p>
    <w:p w:rsidR="00272888" w:rsidRPr="00FA2065" w:rsidRDefault="00272888" w:rsidP="00272888">
      <w:pPr>
        <w:pStyle w:val="Testocommento"/>
        <w:widowControl/>
        <w:autoSpaceDE w:val="0"/>
        <w:autoSpaceDN w:val="0"/>
        <w:adjustRightInd w:val="0"/>
        <w:spacing w:after="0" w:line="360" w:lineRule="auto"/>
        <w:ind w:right="-369"/>
        <w:rPr>
          <w:u w:val="single"/>
        </w:rPr>
      </w:pPr>
      <w:r w:rsidRPr="00FA2065">
        <w:rPr>
          <w:u w:val="single"/>
        </w:rPr>
        <w:t>È indispensabile controllare periodicamente l’efficienza dei mezzi portatili e fissi di spegnimento.</w:t>
      </w:r>
    </w:p>
    <w:p w:rsidR="00272888" w:rsidRPr="00FA2065" w:rsidRDefault="00272888" w:rsidP="00272888">
      <w:pPr>
        <w:pStyle w:val="Testocommento"/>
        <w:widowControl/>
        <w:autoSpaceDE w:val="0"/>
        <w:autoSpaceDN w:val="0"/>
        <w:adjustRightInd w:val="0"/>
        <w:spacing w:after="0" w:line="360" w:lineRule="auto"/>
        <w:ind w:right="-369"/>
        <w:rPr>
          <w:u w:val="single"/>
        </w:rPr>
      </w:pPr>
      <w:r w:rsidRPr="00FA2065">
        <w:rPr>
          <w:u w:val="single"/>
        </w:rPr>
        <w:t>Per l’esatta collocazione degli estintori si rimanda all’allegato grafico.</w:t>
      </w:r>
    </w:p>
    <w:p w:rsidR="00272888" w:rsidRPr="00FA2065" w:rsidRDefault="00272888" w:rsidP="00272888">
      <w:pPr>
        <w:rPr>
          <w:sz w:val="18"/>
        </w:rPr>
      </w:pPr>
    </w:p>
    <w:p w:rsidR="000B5C22" w:rsidRPr="00FA2065" w:rsidRDefault="000B5C22" w:rsidP="000B5C22">
      <w:pPr>
        <w:pStyle w:val="Corpodeltesto2"/>
        <w:spacing w:before="120" w:line="360" w:lineRule="auto"/>
        <w:ind w:right="-142"/>
        <w:rPr>
          <w:u w:val="single"/>
        </w:rPr>
      </w:pPr>
      <w:r w:rsidRPr="00FA2065">
        <w:rPr>
          <w:u w:val="single"/>
        </w:rPr>
        <w:t xml:space="preserve">Per quanto riguarda gli impianti di rilevazione automatica e manuale degli incendi e l'impianto di allarme si fa riferimento al </w:t>
      </w:r>
      <w:proofErr w:type="spellStart"/>
      <w:r w:rsidRPr="00FA2065">
        <w:rPr>
          <w:u w:val="single"/>
        </w:rPr>
        <w:t>al</w:t>
      </w:r>
      <w:proofErr w:type="spellEnd"/>
      <w:r w:rsidRPr="00FA2065">
        <w:rPr>
          <w:u w:val="single"/>
        </w:rPr>
        <w:t xml:space="preserve"> DVR Generale dell'intera struttura.</w:t>
      </w:r>
    </w:p>
    <w:p w:rsidR="000B5C22" w:rsidRPr="00FA2065" w:rsidRDefault="000B5C22" w:rsidP="00272888">
      <w:pPr>
        <w:pStyle w:val="Corpodeltesto2"/>
        <w:tabs>
          <w:tab w:val="left" w:pos="0"/>
        </w:tabs>
        <w:rPr>
          <w:b/>
          <w:bCs/>
          <w:i/>
          <w:iCs/>
        </w:rPr>
      </w:pPr>
    </w:p>
    <w:p w:rsidR="00DD0862" w:rsidRPr="00FA2065" w:rsidRDefault="00DD0862">
      <w:pPr>
        <w:spacing w:after="0"/>
        <w:jc w:val="left"/>
        <w:rPr>
          <w:b/>
          <w:bCs/>
          <w:sz w:val="26"/>
          <w:szCs w:val="26"/>
        </w:rPr>
      </w:pPr>
      <w:r w:rsidRPr="00FA2065">
        <w:rPr>
          <w:b/>
          <w:bCs/>
          <w:sz w:val="26"/>
          <w:szCs w:val="26"/>
        </w:rPr>
        <w:br w:type="page"/>
      </w:r>
    </w:p>
    <w:p w:rsidR="00272888" w:rsidRPr="00670C5F" w:rsidRDefault="00272888">
      <w:pPr>
        <w:spacing w:after="0"/>
        <w:jc w:val="left"/>
        <w:rPr>
          <w:b/>
          <w:bCs/>
          <w:sz w:val="20"/>
          <w:szCs w:val="26"/>
          <w:highlight w:val="yellow"/>
        </w:rPr>
      </w:pPr>
    </w:p>
    <w:p w:rsidR="00DE0795" w:rsidRPr="00FA2065" w:rsidRDefault="00DE0795" w:rsidP="00DE0795">
      <w:pPr>
        <w:pStyle w:val="Titolo1"/>
        <w:ind w:right="-142"/>
        <w:rPr>
          <w:b/>
          <w:bCs/>
          <w:sz w:val="26"/>
          <w:szCs w:val="26"/>
        </w:rPr>
      </w:pPr>
      <w:bookmarkStart w:id="492" w:name="_Toc512327813"/>
      <w:r w:rsidRPr="00FA2065">
        <w:rPr>
          <w:b/>
          <w:bCs/>
          <w:sz w:val="26"/>
          <w:szCs w:val="26"/>
        </w:rPr>
        <w:t>II.1</w:t>
      </w:r>
      <w:r w:rsidR="00DB5187" w:rsidRPr="00FA2065">
        <w:rPr>
          <w:b/>
          <w:bCs/>
          <w:sz w:val="26"/>
          <w:szCs w:val="26"/>
        </w:rPr>
        <w:t>0</w:t>
      </w:r>
      <w:r w:rsidRPr="00FA2065">
        <w:rPr>
          <w:b/>
          <w:bCs/>
          <w:sz w:val="26"/>
          <w:szCs w:val="26"/>
        </w:rPr>
        <w:t>.</w:t>
      </w:r>
      <w:r w:rsidR="00272888" w:rsidRPr="00FA2065">
        <w:rPr>
          <w:b/>
          <w:bCs/>
          <w:sz w:val="26"/>
          <w:szCs w:val="26"/>
        </w:rPr>
        <w:t>3</w:t>
      </w:r>
      <w:r w:rsidRPr="00FA2065">
        <w:rPr>
          <w:b/>
          <w:bCs/>
          <w:sz w:val="26"/>
          <w:szCs w:val="26"/>
        </w:rPr>
        <w:t xml:space="preserve"> Sistemi di vie ed uscite di emergenza</w:t>
      </w:r>
      <w:bookmarkEnd w:id="492"/>
    </w:p>
    <w:p w:rsidR="00A10178" w:rsidRPr="00FA2065" w:rsidRDefault="00A10178" w:rsidP="00004008">
      <w:bookmarkStart w:id="493" w:name="_Toc147219701"/>
      <w:bookmarkStart w:id="494" w:name="_Toc113438282"/>
      <w:bookmarkEnd w:id="485"/>
      <w:bookmarkEnd w:id="486"/>
      <w:bookmarkEnd w:id="489"/>
      <w:r w:rsidRPr="00FA2065">
        <w:t>In conformità a quanto previsto dal D.M. 10/03/98 allegato III</w:t>
      </w:r>
      <w:r w:rsidR="00004008" w:rsidRPr="00FA2065">
        <w:t xml:space="preserve"> e dal D.M. 18 settembre 2002 </w:t>
      </w:r>
      <w:r w:rsidRPr="00FA2065">
        <w:t>, tenendo conto della probabile insorgenza di un incendio, il sistema di vie di uscita deve garantire che le persone possano, senza assistenza esterna, utilizzare in sicurezza un percorso senza ostacoli e chiaramente riconoscibile fino ad un luogo sicuro.</w:t>
      </w:r>
    </w:p>
    <w:p w:rsidR="00A10178" w:rsidRPr="00FA2065" w:rsidRDefault="00A10178" w:rsidP="00A10178">
      <w:pPr>
        <w:rPr>
          <w:sz w:val="16"/>
          <w:szCs w:val="16"/>
        </w:rPr>
      </w:pPr>
    </w:p>
    <w:p w:rsidR="00A10178" w:rsidRPr="00FA2065" w:rsidRDefault="00A10178" w:rsidP="00A10178">
      <w:r w:rsidRPr="00FA2065">
        <w:t xml:space="preserve">Nello stabilire se il sistema di vie di uscita sia soddisfacente, occorre tenere presente: </w:t>
      </w:r>
    </w:p>
    <w:p w:rsidR="00A10178" w:rsidRPr="00FA2065" w:rsidRDefault="00A10178" w:rsidP="007F7424">
      <w:pPr>
        <w:numPr>
          <w:ilvl w:val="0"/>
          <w:numId w:val="14"/>
        </w:numPr>
        <w:spacing w:after="60" w:line="360" w:lineRule="atLeast"/>
        <w:rPr>
          <w:i/>
          <w:iCs/>
        </w:rPr>
      </w:pPr>
      <w:r w:rsidRPr="00FA2065">
        <w:rPr>
          <w:i/>
          <w:iCs/>
        </w:rPr>
        <w:t>il numero di persone presenti, la loro conoscenza del luogo di lavoro, la loro capacità di muoversi senza assistenza;</w:t>
      </w:r>
    </w:p>
    <w:p w:rsidR="00A10178" w:rsidRPr="00FA2065" w:rsidRDefault="00A10178" w:rsidP="007F7424">
      <w:pPr>
        <w:numPr>
          <w:ilvl w:val="0"/>
          <w:numId w:val="14"/>
        </w:numPr>
        <w:spacing w:after="60" w:line="360" w:lineRule="atLeast"/>
        <w:rPr>
          <w:i/>
          <w:iCs/>
        </w:rPr>
      </w:pPr>
      <w:r w:rsidRPr="00FA2065">
        <w:rPr>
          <w:i/>
          <w:iCs/>
        </w:rPr>
        <w:t>dove si trovano le persone quando un incendio accade;</w:t>
      </w:r>
    </w:p>
    <w:p w:rsidR="00A10178" w:rsidRPr="00FA2065" w:rsidRDefault="00A10178" w:rsidP="007F7424">
      <w:pPr>
        <w:numPr>
          <w:ilvl w:val="0"/>
          <w:numId w:val="14"/>
        </w:numPr>
        <w:spacing w:after="60" w:line="360" w:lineRule="atLeast"/>
        <w:rPr>
          <w:i/>
          <w:iCs/>
        </w:rPr>
      </w:pPr>
      <w:r w:rsidRPr="00FA2065">
        <w:rPr>
          <w:i/>
          <w:iCs/>
        </w:rPr>
        <w:t>i pericoli di incendio presenti nel luogo di lavoro;</w:t>
      </w:r>
    </w:p>
    <w:p w:rsidR="00A10178" w:rsidRPr="00FA2065" w:rsidRDefault="00A10178" w:rsidP="007F7424">
      <w:pPr>
        <w:numPr>
          <w:ilvl w:val="0"/>
          <w:numId w:val="14"/>
        </w:numPr>
        <w:spacing w:after="60" w:line="360" w:lineRule="atLeast"/>
        <w:rPr>
          <w:i/>
          <w:iCs/>
        </w:rPr>
      </w:pPr>
      <w:r w:rsidRPr="00FA2065">
        <w:rPr>
          <w:i/>
          <w:iCs/>
        </w:rPr>
        <w:t xml:space="preserve">il numero delle vie di uscita alternative disponibili. </w:t>
      </w:r>
    </w:p>
    <w:p w:rsidR="00A10178" w:rsidRPr="00FA2065" w:rsidRDefault="00A10178" w:rsidP="00A10178">
      <w:pPr>
        <w:spacing w:after="0" w:line="360" w:lineRule="auto"/>
      </w:pPr>
    </w:p>
    <w:p w:rsidR="00A10178" w:rsidRPr="00FA2065" w:rsidRDefault="00A10178" w:rsidP="00A10178">
      <w:pPr>
        <w:spacing w:after="0" w:line="360" w:lineRule="auto"/>
      </w:pPr>
      <w:r w:rsidRPr="00FA2065">
        <w:t xml:space="preserve">L’affollamento massimo ipotizzabile all’interno </w:t>
      </w:r>
      <w:r w:rsidR="00F74F26" w:rsidRPr="00FA2065">
        <w:t xml:space="preserve">del Reparto </w:t>
      </w:r>
      <w:r w:rsidRPr="00FA2065">
        <w:t>in esame è il seguente:</w:t>
      </w:r>
    </w:p>
    <w:p w:rsidR="00367B5B" w:rsidRPr="00670C5F" w:rsidRDefault="00367B5B" w:rsidP="00A10178">
      <w:pPr>
        <w:spacing w:after="0" w:line="360" w:lineRule="auto"/>
        <w:rPr>
          <w:sz w:val="14"/>
          <w:highlight w:val="yellow"/>
        </w:rPr>
      </w:pPr>
    </w:p>
    <w:tbl>
      <w:tblPr>
        <w:tblW w:w="0" w:type="auto"/>
        <w:jc w:val="center"/>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431"/>
      </w:tblGrid>
      <w:tr w:rsidR="00A10178" w:rsidRPr="00670C5F" w:rsidTr="00A906EF">
        <w:trPr>
          <w:jc w:val="center"/>
        </w:trPr>
        <w:tc>
          <w:tcPr>
            <w:tcW w:w="3544" w:type="dxa"/>
            <w:shd w:val="pct15" w:color="auto" w:fill="auto"/>
          </w:tcPr>
          <w:p w:rsidR="00A10178" w:rsidRPr="00B94816" w:rsidRDefault="00A10178" w:rsidP="00FA2065">
            <w:pPr>
              <w:spacing w:before="80" w:after="80"/>
              <w:jc w:val="center"/>
              <w:rPr>
                <w:b/>
                <w:bCs/>
                <w:smallCaps/>
              </w:rPr>
            </w:pPr>
            <w:r w:rsidRPr="00B94816">
              <w:rPr>
                <w:b/>
                <w:bCs/>
                <w:smallCaps/>
              </w:rPr>
              <w:t>Piano</w:t>
            </w:r>
            <w:r w:rsidR="00AE65FB" w:rsidRPr="00B94816">
              <w:rPr>
                <w:b/>
                <w:bCs/>
                <w:smallCaps/>
              </w:rPr>
              <w:t xml:space="preserve"> </w:t>
            </w:r>
            <w:r w:rsidR="00FA2065" w:rsidRPr="00B94816">
              <w:rPr>
                <w:b/>
                <w:bCs/>
                <w:smallCaps/>
              </w:rPr>
              <w:t>SETTIMO</w:t>
            </w:r>
          </w:p>
        </w:tc>
        <w:tc>
          <w:tcPr>
            <w:tcW w:w="4431" w:type="dxa"/>
            <w:shd w:val="pct15" w:color="auto" w:fill="auto"/>
          </w:tcPr>
          <w:p w:rsidR="00A10178" w:rsidRPr="00B94816" w:rsidRDefault="00A10178" w:rsidP="00202352">
            <w:pPr>
              <w:spacing w:before="80" w:after="80"/>
              <w:jc w:val="center"/>
              <w:rPr>
                <w:b/>
                <w:bCs/>
                <w:smallCaps/>
              </w:rPr>
            </w:pPr>
            <w:r w:rsidRPr="00B94816">
              <w:rPr>
                <w:b/>
                <w:bCs/>
                <w:smallCaps/>
              </w:rPr>
              <w:t xml:space="preserve">Affollamento massimo ipotizzabile </w:t>
            </w:r>
          </w:p>
        </w:tc>
      </w:tr>
      <w:tr w:rsidR="00573DC0" w:rsidRPr="00065C48" w:rsidTr="00B634E9">
        <w:trPr>
          <w:trHeight w:val="631"/>
          <w:jc w:val="center"/>
        </w:trPr>
        <w:tc>
          <w:tcPr>
            <w:tcW w:w="3544" w:type="dxa"/>
            <w:vAlign w:val="center"/>
          </w:tcPr>
          <w:p w:rsidR="00B94816" w:rsidRPr="00B94816" w:rsidRDefault="00B94816" w:rsidP="00B94816">
            <w:pPr>
              <w:pStyle w:val="primapag"/>
              <w:spacing w:before="0"/>
              <w:jc w:val="center"/>
              <w:rPr>
                <w:bCs w:val="0"/>
                <w:i w:val="0"/>
                <w:iCs w:val="0"/>
                <w:color w:val="0066FF"/>
                <w:sz w:val="24"/>
                <w:szCs w:val="24"/>
              </w:rPr>
            </w:pPr>
            <w:r w:rsidRPr="00B94816">
              <w:rPr>
                <w:bCs w:val="0"/>
                <w:i w:val="0"/>
                <w:iCs w:val="0"/>
                <w:color w:val="0066FF"/>
                <w:sz w:val="24"/>
                <w:szCs w:val="24"/>
              </w:rPr>
              <w:t>REPARTO UROLOGIA E NEFROLOGIA</w:t>
            </w:r>
          </w:p>
          <w:p w:rsidR="00573DC0" w:rsidRPr="00670C5F" w:rsidRDefault="00B94816" w:rsidP="00B94816">
            <w:pPr>
              <w:pStyle w:val="primapag"/>
              <w:spacing w:before="0"/>
              <w:jc w:val="center"/>
              <w:rPr>
                <w:i w:val="0"/>
                <w:iCs w:val="0"/>
                <w:color w:val="CC00CC"/>
                <w:sz w:val="24"/>
                <w:szCs w:val="48"/>
                <w:highlight w:val="yellow"/>
              </w:rPr>
            </w:pPr>
            <w:r w:rsidRPr="00B94816">
              <w:rPr>
                <w:bCs w:val="0"/>
                <w:i w:val="0"/>
                <w:iCs w:val="0"/>
                <w:color w:val="0066FF"/>
                <w:sz w:val="24"/>
                <w:szCs w:val="24"/>
              </w:rPr>
              <w:t>Ala OVEST</w:t>
            </w:r>
            <w:r w:rsidRPr="00AB2F85">
              <w:rPr>
                <w:bCs w:val="0"/>
                <w:i w:val="0"/>
                <w:iCs w:val="0"/>
                <w:color w:val="0066FF"/>
                <w:szCs w:val="32"/>
              </w:rPr>
              <w:t xml:space="preserve"> </w:t>
            </w:r>
          </w:p>
        </w:tc>
        <w:tc>
          <w:tcPr>
            <w:tcW w:w="4431" w:type="dxa"/>
            <w:tcBorders>
              <w:top w:val="single" w:sz="4" w:space="0" w:color="auto"/>
              <w:bottom w:val="single" w:sz="4" w:space="0" w:color="auto"/>
              <w:right w:val="single" w:sz="4" w:space="0" w:color="auto"/>
            </w:tcBorders>
            <w:vAlign w:val="center"/>
          </w:tcPr>
          <w:p w:rsidR="00573DC0" w:rsidRPr="00065C48" w:rsidRDefault="007E5963" w:rsidP="00062967">
            <w:pPr>
              <w:spacing w:before="60" w:after="60"/>
              <w:jc w:val="center"/>
              <w:rPr>
                <w:b/>
                <w:sz w:val="28"/>
              </w:rPr>
            </w:pPr>
            <w:r w:rsidRPr="00065C48">
              <w:rPr>
                <w:b/>
                <w:sz w:val="28"/>
              </w:rPr>
              <w:t>10</w:t>
            </w:r>
            <w:r w:rsidR="00573DC0" w:rsidRPr="00065C48">
              <w:rPr>
                <w:b/>
                <w:sz w:val="28"/>
              </w:rPr>
              <w:t xml:space="preserve">0 </w:t>
            </w:r>
            <w:proofErr w:type="spellStart"/>
            <w:r w:rsidR="00573DC0" w:rsidRPr="00065C48">
              <w:rPr>
                <w:b/>
                <w:sz w:val="28"/>
              </w:rPr>
              <w:t>max</w:t>
            </w:r>
            <w:proofErr w:type="spellEnd"/>
          </w:p>
        </w:tc>
      </w:tr>
    </w:tbl>
    <w:p w:rsidR="00AE65FB" w:rsidRDefault="00AE65FB">
      <w:pPr>
        <w:spacing w:after="0"/>
        <w:jc w:val="left"/>
        <w:rPr>
          <w:b/>
          <w:bCs/>
          <w:i/>
          <w:iCs/>
          <w:highlight w:val="yellow"/>
        </w:rPr>
      </w:pPr>
      <w:bookmarkStart w:id="495" w:name="_Toc136862129"/>
      <w:bookmarkStart w:id="496" w:name="_Toc136862356"/>
      <w:bookmarkStart w:id="497" w:name="_Toc25580675"/>
    </w:p>
    <w:tbl>
      <w:tblPr>
        <w:tblW w:w="0" w:type="auto"/>
        <w:jc w:val="center"/>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431"/>
      </w:tblGrid>
      <w:tr w:rsidR="00FA2065" w:rsidRPr="00670C5F" w:rsidTr="00781C35">
        <w:trPr>
          <w:jc w:val="center"/>
        </w:trPr>
        <w:tc>
          <w:tcPr>
            <w:tcW w:w="3544" w:type="dxa"/>
            <w:shd w:val="pct15" w:color="auto" w:fill="auto"/>
          </w:tcPr>
          <w:p w:rsidR="00FA2065" w:rsidRPr="00B94816" w:rsidRDefault="00FA2065" w:rsidP="00781C35">
            <w:pPr>
              <w:spacing w:before="80" w:after="80"/>
              <w:jc w:val="center"/>
              <w:rPr>
                <w:b/>
                <w:bCs/>
                <w:smallCaps/>
              </w:rPr>
            </w:pPr>
            <w:r w:rsidRPr="00B94816">
              <w:rPr>
                <w:b/>
                <w:bCs/>
                <w:smallCaps/>
              </w:rPr>
              <w:t>Piano QUARTO</w:t>
            </w:r>
          </w:p>
        </w:tc>
        <w:tc>
          <w:tcPr>
            <w:tcW w:w="4431" w:type="dxa"/>
            <w:shd w:val="pct15" w:color="auto" w:fill="auto"/>
          </w:tcPr>
          <w:p w:rsidR="00FA2065" w:rsidRPr="00B94816" w:rsidRDefault="00FA2065" w:rsidP="00781C35">
            <w:pPr>
              <w:spacing w:before="80" w:after="80"/>
              <w:jc w:val="center"/>
              <w:rPr>
                <w:b/>
                <w:bCs/>
                <w:smallCaps/>
              </w:rPr>
            </w:pPr>
            <w:r w:rsidRPr="00B94816">
              <w:rPr>
                <w:b/>
                <w:bCs/>
                <w:smallCaps/>
              </w:rPr>
              <w:t xml:space="preserve">Affollamento massimo ipotizzabile </w:t>
            </w:r>
          </w:p>
        </w:tc>
      </w:tr>
      <w:tr w:rsidR="00FA2065" w:rsidRPr="00670C5F" w:rsidTr="00781C35">
        <w:trPr>
          <w:trHeight w:val="631"/>
          <w:jc w:val="center"/>
        </w:trPr>
        <w:tc>
          <w:tcPr>
            <w:tcW w:w="3544" w:type="dxa"/>
            <w:vAlign w:val="center"/>
          </w:tcPr>
          <w:p w:rsidR="00B94816" w:rsidRPr="00B94816" w:rsidRDefault="00B94816" w:rsidP="00B94816">
            <w:pPr>
              <w:pStyle w:val="primapag"/>
              <w:spacing w:before="0"/>
              <w:jc w:val="center"/>
              <w:rPr>
                <w:i w:val="0"/>
                <w:iCs w:val="0"/>
                <w:color w:val="CC00CC"/>
                <w:sz w:val="24"/>
                <w:szCs w:val="24"/>
              </w:rPr>
            </w:pPr>
            <w:r w:rsidRPr="00B94816">
              <w:rPr>
                <w:i w:val="0"/>
                <w:iCs w:val="0"/>
                <w:color w:val="CC00CC"/>
                <w:sz w:val="24"/>
                <w:szCs w:val="24"/>
              </w:rPr>
              <w:t>REPARTO UROLOGIA E NEFROLOGIA</w:t>
            </w:r>
          </w:p>
          <w:p w:rsidR="00FA2065" w:rsidRPr="00B94816" w:rsidRDefault="00B94816" w:rsidP="00B94816">
            <w:pPr>
              <w:spacing w:after="0"/>
              <w:jc w:val="center"/>
              <w:rPr>
                <w:b/>
                <w:bCs/>
                <w:color w:val="CC00CC"/>
              </w:rPr>
            </w:pPr>
            <w:r w:rsidRPr="00B94816">
              <w:rPr>
                <w:b/>
                <w:bCs/>
                <w:color w:val="CC00CC"/>
              </w:rPr>
              <w:t>Ala SUD</w:t>
            </w:r>
          </w:p>
        </w:tc>
        <w:tc>
          <w:tcPr>
            <w:tcW w:w="4431" w:type="dxa"/>
            <w:tcBorders>
              <w:top w:val="single" w:sz="4" w:space="0" w:color="auto"/>
              <w:bottom w:val="single" w:sz="4" w:space="0" w:color="auto"/>
              <w:right w:val="single" w:sz="4" w:space="0" w:color="auto"/>
            </w:tcBorders>
            <w:vAlign w:val="center"/>
          </w:tcPr>
          <w:p w:rsidR="00FA2065" w:rsidRPr="00670C5F" w:rsidRDefault="007E5963" w:rsidP="00781C35">
            <w:pPr>
              <w:spacing w:before="60" w:after="60"/>
              <w:jc w:val="center"/>
              <w:rPr>
                <w:b/>
                <w:sz w:val="28"/>
                <w:highlight w:val="yellow"/>
              </w:rPr>
            </w:pPr>
            <w:r w:rsidRPr="00065C48">
              <w:rPr>
                <w:b/>
                <w:sz w:val="28"/>
              </w:rPr>
              <w:t>3</w:t>
            </w:r>
            <w:r w:rsidR="00FA2065" w:rsidRPr="00065C48">
              <w:rPr>
                <w:b/>
                <w:sz w:val="28"/>
              </w:rPr>
              <w:t xml:space="preserve">0 </w:t>
            </w:r>
            <w:proofErr w:type="spellStart"/>
            <w:r w:rsidR="00FA2065" w:rsidRPr="00065C48">
              <w:rPr>
                <w:b/>
                <w:sz w:val="28"/>
              </w:rPr>
              <w:t>max</w:t>
            </w:r>
            <w:proofErr w:type="spellEnd"/>
          </w:p>
        </w:tc>
      </w:tr>
    </w:tbl>
    <w:p w:rsidR="00FA2065" w:rsidRDefault="00FA2065">
      <w:pPr>
        <w:spacing w:after="0"/>
        <w:jc w:val="left"/>
        <w:rPr>
          <w:b/>
          <w:bCs/>
          <w:i/>
          <w:iCs/>
          <w:highlight w:val="yellow"/>
        </w:rPr>
      </w:pPr>
    </w:p>
    <w:p w:rsidR="00FA2065" w:rsidRPr="00B94816" w:rsidRDefault="00FA2065">
      <w:pPr>
        <w:spacing w:after="0"/>
        <w:jc w:val="left"/>
        <w:rPr>
          <w:b/>
          <w:bCs/>
          <w:i/>
          <w:iCs/>
        </w:rPr>
      </w:pPr>
    </w:p>
    <w:p w:rsidR="00004008" w:rsidRPr="00B94816" w:rsidRDefault="00004008" w:rsidP="00004008">
      <w:pPr>
        <w:spacing w:after="0" w:line="360" w:lineRule="auto"/>
        <w:rPr>
          <w:b/>
          <w:bCs/>
          <w:i/>
          <w:iCs/>
        </w:rPr>
      </w:pPr>
      <w:r w:rsidRPr="00B94816">
        <w:rPr>
          <w:b/>
          <w:bCs/>
          <w:i/>
          <w:iCs/>
        </w:rPr>
        <w:t>CAPACITÀ DI DEFLUSSO</w:t>
      </w:r>
    </w:p>
    <w:p w:rsidR="00004008" w:rsidRPr="00B94816" w:rsidRDefault="00004008" w:rsidP="00367B5B">
      <w:pPr>
        <w:autoSpaceDE w:val="0"/>
        <w:autoSpaceDN w:val="0"/>
        <w:adjustRightInd w:val="0"/>
        <w:spacing w:after="0" w:line="360" w:lineRule="auto"/>
      </w:pPr>
      <w:r w:rsidRPr="00B94816">
        <w:t>Ai fini del dimensionamento delle uscite, le capacità di deflusso non devono essere superiori ai seguenti valori:</w:t>
      </w:r>
    </w:p>
    <w:p w:rsidR="00004008" w:rsidRPr="00B94816" w:rsidRDefault="00004008" w:rsidP="007F7424">
      <w:pPr>
        <w:pStyle w:val="Paragrafoelenco"/>
        <w:numPr>
          <w:ilvl w:val="0"/>
          <w:numId w:val="34"/>
        </w:numPr>
        <w:autoSpaceDE w:val="0"/>
        <w:autoSpaceDN w:val="0"/>
        <w:adjustRightInd w:val="0"/>
        <w:spacing w:after="0" w:line="360" w:lineRule="auto"/>
      </w:pPr>
      <w:r w:rsidRPr="00B94816">
        <w:t>50 per piani con pavimento a quota compresa tra più o meno un metro rispetto al piano di uscita dall’edificio;</w:t>
      </w:r>
    </w:p>
    <w:p w:rsidR="00004008" w:rsidRPr="00B94816" w:rsidRDefault="00004008" w:rsidP="007F7424">
      <w:pPr>
        <w:pStyle w:val="Paragrafoelenco"/>
        <w:numPr>
          <w:ilvl w:val="0"/>
          <w:numId w:val="34"/>
        </w:numPr>
        <w:autoSpaceDE w:val="0"/>
        <w:autoSpaceDN w:val="0"/>
        <w:adjustRightInd w:val="0"/>
        <w:spacing w:after="0" w:line="360" w:lineRule="auto"/>
      </w:pPr>
      <w:r w:rsidRPr="00B94816">
        <w:t>37,5 per piani con pavimento a quota compresa tra più o meno 7,5 m rispetto al piano di uscita dall’edificio;</w:t>
      </w:r>
    </w:p>
    <w:p w:rsidR="00004008" w:rsidRPr="00B94816" w:rsidRDefault="00004008" w:rsidP="007F7424">
      <w:pPr>
        <w:pStyle w:val="Paragrafoelenco"/>
        <w:numPr>
          <w:ilvl w:val="0"/>
          <w:numId w:val="34"/>
        </w:numPr>
        <w:autoSpaceDE w:val="0"/>
        <w:autoSpaceDN w:val="0"/>
        <w:adjustRightInd w:val="0"/>
        <w:spacing w:after="0" w:line="360" w:lineRule="auto"/>
        <w:rPr>
          <w:b/>
          <w:bCs/>
          <w:i/>
          <w:iCs/>
        </w:rPr>
      </w:pPr>
      <w:r w:rsidRPr="00B94816">
        <w:t>33 per piani con pavimento a quota al di sopra o al di sotto di più o meno 7,5 m rispetto al piano di uscita dall’edificio.</w:t>
      </w:r>
    </w:p>
    <w:p w:rsidR="00367B5B" w:rsidRPr="00B94816" w:rsidRDefault="00367B5B">
      <w:pPr>
        <w:spacing w:after="0"/>
        <w:jc w:val="left"/>
        <w:rPr>
          <w:b/>
          <w:bCs/>
          <w:i/>
          <w:iCs/>
        </w:rPr>
      </w:pPr>
      <w:r w:rsidRPr="00B94816">
        <w:rPr>
          <w:b/>
          <w:bCs/>
          <w:i/>
          <w:iCs/>
        </w:rPr>
        <w:br w:type="page"/>
      </w:r>
    </w:p>
    <w:p w:rsidR="00A10178" w:rsidRPr="00B94816" w:rsidRDefault="00A10178" w:rsidP="00A10178">
      <w:pPr>
        <w:spacing w:after="0" w:line="360" w:lineRule="auto"/>
        <w:rPr>
          <w:b/>
          <w:bCs/>
          <w:i/>
          <w:iCs/>
        </w:rPr>
      </w:pPr>
      <w:r w:rsidRPr="00B94816">
        <w:rPr>
          <w:b/>
          <w:bCs/>
          <w:i/>
          <w:iCs/>
        </w:rPr>
        <w:lastRenderedPageBreak/>
        <w:t>Numero e larghezza delle uscite di piano</w:t>
      </w:r>
    </w:p>
    <w:p w:rsidR="00A10178" w:rsidRPr="00B94816" w:rsidRDefault="00A10178" w:rsidP="00A10178">
      <w:pPr>
        <w:spacing w:before="120"/>
      </w:pPr>
      <w:r w:rsidRPr="00B94816">
        <w:t>Per verificare se le uscite di piano sono idonee al deflusso del massimo affollamento ipotizzabile viene utilizzata la seguente formula:</w:t>
      </w:r>
    </w:p>
    <w:p w:rsidR="00A10178" w:rsidRPr="00B94816" w:rsidRDefault="00A10178" w:rsidP="00A10178">
      <w:pPr>
        <w:pStyle w:val="Corpodeltesto2"/>
        <w:spacing w:before="120"/>
        <w:ind w:right="-142"/>
        <w:jc w:val="center"/>
      </w:pPr>
      <w:r w:rsidRPr="00B94816">
        <w:t>L (metri) = A</w:t>
      </w:r>
      <w:r w:rsidRPr="00B94816">
        <w:rPr>
          <w:sz w:val="20"/>
          <w:szCs w:val="20"/>
        </w:rPr>
        <w:t>/</w:t>
      </w:r>
      <w:r w:rsidR="00F11E92" w:rsidRPr="00B94816">
        <w:t>33</w:t>
      </w:r>
      <w:r w:rsidRPr="00B94816">
        <w:t xml:space="preserve"> x 0,60</w:t>
      </w:r>
    </w:p>
    <w:p w:rsidR="00A10178" w:rsidRPr="00B94816" w:rsidRDefault="00A10178" w:rsidP="00A10178">
      <w:r w:rsidRPr="00B94816">
        <w:t>Dove:</w:t>
      </w:r>
    </w:p>
    <w:p w:rsidR="00A10178" w:rsidRPr="00B94816" w:rsidRDefault="00A10178" w:rsidP="007F7424">
      <w:pPr>
        <w:pStyle w:val="Corpodeltesto2"/>
        <w:numPr>
          <w:ilvl w:val="0"/>
          <w:numId w:val="22"/>
        </w:numPr>
        <w:spacing w:before="120"/>
        <w:ind w:right="-142"/>
      </w:pPr>
      <w:r w:rsidRPr="00B94816">
        <w:t>A = rappresenta il numero delle persone presenti al piano (affollamento);</w:t>
      </w:r>
    </w:p>
    <w:p w:rsidR="00A10178" w:rsidRPr="00B94816" w:rsidRDefault="00A10178" w:rsidP="007F7424">
      <w:pPr>
        <w:pStyle w:val="Corpodeltesto2"/>
        <w:numPr>
          <w:ilvl w:val="0"/>
          <w:numId w:val="22"/>
        </w:numPr>
        <w:spacing w:before="120"/>
        <w:ind w:right="-142"/>
      </w:pPr>
      <w:r w:rsidRPr="00B94816">
        <w:t>il valore 0,60 costituisce la larghezza (espressa in metri) sufficiente al transito di una persona (modulo unitario di passaggio);</w:t>
      </w:r>
    </w:p>
    <w:p w:rsidR="00A10178" w:rsidRPr="00B94816" w:rsidRDefault="00F11E92" w:rsidP="007F7424">
      <w:pPr>
        <w:pStyle w:val="Corpodeltesto2"/>
        <w:numPr>
          <w:ilvl w:val="0"/>
          <w:numId w:val="22"/>
        </w:numPr>
        <w:spacing w:before="120"/>
        <w:ind w:right="-142"/>
      </w:pPr>
      <w:r w:rsidRPr="00B94816">
        <w:t>33</w:t>
      </w:r>
      <w:r w:rsidR="00A10178" w:rsidRPr="00B94816">
        <w:t xml:space="preserve"> indica il numero massimo di persone che possono defluire attraverso un modulo unitario di passaggio, tenendo conto del tempo di evacuazione.</w:t>
      </w:r>
    </w:p>
    <w:p w:rsidR="00367B5B" w:rsidRPr="00065C48" w:rsidRDefault="00367B5B" w:rsidP="005C1C38">
      <w:pPr>
        <w:pStyle w:val="Corpodeltesto2"/>
        <w:spacing w:before="120"/>
        <w:ind w:right="-142"/>
      </w:pPr>
    </w:p>
    <w:p w:rsidR="00065C48" w:rsidRPr="00065C48" w:rsidRDefault="00065C48" w:rsidP="00065C48">
      <w:pPr>
        <w:pStyle w:val="primapag"/>
        <w:spacing w:before="0"/>
        <w:jc w:val="left"/>
        <w:rPr>
          <w:u w:val="single"/>
        </w:rPr>
      </w:pPr>
      <w:r w:rsidRPr="00065C48">
        <w:rPr>
          <w:bCs w:val="0"/>
          <w:i w:val="0"/>
          <w:iCs w:val="0"/>
          <w:color w:val="0066FF"/>
          <w:sz w:val="24"/>
          <w:szCs w:val="32"/>
          <w:u w:val="single"/>
        </w:rPr>
        <w:t>REPARTO UROLOGIA E NEFROLOGIA ALA OVEST PIANO 7°</w:t>
      </w:r>
    </w:p>
    <w:p w:rsidR="00CE61C3" w:rsidRPr="00065C48" w:rsidRDefault="00CE61C3" w:rsidP="00CE61C3">
      <w:pPr>
        <w:pStyle w:val="Testocommento"/>
        <w:pBdr>
          <w:top w:val="single" w:sz="4" w:space="1" w:color="auto"/>
          <w:left w:val="single" w:sz="4" w:space="4" w:color="auto"/>
          <w:bottom w:val="single" w:sz="4" w:space="1" w:color="auto"/>
          <w:right w:val="single" w:sz="4" w:space="4" w:color="auto"/>
        </w:pBdr>
        <w:spacing w:before="120"/>
        <w:rPr>
          <w:snapToGrid w:val="0"/>
        </w:rPr>
      </w:pPr>
      <w:r w:rsidRPr="00065C48">
        <w:rPr>
          <w:snapToGrid w:val="0"/>
        </w:rPr>
        <w:t xml:space="preserve">Affollamento massimo ipotizzabile: </w:t>
      </w:r>
      <w:r w:rsidR="007E5963" w:rsidRPr="00065C48">
        <w:rPr>
          <w:b/>
          <w:snapToGrid w:val="0"/>
        </w:rPr>
        <w:t>10</w:t>
      </w:r>
      <w:r w:rsidRPr="00065C48">
        <w:rPr>
          <w:b/>
          <w:snapToGrid w:val="0"/>
        </w:rPr>
        <w:t>0 unità circa</w:t>
      </w:r>
    </w:p>
    <w:p w:rsidR="00CE61C3" w:rsidRPr="00065C48" w:rsidRDefault="00CE61C3" w:rsidP="00CE61C3">
      <w:pPr>
        <w:pStyle w:val="Corpodeltesto2"/>
        <w:spacing w:before="120"/>
        <w:ind w:right="-142"/>
        <w:jc w:val="center"/>
      </w:pPr>
      <w:r w:rsidRPr="00065C48">
        <w:t xml:space="preserve">L (metri) = </w:t>
      </w:r>
      <w:r w:rsidR="007E5963" w:rsidRPr="00065C48">
        <w:t>10</w:t>
      </w:r>
      <w:r w:rsidRPr="00065C48">
        <w:t>0</w:t>
      </w:r>
      <w:r w:rsidRPr="00065C48">
        <w:rPr>
          <w:sz w:val="20"/>
        </w:rPr>
        <w:t>/</w:t>
      </w:r>
      <w:r w:rsidR="00F11E92" w:rsidRPr="00065C48">
        <w:t>33</w:t>
      </w:r>
      <w:r w:rsidRPr="00065C48">
        <w:t xml:space="preserve">x0,60 = </w:t>
      </w:r>
      <w:r w:rsidR="007E5963" w:rsidRPr="00065C48">
        <w:t>1</w:t>
      </w:r>
      <w:r w:rsidRPr="00065C48">
        <w:t>,</w:t>
      </w:r>
      <w:r w:rsidR="007E5963" w:rsidRPr="00065C48">
        <w:t>8</w:t>
      </w:r>
      <w:r w:rsidRPr="00065C48">
        <w:t>0 m</w:t>
      </w:r>
    </w:p>
    <w:p w:rsidR="00CE61C3" w:rsidRDefault="00CE61C3" w:rsidP="00CE61C3">
      <w:pPr>
        <w:pStyle w:val="Corpodeltesto2"/>
        <w:spacing w:before="120"/>
        <w:ind w:right="-142"/>
      </w:pPr>
      <w:r w:rsidRPr="00065C48">
        <w:t xml:space="preserve">Larghezza complessiva delle uscite di piano </w:t>
      </w:r>
      <w:r w:rsidRPr="00065C48">
        <w:rPr>
          <w:u w:val="single"/>
        </w:rPr>
        <w:t>necessarie</w:t>
      </w:r>
      <w:r w:rsidRPr="00065C48">
        <w:t xml:space="preserve"> = </w:t>
      </w:r>
      <w:r w:rsidR="007E5963" w:rsidRPr="00065C48">
        <w:t>3</w:t>
      </w:r>
      <w:r w:rsidRPr="00065C48">
        <w:t xml:space="preserve"> modul</w:t>
      </w:r>
      <w:r w:rsidR="001A2F9A" w:rsidRPr="00065C48">
        <w:t>i</w:t>
      </w:r>
      <w:r w:rsidRPr="00065C48">
        <w:t xml:space="preserve"> da 0,60 m.</w:t>
      </w:r>
    </w:p>
    <w:p w:rsidR="00065C48" w:rsidRPr="007E5963" w:rsidRDefault="00065C48" w:rsidP="00CE61C3">
      <w:pPr>
        <w:pStyle w:val="Corpodeltesto2"/>
        <w:spacing w:before="120"/>
        <w:ind w:right="-142"/>
      </w:pPr>
    </w:p>
    <w:p w:rsidR="00065C48" w:rsidRPr="00065C48" w:rsidRDefault="00065C48" w:rsidP="00065C48">
      <w:pPr>
        <w:pStyle w:val="primapag"/>
        <w:spacing w:before="0"/>
        <w:jc w:val="left"/>
        <w:rPr>
          <w:i w:val="0"/>
          <w:iCs w:val="0"/>
          <w:color w:val="CC00CC"/>
          <w:sz w:val="24"/>
          <w:szCs w:val="48"/>
          <w:u w:val="single"/>
        </w:rPr>
      </w:pPr>
      <w:r w:rsidRPr="00065C48">
        <w:rPr>
          <w:i w:val="0"/>
          <w:iCs w:val="0"/>
          <w:color w:val="CC00CC"/>
          <w:sz w:val="24"/>
          <w:szCs w:val="48"/>
          <w:u w:val="single"/>
        </w:rPr>
        <w:t>REPARTO UROLOGIA E NEFROLOGIA ALA SUD PIANO 4°</w:t>
      </w:r>
    </w:p>
    <w:p w:rsidR="00BE4A91" w:rsidRPr="00065C48" w:rsidRDefault="00BE4A91" w:rsidP="00BE4A91">
      <w:pPr>
        <w:pStyle w:val="Testocommento"/>
        <w:pBdr>
          <w:top w:val="single" w:sz="4" w:space="1" w:color="auto"/>
          <w:left w:val="single" w:sz="4" w:space="4" w:color="auto"/>
          <w:bottom w:val="single" w:sz="4" w:space="1" w:color="auto"/>
          <w:right w:val="single" w:sz="4" w:space="4" w:color="auto"/>
        </w:pBdr>
        <w:spacing w:before="120"/>
        <w:rPr>
          <w:snapToGrid w:val="0"/>
        </w:rPr>
      </w:pPr>
      <w:r w:rsidRPr="00065C48">
        <w:rPr>
          <w:snapToGrid w:val="0"/>
        </w:rPr>
        <w:t xml:space="preserve">Affollamento massimo ipotizzabile: </w:t>
      </w:r>
      <w:r w:rsidR="007E5963" w:rsidRPr="00065C48">
        <w:rPr>
          <w:b/>
          <w:snapToGrid w:val="0"/>
        </w:rPr>
        <w:t>3</w:t>
      </w:r>
      <w:r w:rsidRPr="00065C48">
        <w:rPr>
          <w:b/>
          <w:snapToGrid w:val="0"/>
        </w:rPr>
        <w:t>0 unità circa</w:t>
      </w:r>
    </w:p>
    <w:p w:rsidR="001A2F9A" w:rsidRPr="00065C48" w:rsidRDefault="001A2F9A" w:rsidP="001A2F9A">
      <w:pPr>
        <w:pStyle w:val="Corpodeltesto2"/>
        <w:spacing w:before="120"/>
        <w:ind w:right="-142"/>
        <w:jc w:val="center"/>
      </w:pPr>
      <w:r w:rsidRPr="00065C48">
        <w:t xml:space="preserve">L (metri) = </w:t>
      </w:r>
      <w:r w:rsidR="007E5963" w:rsidRPr="00065C48">
        <w:t>3</w:t>
      </w:r>
      <w:r w:rsidRPr="00065C48">
        <w:t>0</w:t>
      </w:r>
      <w:r w:rsidRPr="00065C48">
        <w:rPr>
          <w:sz w:val="20"/>
        </w:rPr>
        <w:t>/</w:t>
      </w:r>
      <w:r w:rsidRPr="00065C48">
        <w:t>33x0,60 = 0,</w:t>
      </w:r>
      <w:r w:rsidR="007E5963" w:rsidRPr="00065C48">
        <w:t>6</w:t>
      </w:r>
      <w:r w:rsidRPr="00065C48">
        <w:t>0 m</w:t>
      </w:r>
    </w:p>
    <w:p w:rsidR="001A2F9A" w:rsidRPr="007E5963" w:rsidRDefault="001A2F9A" w:rsidP="001A2F9A">
      <w:pPr>
        <w:pStyle w:val="Corpodeltesto2"/>
        <w:spacing w:before="120"/>
        <w:ind w:right="-142"/>
      </w:pPr>
      <w:r w:rsidRPr="00065C48">
        <w:t xml:space="preserve">Larghezza complessiva delle uscite di piano </w:t>
      </w:r>
      <w:r w:rsidRPr="00065C48">
        <w:rPr>
          <w:u w:val="single"/>
        </w:rPr>
        <w:t>necessarie</w:t>
      </w:r>
      <w:r w:rsidRPr="00065C48">
        <w:t xml:space="preserve"> = </w:t>
      </w:r>
      <w:r w:rsidR="007E5963" w:rsidRPr="00065C48">
        <w:t>1</w:t>
      </w:r>
      <w:r w:rsidRPr="00065C48">
        <w:t xml:space="preserve"> </w:t>
      </w:r>
      <w:proofErr w:type="spellStart"/>
      <w:r w:rsidRPr="00065C48">
        <w:t>modul</w:t>
      </w:r>
      <w:r w:rsidR="007E5963" w:rsidRPr="00065C48">
        <w:t>O</w:t>
      </w:r>
      <w:proofErr w:type="spellEnd"/>
      <w:r w:rsidRPr="00065C48">
        <w:t xml:space="preserve"> da 0,60 m.</w:t>
      </w:r>
    </w:p>
    <w:p w:rsidR="007E5963" w:rsidRDefault="007E5963" w:rsidP="009E3817">
      <w:pPr>
        <w:pStyle w:val="Corpodeltesto2"/>
        <w:spacing w:before="120" w:after="120" w:line="360" w:lineRule="auto"/>
        <w:ind w:right="-142"/>
        <w:rPr>
          <w:u w:val="single"/>
        </w:rPr>
      </w:pPr>
    </w:p>
    <w:p w:rsidR="00BE1582" w:rsidRPr="009E3817" w:rsidRDefault="009E3817" w:rsidP="009E3817">
      <w:pPr>
        <w:pStyle w:val="Corpodeltesto2"/>
        <w:spacing w:before="120" w:after="120" w:line="360" w:lineRule="auto"/>
        <w:ind w:right="-142"/>
        <w:rPr>
          <w:u w:val="single"/>
        </w:rPr>
      </w:pPr>
      <w:r w:rsidRPr="009E3817">
        <w:rPr>
          <w:u w:val="single"/>
        </w:rPr>
        <w:t>A</w:t>
      </w:r>
      <w:r w:rsidR="00AD3C98">
        <w:rPr>
          <w:u w:val="single"/>
        </w:rPr>
        <w:t>i</w:t>
      </w:r>
      <w:r w:rsidRPr="009E3817">
        <w:rPr>
          <w:u w:val="single"/>
        </w:rPr>
        <w:t xml:space="preserve"> pian</w:t>
      </w:r>
      <w:r w:rsidR="00AD3C98">
        <w:rPr>
          <w:u w:val="single"/>
        </w:rPr>
        <w:t>i</w:t>
      </w:r>
      <w:r w:rsidRPr="009E3817">
        <w:rPr>
          <w:u w:val="single"/>
        </w:rPr>
        <w:t xml:space="preserve"> sono presenti percorsi di esodo bidirezionali con uscite che affacciano su vani scala interni protetti e </w:t>
      </w:r>
      <w:r w:rsidR="00BE1582" w:rsidRPr="009E3817">
        <w:rPr>
          <w:u w:val="single"/>
        </w:rPr>
        <w:t>la larghezza delle uscite di piano sono idonee al deflusso del massimo affollamento ipotizzabile</w:t>
      </w:r>
      <w:r w:rsidR="006A3F50" w:rsidRPr="009E3817">
        <w:rPr>
          <w:u w:val="single"/>
        </w:rPr>
        <w:t>.</w:t>
      </w:r>
    </w:p>
    <w:p w:rsidR="00B94816" w:rsidRPr="00805284" w:rsidRDefault="00B94816" w:rsidP="00B94816">
      <w:pPr>
        <w:pStyle w:val="Corpodeltesto2"/>
        <w:spacing w:before="120" w:line="360" w:lineRule="auto"/>
        <w:ind w:right="-142"/>
        <w:rPr>
          <w:u w:val="single"/>
        </w:rPr>
      </w:pPr>
      <w:bookmarkStart w:id="498" w:name="_Toc136943372"/>
      <w:bookmarkStart w:id="499" w:name="_Toc299544338"/>
      <w:bookmarkEnd w:id="493"/>
      <w:bookmarkEnd w:id="495"/>
      <w:bookmarkEnd w:id="496"/>
      <w:bookmarkEnd w:id="497"/>
      <w:r w:rsidRPr="009E3817">
        <w:rPr>
          <w:u w:val="single"/>
        </w:rPr>
        <w:t>Per quanto riguarda la lunghezza del percorso di esodo, compartimentazione, etc. si fa riferimento al DVR Generale dell'intera struttura.</w:t>
      </w:r>
    </w:p>
    <w:p w:rsidR="00997F1E" w:rsidRPr="00B94816" w:rsidRDefault="00997F1E">
      <w:pPr>
        <w:spacing w:after="0"/>
        <w:jc w:val="left"/>
        <w:rPr>
          <w:b/>
          <w:bCs/>
          <w:sz w:val="26"/>
          <w:szCs w:val="26"/>
        </w:rPr>
      </w:pPr>
      <w:r w:rsidRPr="00B94816">
        <w:rPr>
          <w:b/>
          <w:bCs/>
          <w:sz w:val="26"/>
          <w:szCs w:val="26"/>
        </w:rPr>
        <w:br w:type="page"/>
      </w:r>
    </w:p>
    <w:p w:rsidR="009305D7" w:rsidRPr="009648F4" w:rsidRDefault="009305D7" w:rsidP="009305D7">
      <w:pPr>
        <w:pStyle w:val="Titolo1"/>
        <w:ind w:right="-142"/>
        <w:rPr>
          <w:b/>
          <w:bCs/>
          <w:sz w:val="26"/>
          <w:szCs w:val="26"/>
        </w:rPr>
      </w:pPr>
      <w:bookmarkStart w:id="500" w:name="_Toc512327814"/>
      <w:bookmarkStart w:id="501" w:name="_Toc203885467"/>
      <w:bookmarkStart w:id="502" w:name="_Toc225657296"/>
      <w:bookmarkEnd w:id="494"/>
      <w:bookmarkEnd w:id="498"/>
      <w:bookmarkEnd w:id="499"/>
      <w:r w:rsidRPr="009648F4">
        <w:rPr>
          <w:b/>
          <w:bCs/>
          <w:sz w:val="26"/>
          <w:szCs w:val="26"/>
        </w:rPr>
        <w:lastRenderedPageBreak/>
        <w:t>II.1</w:t>
      </w:r>
      <w:r w:rsidR="00DB5187" w:rsidRPr="009648F4">
        <w:rPr>
          <w:b/>
          <w:bCs/>
          <w:sz w:val="26"/>
          <w:szCs w:val="26"/>
        </w:rPr>
        <w:t>1</w:t>
      </w:r>
      <w:r w:rsidRPr="009648F4">
        <w:rPr>
          <w:b/>
          <w:bCs/>
          <w:sz w:val="26"/>
          <w:szCs w:val="26"/>
        </w:rPr>
        <w:t xml:space="preserve"> analisi delle Mansioni</w:t>
      </w:r>
      <w:bookmarkEnd w:id="500"/>
    </w:p>
    <w:bookmarkEnd w:id="501"/>
    <w:bookmarkEnd w:id="502"/>
    <w:p w:rsidR="00202352" w:rsidRPr="009648F4" w:rsidRDefault="00202352" w:rsidP="00202352">
      <w:pPr>
        <w:rPr>
          <w:b/>
          <w:u w:val="single"/>
        </w:rPr>
      </w:pPr>
      <w:r w:rsidRPr="009648F4">
        <w:rPr>
          <w:b/>
          <w:u w:val="single"/>
        </w:rPr>
        <w:t>Definizione delle mansioni</w:t>
      </w:r>
    </w:p>
    <w:p w:rsidR="00202352" w:rsidRPr="009648F4" w:rsidRDefault="00202352" w:rsidP="00202352">
      <w:pPr>
        <w:spacing w:line="360" w:lineRule="exact"/>
      </w:pPr>
      <w:r w:rsidRPr="009648F4">
        <w:t>La metodologia prende in considerazione il rapporto tra pericolo ed operatore, individuando i rischi connessi a ciascuna attività svolta. Essa costituisce l’approccio complementare all’analisi per aree per individuare i pericoli, i danni ed i rischi.</w:t>
      </w:r>
    </w:p>
    <w:p w:rsidR="00202352" w:rsidRPr="009648F4" w:rsidRDefault="00202352" w:rsidP="00202352">
      <w:pPr>
        <w:spacing w:before="120" w:line="360" w:lineRule="exact"/>
      </w:pPr>
      <w:r w:rsidRPr="009648F4">
        <w:t>L’analisi delle attività lavorative è stata svolta utilizzando le seguenti definizioni:</w:t>
      </w:r>
    </w:p>
    <w:p w:rsidR="00202352" w:rsidRPr="009648F4" w:rsidRDefault="00202352" w:rsidP="00202352">
      <w:pPr>
        <w:spacing w:before="120"/>
        <w:ind w:left="1134"/>
        <w:rPr>
          <w:szCs w:val="22"/>
        </w:rPr>
      </w:pPr>
      <w:r w:rsidRPr="009648F4">
        <w:rPr>
          <w:i/>
          <w:szCs w:val="22"/>
        </w:rPr>
        <w:t>attività lavorativa</w:t>
      </w:r>
      <w:r w:rsidRPr="009648F4">
        <w:rPr>
          <w:szCs w:val="22"/>
        </w:rPr>
        <w:t xml:space="preserve"> = insieme delle attività svolte da un operatore;</w:t>
      </w:r>
    </w:p>
    <w:p w:rsidR="00202352" w:rsidRPr="009648F4" w:rsidRDefault="00202352" w:rsidP="00202352">
      <w:pPr>
        <w:tabs>
          <w:tab w:val="left" w:pos="2835"/>
        </w:tabs>
        <w:spacing w:before="120"/>
        <w:ind w:left="3544" w:hanging="2410"/>
        <w:rPr>
          <w:szCs w:val="22"/>
        </w:rPr>
      </w:pPr>
      <w:r w:rsidRPr="009648F4">
        <w:rPr>
          <w:i/>
          <w:szCs w:val="22"/>
        </w:rPr>
        <w:t>attività</w:t>
      </w:r>
      <w:r w:rsidRPr="009648F4">
        <w:rPr>
          <w:szCs w:val="22"/>
        </w:rPr>
        <w:t xml:space="preserve"> = insieme di azioni coordinate al raggiungimento di un obiettivo;</w:t>
      </w:r>
    </w:p>
    <w:p w:rsidR="00202352" w:rsidRPr="009648F4" w:rsidRDefault="00202352" w:rsidP="00202352">
      <w:pPr>
        <w:spacing w:before="120"/>
        <w:ind w:left="1134"/>
        <w:rPr>
          <w:szCs w:val="22"/>
        </w:rPr>
      </w:pPr>
      <w:r w:rsidRPr="009648F4">
        <w:rPr>
          <w:i/>
          <w:szCs w:val="22"/>
        </w:rPr>
        <w:t>attività unitaria</w:t>
      </w:r>
      <w:r w:rsidRPr="009648F4">
        <w:rPr>
          <w:szCs w:val="22"/>
        </w:rPr>
        <w:t xml:space="preserve"> = ciascuna delle azioni singole.</w:t>
      </w:r>
    </w:p>
    <w:p w:rsidR="00202352" w:rsidRPr="009648F4" w:rsidRDefault="00202352" w:rsidP="00202352">
      <w:pPr>
        <w:spacing w:before="120" w:line="360" w:lineRule="exact"/>
      </w:pPr>
      <w:r w:rsidRPr="009648F4">
        <w:t xml:space="preserve">Come sopra indicato, ogni </w:t>
      </w:r>
      <w:r w:rsidRPr="009648F4">
        <w:rPr>
          <w:szCs w:val="22"/>
        </w:rPr>
        <w:t>attività lavorativa</w:t>
      </w:r>
      <w:r w:rsidRPr="009648F4">
        <w:t xml:space="preserve"> comprende in generale diverse attività svolte nel suo ambito; si è, dunque, proceduto alla definizione delle attività lavorative ed alla successiva individuazione dei pericoli a cui esse sono esposte.</w:t>
      </w:r>
    </w:p>
    <w:p w:rsidR="00202352" w:rsidRPr="009648F4" w:rsidRDefault="00202352" w:rsidP="00202352">
      <w:pPr>
        <w:spacing w:line="360" w:lineRule="exact"/>
      </w:pPr>
      <w:r w:rsidRPr="009648F4">
        <w:t>Per ognuna delle attività unitarie, identificate nella definizione delle attività lavorative, sono stati individuati tutti i potenziali pericoli. Per ciascun pericolo riconosciuto si è provveduto ad identificarne le cause, mentre per ogni scenario incidentale si sono valutate le possibili conseguenze. In questa valutazione, che non può che essere relativamente soggettiva, sono state considerate tutte le azioni, sia tecniche che procedurali ed organizzative, in atto per la prevenzione e la protezione dei lavoratori.</w:t>
      </w:r>
    </w:p>
    <w:p w:rsidR="00202352" w:rsidRPr="009648F4" w:rsidRDefault="00202352" w:rsidP="00202352">
      <w:pPr>
        <w:spacing w:line="360" w:lineRule="exact"/>
      </w:pPr>
      <w:r w:rsidRPr="009648F4">
        <w:t>L’individuazione dei pericoli e la valutazione dei rischi sono effettuate considerando ogni singola azione elementare rispetto alle seguenti voci:</w:t>
      </w:r>
    </w:p>
    <w:p w:rsidR="00202352" w:rsidRPr="009648F4" w:rsidRDefault="00202352" w:rsidP="007F7424">
      <w:pPr>
        <w:numPr>
          <w:ilvl w:val="0"/>
          <w:numId w:val="25"/>
        </w:numPr>
        <w:spacing w:after="0" w:line="360" w:lineRule="exact"/>
      </w:pPr>
      <w:r w:rsidRPr="009648F4">
        <w:t>tipologie di pericolo/rischi contenuto (fisico/meccanico-termico, elettrico, chimico, ecc.);</w:t>
      </w:r>
    </w:p>
    <w:p w:rsidR="00202352" w:rsidRPr="009648F4" w:rsidRDefault="00202352" w:rsidP="007F7424">
      <w:pPr>
        <w:numPr>
          <w:ilvl w:val="0"/>
          <w:numId w:val="25"/>
        </w:numPr>
        <w:spacing w:after="0" w:line="360" w:lineRule="exact"/>
      </w:pPr>
      <w:r w:rsidRPr="009648F4">
        <w:t>protezioni presenti, DPI prescritti, istruzioni scritte/addestramento;</w:t>
      </w:r>
    </w:p>
    <w:p w:rsidR="00202352" w:rsidRPr="009648F4" w:rsidRDefault="00202352" w:rsidP="007F7424">
      <w:pPr>
        <w:numPr>
          <w:ilvl w:val="0"/>
          <w:numId w:val="25"/>
        </w:numPr>
        <w:spacing w:after="0" w:line="360" w:lineRule="exact"/>
      </w:pPr>
      <w:r w:rsidRPr="009648F4">
        <w:t xml:space="preserve">cause capaci di tradurre il pericolo in rischio: danno con una certa probabilità (attrezzature difettose, protezioni meccaniche, protezioni deficitarie, DPI non usati, attività non </w:t>
      </w:r>
      <w:proofErr w:type="spellStart"/>
      <w:r w:rsidRPr="009648F4">
        <w:t>procedurata</w:t>
      </w:r>
      <w:proofErr w:type="spellEnd"/>
      <w:r w:rsidRPr="009648F4">
        <w:t>, procedura non seguita, mancanza di attenzione, improvvisa deficienza fisica).</w:t>
      </w:r>
    </w:p>
    <w:p w:rsidR="00202352" w:rsidRPr="009648F4" w:rsidRDefault="00202352" w:rsidP="00202352">
      <w:pPr>
        <w:spacing w:before="120" w:line="360" w:lineRule="exact"/>
      </w:pPr>
      <w:r w:rsidRPr="009648F4">
        <w:t>Per ognuna delle attività lavorative individuate viene pertanto proposta una schematica descrizione che contiene i seguenti elementi:</w:t>
      </w:r>
    </w:p>
    <w:p w:rsidR="00202352" w:rsidRPr="009648F4" w:rsidRDefault="00202352" w:rsidP="007F7424">
      <w:pPr>
        <w:numPr>
          <w:ilvl w:val="0"/>
          <w:numId w:val="26"/>
        </w:numPr>
        <w:spacing w:before="120"/>
        <w:ind w:left="714" w:hanging="357"/>
      </w:pPr>
      <w:r w:rsidRPr="009648F4">
        <w:t>descrizione delle attività;</w:t>
      </w:r>
    </w:p>
    <w:p w:rsidR="00202352" w:rsidRPr="009648F4" w:rsidRDefault="00202352" w:rsidP="007F7424">
      <w:pPr>
        <w:numPr>
          <w:ilvl w:val="0"/>
          <w:numId w:val="26"/>
        </w:numPr>
        <w:spacing w:before="120"/>
        <w:ind w:left="714" w:hanging="357"/>
      </w:pPr>
      <w:r w:rsidRPr="009648F4">
        <w:t>strumenti e attrezzature utilizzate;</w:t>
      </w:r>
    </w:p>
    <w:p w:rsidR="00202352" w:rsidRPr="009648F4" w:rsidRDefault="00202352" w:rsidP="007F7424">
      <w:pPr>
        <w:numPr>
          <w:ilvl w:val="0"/>
          <w:numId w:val="26"/>
        </w:numPr>
        <w:spacing w:before="120"/>
        <w:ind w:left="714" w:hanging="357"/>
      </w:pPr>
      <w:r w:rsidRPr="009648F4">
        <w:t>eventuali sostanze chimiche utilizzate;</w:t>
      </w:r>
    </w:p>
    <w:p w:rsidR="00202352" w:rsidRPr="009648F4" w:rsidRDefault="00202352" w:rsidP="007F7424">
      <w:pPr>
        <w:numPr>
          <w:ilvl w:val="0"/>
          <w:numId w:val="26"/>
        </w:numPr>
        <w:spacing w:before="120"/>
        <w:ind w:left="714" w:hanging="357"/>
      </w:pPr>
      <w:r w:rsidRPr="009648F4">
        <w:t>condizioni di rischio (sicurezza e salute);</w:t>
      </w:r>
    </w:p>
    <w:p w:rsidR="00202352" w:rsidRPr="009648F4" w:rsidRDefault="00202352" w:rsidP="007F7424">
      <w:pPr>
        <w:numPr>
          <w:ilvl w:val="0"/>
          <w:numId w:val="26"/>
        </w:numPr>
        <w:spacing w:before="120"/>
        <w:ind w:left="714" w:hanging="357"/>
      </w:pPr>
      <w:r w:rsidRPr="009648F4">
        <w:t>dispositivi di protezione individuale utilizzati;</w:t>
      </w:r>
    </w:p>
    <w:p w:rsidR="00202352" w:rsidRPr="009648F4" w:rsidRDefault="00202352" w:rsidP="007F7424">
      <w:pPr>
        <w:numPr>
          <w:ilvl w:val="0"/>
          <w:numId w:val="26"/>
        </w:numPr>
        <w:spacing w:before="120"/>
        <w:ind w:left="714" w:hanging="357"/>
      </w:pPr>
      <w:r w:rsidRPr="009648F4">
        <w:t>programma di informazione e formazione;</w:t>
      </w:r>
    </w:p>
    <w:p w:rsidR="00202352" w:rsidRPr="009648F4" w:rsidRDefault="00202352" w:rsidP="007F7424">
      <w:pPr>
        <w:numPr>
          <w:ilvl w:val="0"/>
          <w:numId w:val="26"/>
        </w:numPr>
        <w:spacing w:before="120"/>
        <w:ind w:left="714" w:hanging="357"/>
      </w:pPr>
      <w:r w:rsidRPr="009648F4">
        <w:t>attivazione sorveglianza sanitaria.</w:t>
      </w:r>
    </w:p>
    <w:p w:rsidR="00235FF0" w:rsidRPr="009648F4" w:rsidRDefault="00235FF0" w:rsidP="00202352">
      <w:pPr>
        <w:spacing w:line="360" w:lineRule="exact"/>
        <w:rPr>
          <w:sz w:val="18"/>
        </w:rPr>
      </w:pPr>
    </w:p>
    <w:p w:rsidR="00202352" w:rsidRPr="009648F4" w:rsidRDefault="00202352" w:rsidP="00202352">
      <w:pPr>
        <w:spacing w:line="360" w:lineRule="exact"/>
      </w:pPr>
      <w:r w:rsidRPr="009648F4">
        <w:lastRenderedPageBreak/>
        <w:t xml:space="preserve">Ai fini dell’analisi di rischio insito nelle attività svolte dal personale </w:t>
      </w:r>
      <w:r w:rsidR="006B00EE" w:rsidRPr="009648F4">
        <w:t>presente nel reparto oggetto del presente documento</w:t>
      </w:r>
      <w:r w:rsidRPr="009648F4">
        <w:t>, sono state individuate e definite le seguenti mansioni:</w:t>
      </w:r>
    </w:p>
    <w:p w:rsidR="00235FF0" w:rsidRPr="009648F4" w:rsidRDefault="00235FF0" w:rsidP="00202352">
      <w:pPr>
        <w:spacing w:line="360" w:lineRule="exact"/>
      </w:pPr>
    </w:p>
    <w:p w:rsidR="00D42FE4" w:rsidRPr="00613A11" w:rsidRDefault="00D42FE4" w:rsidP="00D42FE4">
      <w:pPr>
        <w:numPr>
          <w:ilvl w:val="0"/>
          <w:numId w:val="23"/>
        </w:numPr>
        <w:ind w:left="284" w:hanging="284"/>
        <w:rPr>
          <w:b/>
          <w:bCs/>
        </w:rPr>
      </w:pPr>
      <w:r w:rsidRPr="00613A11">
        <w:rPr>
          <w:b/>
          <w:bCs/>
        </w:rPr>
        <w:t>Coordinat</w:t>
      </w:r>
      <w:r>
        <w:rPr>
          <w:b/>
          <w:bCs/>
        </w:rPr>
        <w:t>ore/</w:t>
      </w:r>
      <w:proofErr w:type="spellStart"/>
      <w:r>
        <w:rPr>
          <w:b/>
          <w:bCs/>
        </w:rPr>
        <w:t>t</w:t>
      </w:r>
      <w:r w:rsidRPr="00613A11">
        <w:rPr>
          <w:b/>
          <w:bCs/>
        </w:rPr>
        <w:t>rice</w:t>
      </w:r>
      <w:proofErr w:type="spellEnd"/>
      <w:r w:rsidRPr="00613A11">
        <w:rPr>
          <w:b/>
          <w:bCs/>
        </w:rPr>
        <w:t xml:space="preserve"> Reparto</w:t>
      </w:r>
    </w:p>
    <w:p w:rsidR="00D42FE4" w:rsidRPr="00613A11" w:rsidRDefault="00D42FE4" w:rsidP="00D42FE4">
      <w:pPr>
        <w:numPr>
          <w:ilvl w:val="0"/>
          <w:numId w:val="23"/>
        </w:numPr>
        <w:ind w:left="284" w:hanging="284"/>
        <w:rPr>
          <w:b/>
          <w:bCs/>
        </w:rPr>
      </w:pPr>
      <w:r w:rsidRPr="00613A11">
        <w:rPr>
          <w:b/>
          <w:bCs/>
        </w:rPr>
        <w:t>Operatore</w:t>
      </w:r>
      <w:r>
        <w:rPr>
          <w:b/>
          <w:bCs/>
        </w:rPr>
        <w:t>/</w:t>
      </w:r>
      <w:proofErr w:type="spellStart"/>
      <w:r>
        <w:rPr>
          <w:b/>
          <w:bCs/>
        </w:rPr>
        <w:t>trice</w:t>
      </w:r>
      <w:proofErr w:type="spellEnd"/>
      <w:r w:rsidRPr="00613A11">
        <w:rPr>
          <w:b/>
          <w:bCs/>
        </w:rPr>
        <w:t xml:space="preserve"> Socio Sanitario</w:t>
      </w:r>
    </w:p>
    <w:p w:rsidR="00D42FE4" w:rsidRPr="00613A11" w:rsidRDefault="00D42FE4" w:rsidP="00D42FE4">
      <w:pPr>
        <w:numPr>
          <w:ilvl w:val="0"/>
          <w:numId w:val="23"/>
        </w:numPr>
        <w:ind w:left="284" w:hanging="284"/>
        <w:rPr>
          <w:b/>
          <w:bCs/>
        </w:rPr>
      </w:pPr>
      <w:r w:rsidRPr="00613A11">
        <w:rPr>
          <w:b/>
          <w:bCs/>
        </w:rPr>
        <w:t>Infermieri</w:t>
      </w:r>
    </w:p>
    <w:p w:rsidR="00D42FE4" w:rsidRDefault="00D42FE4" w:rsidP="00D42FE4">
      <w:pPr>
        <w:numPr>
          <w:ilvl w:val="0"/>
          <w:numId w:val="23"/>
        </w:numPr>
        <w:ind w:left="284" w:hanging="284"/>
        <w:rPr>
          <w:b/>
          <w:bCs/>
        </w:rPr>
      </w:pPr>
      <w:r w:rsidRPr="00613A11">
        <w:rPr>
          <w:b/>
          <w:bCs/>
        </w:rPr>
        <w:t>Medici</w:t>
      </w:r>
    </w:p>
    <w:p w:rsidR="00D42FE4" w:rsidRDefault="00D42FE4" w:rsidP="00D42FE4">
      <w:pPr>
        <w:ind w:left="284"/>
        <w:rPr>
          <w:b/>
          <w:bCs/>
        </w:rPr>
      </w:pPr>
    </w:p>
    <w:p w:rsidR="00D42FE4" w:rsidRPr="00613A11" w:rsidRDefault="00D42FE4" w:rsidP="00D42FE4">
      <w:pPr>
        <w:ind w:left="284"/>
        <w:rPr>
          <w:b/>
          <w:bCs/>
        </w:rPr>
      </w:pPr>
    </w:p>
    <w:p w:rsidR="00141597" w:rsidRPr="009648F4" w:rsidRDefault="00141597" w:rsidP="00141597">
      <w:pPr>
        <w:tabs>
          <w:tab w:val="left" w:pos="8505"/>
        </w:tabs>
        <w:spacing w:before="120" w:line="360" w:lineRule="auto"/>
      </w:pPr>
      <w:r w:rsidRPr="009648F4">
        <w:t xml:space="preserve">Di seguito è riportata la </w:t>
      </w:r>
      <w:r w:rsidRPr="009648F4">
        <w:rPr>
          <w:b/>
        </w:rPr>
        <w:t>descrizione dettagliata delle mansioni</w:t>
      </w:r>
      <w:r w:rsidRPr="009648F4">
        <w:t>, con l’elenco delle attività unitarie svolte per ognuna di esse. Si ravvisa che ogni lavoratore può a volte essere in grado di svolgere più mansioni, esponendosi di volta in volta ai rischi specifici di ogni singola mansione svolta. Ognuna delle mansioni individuate corrisponde altresì a determinate aree di lavoro e ad essa si associano quindi anche i rischi che discendono dalla strutturazione dell’ambiente e dalla sua organizzazione interna.</w:t>
      </w:r>
    </w:p>
    <w:p w:rsidR="00141597" w:rsidRPr="009648F4" w:rsidRDefault="00141597">
      <w:pPr>
        <w:spacing w:after="0"/>
        <w:jc w:val="left"/>
      </w:pPr>
    </w:p>
    <w:p w:rsidR="002315A5" w:rsidRPr="00AA500A" w:rsidRDefault="002315A5" w:rsidP="008F4A6B">
      <w:pPr>
        <w:spacing w:after="0"/>
        <w:rPr>
          <w:b/>
          <w:u w:val="single"/>
        </w:rPr>
      </w:pPr>
      <w:r w:rsidRPr="009648F4">
        <w:rPr>
          <w:b/>
          <w:u w:val="single"/>
        </w:rPr>
        <w:t>Per quanto riguarda il Rischio relativo ad aggressioni</w:t>
      </w:r>
      <w:r w:rsidR="008F4A6B" w:rsidRPr="009648F4">
        <w:rPr>
          <w:b/>
          <w:u w:val="single"/>
        </w:rPr>
        <w:t xml:space="preserve"> si rimanda al Do</w:t>
      </w:r>
      <w:r w:rsidR="00FD72F3" w:rsidRPr="009648F4">
        <w:rPr>
          <w:b/>
          <w:u w:val="single"/>
        </w:rPr>
        <w:t>c</w:t>
      </w:r>
      <w:r w:rsidR="008F4A6B" w:rsidRPr="009648F4">
        <w:rPr>
          <w:b/>
          <w:u w:val="single"/>
        </w:rPr>
        <w:t>umento Valutazione dei Rischi Generale ed alla Procedura Aziendale "Prevenzione dagli atti di violenza a danno degli operatori sanitari"</w:t>
      </w:r>
    </w:p>
    <w:p w:rsidR="006C2167" w:rsidRPr="00AA500A" w:rsidRDefault="006C2167">
      <w:pPr>
        <w:spacing w:after="0"/>
        <w:jc w:val="left"/>
      </w:pPr>
      <w:r w:rsidRPr="00AA500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C2167" w:rsidRPr="003464A5" w:rsidTr="00050568">
        <w:tc>
          <w:tcPr>
            <w:tcW w:w="9464" w:type="dxa"/>
            <w:tcBorders>
              <w:bottom w:val="single" w:sz="4" w:space="0" w:color="auto"/>
            </w:tcBorders>
            <w:shd w:val="pct15" w:color="auto" w:fill="auto"/>
            <w:vAlign w:val="center"/>
          </w:tcPr>
          <w:p w:rsidR="006C2167" w:rsidRPr="003464A5" w:rsidRDefault="003464A5" w:rsidP="00C013EE">
            <w:pPr>
              <w:pStyle w:val="Titolo2"/>
              <w:keepNext/>
              <w:widowControl/>
              <w:spacing w:before="120" w:after="60"/>
              <w:ind w:left="1418" w:hanging="1418"/>
              <w:rPr>
                <w:rFonts w:ascii="Tahoma" w:hAnsi="Tahoma" w:cs="Tahoma"/>
                <w:bCs w:val="0"/>
                <w:i/>
                <w:noProof/>
                <w:color w:val="0000FF"/>
                <w:sz w:val="22"/>
                <w:szCs w:val="20"/>
              </w:rPr>
            </w:pPr>
            <w:bookmarkStart w:id="503" w:name="_Toc487445732"/>
            <w:bookmarkStart w:id="504" w:name="_Toc511047845"/>
            <w:bookmarkStart w:id="505" w:name="_Toc512327815"/>
            <w:r w:rsidRPr="003464A5">
              <w:rPr>
                <w:rFonts w:ascii="Tahoma" w:hAnsi="Tahoma" w:cs="Tahoma"/>
                <w:bCs w:val="0"/>
                <w:i/>
                <w:noProof/>
                <w:color w:val="0000FF"/>
                <w:sz w:val="22"/>
                <w:szCs w:val="20"/>
              </w:rPr>
              <w:lastRenderedPageBreak/>
              <w:t>Coordinatore/trice di reparto</w:t>
            </w:r>
            <w:bookmarkEnd w:id="503"/>
            <w:bookmarkEnd w:id="504"/>
            <w:bookmarkEnd w:id="505"/>
          </w:p>
        </w:tc>
      </w:tr>
    </w:tbl>
    <w:p w:rsidR="006C2167" w:rsidRPr="003464A5" w:rsidRDefault="006C2167" w:rsidP="006C2167">
      <w:pPr>
        <w:rPr>
          <w:sz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C2167" w:rsidRPr="003464A5" w:rsidTr="00050568">
        <w:tc>
          <w:tcPr>
            <w:tcW w:w="9464" w:type="dxa"/>
            <w:shd w:val="clear" w:color="auto" w:fill="D9D9D9"/>
          </w:tcPr>
          <w:p w:rsidR="006C2167" w:rsidRPr="003464A5" w:rsidRDefault="006C2167" w:rsidP="00050568">
            <w:pPr>
              <w:spacing w:before="120"/>
              <w:rPr>
                <w:b/>
              </w:rPr>
            </w:pPr>
            <w:r w:rsidRPr="003464A5">
              <w:rPr>
                <w:b/>
                <w:sz w:val="22"/>
              </w:rPr>
              <w:t>Attività  e compiti del personale Addetto</w:t>
            </w:r>
          </w:p>
        </w:tc>
      </w:tr>
      <w:tr w:rsidR="006C2167" w:rsidRPr="003464A5" w:rsidTr="00050568">
        <w:tc>
          <w:tcPr>
            <w:tcW w:w="9464" w:type="dxa"/>
            <w:tcBorders>
              <w:bottom w:val="single" w:sz="4" w:space="0" w:color="auto"/>
            </w:tcBorders>
          </w:tcPr>
          <w:p w:rsidR="00D17F82" w:rsidRPr="003464A5" w:rsidRDefault="00F0699F" w:rsidP="007F7424">
            <w:pPr>
              <w:numPr>
                <w:ilvl w:val="0"/>
                <w:numId w:val="30"/>
              </w:numPr>
              <w:tabs>
                <w:tab w:val="left" w:pos="360"/>
              </w:tabs>
              <w:spacing w:after="0"/>
              <w:jc w:val="left"/>
            </w:pPr>
            <w:r w:rsidRPr="003464A5">
              <w:rPr>
                <w:sz w:val="22"/>
              </w:rPr>
              <w:t xml:space="preserve">Pianificazione e programmazione </w:t>
            </w:r>
            <w:proofErr w:type="spellStart"/>
            <w:r w:rsidRPr="003464A5">
              <w:rPr>
                <w:sz w:val="22"/>
              </w:rPr>
              <w:t>turnistica</w:t>
            </w:r>
            <w:proofErr w:type="spellEnd"/>
            <w:r w:rsidRPr="003464A5">
              <w:rPr>
                <w:sz w:val="22"/>
              </w:rPr>
              <w:t xml:space="preserve"> del personale  (infermieri/OSS)</w:t>
            </w:r>
          </w:p>
          <w:p w:rsidR="00F0699F" w:rsidRPr="003464A5" w:rsidRDefault="00F0699F" w:rsidP="007F7424">
            <w:pPr>
              <w:numPr>
                <w:ilvl w:val="0"/>
                <w:numId w:val="30"/>
              </w:numPr>
              <w:tabs>
                <w:tab w:val="left" w:pos="360"/>
              </w:tabs>
              <w:spacing w:after="0"/>
              <w:jc w:val="left"/>
            </w:pPr>
            <w:r w:rsidRPr="003464A5">
              <w:rPr>
                <w:sz w:val="22"/>
              </w:rPr>
              <w:t>Risoluzione ed organizzazione problematiche del reparto</w:t>
            </w:r>
          </w:p>
          <w:p w:rsidR="00F0699F" w:rsidRPr="003464A5" w:rsidRDefault="00FA599C" w:rsidP="007F7424">
            <w:pPr>
              <w:numPr>
                <w:ilvl w:val="0"/>
                <w:numId w:val="30"/>
              </w:numPr>
              <w:tabs>
                <w:tab w:val="left" w:pos="360"/>
              </w:tabs>
              <w:spacing w:after="0"/>
              <w:jc w:val="left"/>
            </w:pPr>
            <w:r w:rsidRPr="003464A5">
              <w:rPr>
                <w:sz w:val="22"/>
              </w:rPr>
              <w:t>Verifica e controllo del Reparto</w:t>
            </w:r>
          </w:p>
          <w:p w:rsidR="00C82122" w:rsidRPr="003464A5" w:rsidRDefault="00C82122" w:rsidP="007F7424">
            <w:pPr>
              <w:numPr>
                <w:ilvl w:val="0"/>
                <w:numId w:val="30"/>
              </w:numPr>
              <w:tabs>
                <w:tab w:val="left" w:pos="360"/>
              </w:tabs>
              <w:spacing w:after="0"/>
              <w:jc w:val="left"/>
            </w:pPr>
            <w:r w:rsidRPr="003464A5">
              <w:rPr>
                <w:sz w:val="22"/>
              </w:rPr>
              <w:t xml:space="preserve">Partecipazione  alla visite mediche </w:t>
            </w:r>
          </w:p>
          <w:p w:rsidR="00F0699F" w:rsidRPr="003464A5" w:rsidRDefault="00F0699F" w:rsidP="007F7424">
            <w:pPr>
              <w:numPr>
                <w:ilvl w:val="0"/>
                <w:numId w:val="30"/>
              </w:numPr>
              <w:tabs>
                <w:tab w:val="left" w:pos="360"/>
              </w:tabs>
              <w:spacing w:after="0"/>
              <w:jc w:val="left"/>
            </w:pPr>
            <w:r w:rsidRPr="003464A5">
              <w:rPr>
                <w:sz w:val="22"/>
              </w:rPr>
              <w:t>Attività di ufficio:</w:t>
            </w:r>
          </w:p>
          <w:p w:rsidR="00F0699F" w:rsidRPr="003464A5" w:rsidRDefault="00F0699F" w:rsidP="007F7424">
            <w:pPr>
              <w:numPr>
                <w:ilvl w:val="0"/>
                <w:numId w:val="31"/>
              </w:numPr>
              <w:tabs>
                <w:tab w:val="left" w:pos="786"/>
              </w:tabs>
              <w:spacing w:after="60"/>
              <w:jc w:val="left"/>
            </w:pPr>
            <w:r w:rsidRPr="003464A5">
              <w:rPr>
                <w:sz w:val="22"/>
              </w:rPr>
              <w:t>Attività amministrativa e contabile;</w:t>
            </w:r>
          </w:p>
          <w:p w:rsidR="00F0699F" w:rsidRPr="003464A5" w:rsidRDefault="00F0699F" w:rsidP="007F7424">
            <w:pPr>
              <w:numPr>
                <w:ilvl w:val="0"/>
                <w:numId w:val="31"/>
              </w:numPr>
              <w:tabs>
                <w:tab w:val="left" w:pos="786"/>
              </w:tabs>
              <w:spacing w:after="60"/>
              <w:jc w:val="left"/>
            </w:pPr>
            <w:r w:rsidRPr="003464A5">
              <w:rPr>
                <w:sz w:val="22"/>
              </w:rPr>
              <w:t>Elaborazione ed analisi dati;</w:t>
            </w:r>
          </w:p>
          <w:p w:rsidR="00F0699F" w:rsidRPr="003464A5" w:rsidRDefault="00F0699F" w:rsidP="007F7424">
            <w:pPr>
              <w:numPr>
                <w:ilvl w:val="0"/>
                <w:numId w:val="31"/>
              </w:numPr>
              <w:tabs>
                <w:tab w:val="left" w:pos="786"/>
              </w:tabs>
              <w:spacing w:after="60"/>
              <w:jc w:val="left"/>
            </w:pPr>
            <w:r w:rsidRPr="003464A5">
              <w:rPr>
                <w:sz w:val="22"/>
              </w:rPr>
              <w:t>Inserimento dati, composizione testi;</w:t>
            </w:r>
          </w:p>
          <w:p w:rsidR="00F0699F" w:rsidRPr="003464A5" w:rsidRDefault="00F0699F" w:rsidP="007F7424">
            <w:pPr>
              <w:numPr>
                <w:ilvl w:val="0"/>
                <w:numId w:val="31"/>
              </w:numPr>
              <w:tabs>
                <w:tab w:val="left" w:pos="786"/>
              </w:tabs>
              <w:spacing w:after="60"/>
              <w:jc w:val="left"/>
            </w:pPr>
            <w:r w:rsidRPr="003464A5">
              <w:rPr>
                <w:sz w:val="22"/>
              </w:rPr>
              <w:t>Rapporti con gli utenti;</w:t>
            </w:r>
          </w:p>
          <w:p w:rsidR="00D17F82" w:rsidRPr="003464A5" w:rsidRDefault="00F0699F" w:rsidP="007F7424">
            <w:pPr>
              <w:numPr>
                <w:ilvl w:val="0"/>
                <w:numId w:val="31"/>
              </w:numPr>
              <w:tabs>
                <w:tab w:val="left" w:pos="786"/>
              </w:tabs>
              <w:spacing w:after="60"/>
              <w:jc w:val="left"/>
            </w:pPr>
            <w:r w:rsidRPr="003464A5">
              <w:rPr>
                <w:sz w:val="22"/>
              </w:rPr>
              <w:t>Archiviazione documenti</w:t>
            </w:r>
          </w:p>
        </w:tc>
      </w:tr>
    </w:tbl>
    <w:p w:rsidR="006C2167" w:rsidRPr="003464A5" w:rsidRDefault="006C2167" w:rsidP="006C2167">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C2167" w:rsidRPr="003464A5" w:rsidTr="00050568">
        <w:tc>
          <w:tcPr>
            <w:tcW w:w="9464" w:type="dxa"/>
            <w:shd w:val="pct15" w:color="auto" w:fill="auto"/>
          </w:tcPr>
          <w:p w:rsidR="006C2167" w:rsidRPr="003464A5" w:rsidRDefault="006C2167" w:rsidP="00050568">
            <w:pPr>
              <w:spacing w:line="360" w:lineRule="exact"/>
              <w:rPr>
                <w:rFonts w:cs="Arial"/>
                <w:b/>
              </w:rPr>
            </w:pPr>
            <w:r w:rsidRPr="003464A5">
              <w:rPr>
                <w:rFonts w:cs="Arial"/>
                <w:b/>
                <w:sz w:val="22"/>
              </w:rPr>
              <w:t>Mezzi, strumenti ed attrezzature utilizzate</w:t>
            </w:r>
          </w:p>
        </w:tc>
      </w:tr>
      <w:tr w:rsidR="006C2167" w:rsidRPr="003464A5" w:rsidTr="00050568">
        <w:tc>
          <w:tcPr>
            <w:tcW w:w="9464" w:type="dxa"/>
            <w:tcBorders>
              <w:bottom w:val="single" w:sz="4" w:space="0" w:color="auto"/>
            </w:tcBorders>
          </w:tcPr>
          <w:p w:rsidR="00A95900" w:rsidRPr="003464A5" w:rsidRDefault="00FA599C" w:rsidP="000714B3">
            <w:pPr>
              <w:tabs>
                <w:tab w:val="left" w:pos="360"/>
              </w:tabs>
              <w:spacing w:before="60" w:after="60"/>
              <w:ind w:left="57"/>
              <w:rPr>
                <w:rFonts w:cs="Arial"/>
              </w:rPr>
            </w:pPr>
            <w:r w:rsidRPr="003464A5">
              <w:rPr>
                <w:rFonts w:cs="Arial"/>
                <w:sz w:val="22"/>
              </w:rPr>
              <w:t xml:space="preserve">Videoterminale, Stampante </w:t>
            </w:r>
            <w:r w:rsidR="000714B3" w:rsidRPr="003464A5">
              <w:rPr>
                <w:rFonts w:cs="Arial"/>
                <w:sz w:val="22"/>
              </w:rPr>
              <w:t>(</w:t>
            </w:r>
            <w:r w:rsidRPr="003464A5">
              <w:rPr>
                <w:rFonts w:cs="Arial"/>
                <w:sz w:val="22"/>
              </w:rPr>
              <w:t xml:space="preserve">laser, getto di inchiostro), Telefono </w:t>
            </w:r>
            <w:r w:rsidRPr="003464A5">
              <w:rPr>
                <w:sz w:val="22"/>
              </w:rPr>
              <w:t>Tagliacarte, spillatrici, taglierine manuali</w:t>
            </w:r>
            <w:r w:rsidRPr="003464A5">
              <w:rPr>
                <w:rFonts w:cs="Arial"/>
                <w:sz w:val="22"/>
              </w:rPr>
              <w:t xml:space="preserve"> e Fotocopiatrice.</w:t>
            </w:r>
          </w:p>
        </w:tc>
      </w:tr>
    </w:tbl>
    <w:p w:rsidR="006C2167" w:rsidRPr="003464A5" w:rsidRDefault="006C2167" w:rsidP="006C2167">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C2167" w:rsidRPr="003464A5" w:rsidTr="00050568">
        <w:tc>
          <w:tcPr>
            <w:tcW w:w="9464" w:type="dxa"/>
            <w:shd w:val="pct15" w:color="auto" w:fill="auto"/>
          </w:tcPr>
          <w:p w:rsidR="006C2167" w:rsidRPr="003464A5" w:rsidRDefault="006C2167" w:rsidP="00050568">
            <w:pPr>
              <w:spacing w:line="360" w:lineRule="exact"/>
              <w:rPr>
                <w:rFonts w:cs="Arial"/>
                <w:b/>
              </w:rPr>
            </w:pPr>
            <w:r w:rsidRPr="003464A5">
              <w:rPr>
                <w:rFonts w:cs="Arial"/>
                <w:b/>
                <w:sz w:val="22"/>
                <w:szCs w:val="22"/>
              </w:rPr>
              <w:t>Sostanze chimiche utilizzate anche in modo saltuario</w:t>
            </w:r>
          </w:p>
        </w:tc>
      </w:tr>
      <w:tr w:rsidR="006C2167" w:rsidRPr="003464A5" w:rsidTr="00050568">
        <w:tc>
          <w:tcPr>
            <w:tcW w:w="9464" w:type="dxa"/>
            <w:tcBorders>
              <w:bottom w:val="single" w:sz="4" w:space="0" w:color="auto"/>
            </w:tcBorders>
          </w:tcPr>
          <w:p w:rsidR="00F56680" w:rsidRPr="003464A5" w:rsidRDefault="00FA599C" w:rsidP="00FA599C">
            <w:pPr>
              <w:autoSpaceDE w:val="0"/>
              <w:autoSpaceDN w:val="0"/>
              <w:adjustRightInd w:val="0"/>
              <w:spacing w:after="0"/>
              <w:jc w:val="left"/>
              <w:rPr>
                <w:rFonts w:ascii="Verdana-Bold" w:eastAsia="Verdana-Bold" w:cs="Verdana-Bold"/>
                <w:b/>
                <w:bCs/>
                <w:sz w:val="20"/>
                <w:szCs w:val="20"/>
              </w:rPr>
            </w:pPr>
            <w:r w:rsidRPr="003464A5">
              <w:rPr>
                <w:rFonts w:cs="Arial"/>
                <w:sz w:val="22"/>
                <w:szCs w:val="22"/>
              </w:rPr>
              <w:t>Nessuna</w:t>
            </w:r>
          </w:p>
        </w:tc>
      </w:tr>
    </w:tbl>
    <w:p w:rsidR="00EE0334" w:rsidRPr="003464A5" w:rsidRDefault="00EE0334">
      <w:pPr>
        <w:spacing w:after="0"/>
        <w:jc w:val="left"/>
        <w:rPr>
          <w:sz w:val="8"/>
        </w:rPr>
      </w:pPr>
    </w:p>
    <w:p w:rsidR="006C2167" w:rsidRPr="003464A5" w:rsidRDefault="006C2167" w:rsidP="006C2167">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C2167" w:rsidRPr="003464A5" w:rsidTr="00050568">
        <w:tc>
          <w:tcPr>
            <w:tcW w:w="9464" w:type="dxa"/>
            <w:shd w:val="pct15" w:color="auto" w:fill="auto"/>
          </w:tcPr>
          <w:p w:rsidR="006C2167" w:rsidRPr="003464A5" w:rsidRDefault="006C2167" w:rsidP="00050568">
            <w:pPr>
              <w:spacing w:line="360" w:lineRule="exact"/>
              <w:rPr>
                <w:rFonts w:cs="Arial"/>
                <w:b/>
              </w:rPr>
            </w:pPr>
            <w:r w:rsidRPr="003464A5">
              <w:rPr>
                <w:rFonts w:cs="Arial"/>
                <w:b/>
                <w:sz w:val="22"/>
                <w:szCs w:val="22"/>
              </w:rPr>
              <w:t>Condizioni di rischio (sicurezza ed igiene del lavoro)</w:t>
            </w:r>
          </w:p>
        </w:tc>
      </w:tr>
      <w:tr w:rsidR="00342B93" w:rsidRPr="003464A5" w:rsidTr="00050568">
        <w:tc>
          <w:tcPr>
            <w:tcW w:w="9464" w:type="dxa"/>
            <w:tcBorders>
              <w:bottom w:val="single" w:sz="4" w:space="0" w:color="auto"/>
            </w:tcBorders>
          </w:tcPr>
          <w:p w:rsidR="00342B93" w:rsidRPr="003464A5" w:rsidRDefault="00342B93" w:rsidP="007F7424">
            <w:pPr>
              <w:numPr>
                <w:ilvl w:val="0"/>
                <w:numId w:val="29"/>
              </w:numPr>
              <w:tabs>
                <w:tab w:val="left" w:pos="743"/>
              </w:tabs>
              <w:spacing w:before="120" w:after="0"/>
              <w:ind w:left="1027" w:hanging="709"/>
              <w:jc w:val="left"/>
            </w:pPr>
            <w:r w:rsidRPr="003464A5">
              <w:rPr>
                <w:sz w:val="22"/>
                <w:szCs w:val="22"/>
              </w:rPr>
              <w:t>Agenti me</w:t>
            </w:r>
            <w:smartTag w:uri="urn:schemas-microsoft-com:office:smarttags" w:element="PersonName">
              <w:r w:rsidRPr="003464A5">
                <w:rPr>
                  <w:sz w:val="22"/>
                  <w:szCs w:val="22"/>
                </w:rPr>
                <w:t>cc</w:t>
              </w:r>
            </w:smartTag>
            <w:r w:rsidRPr="003464A5">
              <w:rPr>
                <w:sz w:val="22"/>
                <w:szCs w:val="22"/>
              </w:rPr>
              <w:t>anici, termici, elettrici, altri infortunistici;</w:t>
            </w:r>
          </w:p>
          <w:p w:rsidR="00342B93" w:rsidRPr="003464A5" w:rsidRDefault="00342B93" w:rsidP="007F7424">
            <w:pPr>
              <w:numPr>
                <w:ilvl w:val="0"/>
                <w:numId w:val="27"/>
              </w:numPr>
              <w:tabs>
                <w:tab w:val="clear" w:pos="777"/>
                <w:tab w:val="num" w:pos="1168"/>
              </w:tabs>
              <w:spacing w:after="0"/>
              <w:ind w:firstLine="108"/>
              <w:jc w:val="left"/>
            </w:pPr>
            <w:r w:rsidRPr="003464A5">
              <w:rPr>
                <w:sz w:val="22"/>
                <w:szCs w:val="22"/>
              </w:rPr>
              <w:t>Caduta, inciampo e scivolamento in piano;</w:t>
            </w:r>
          </w:p>
          <w:p w:rsidR="00342B93" w:rsidRPr="003464A5" w:rsidRDefault="00342B93" w:rsidP="007F7424">
            <w:pPr>
              <w:numPr>
                <w:ilvl w:val="0"/>
                <w:numId w:val="27"/>
              </w:numPr>
              <w:tabs>
                <w:tab w:val="clear" w:pos="777"/>
                <w:tab w:val="num" w:pos="1168"/>
              </w:tabs>
              <w:spacing w:after="0"/>
              <w:ind w:firstLine="108"/>
              <w:jc w:val="left"/>
            </w:pPr>
            <w:r w:rsidRPr="003464A5">
              <w:rPr>
                <w:sz w:val="22"/>
                <w:szCs w:val="22"/>
              </w:rPr>
              <w:t>Urto, colpo, schiacciamento;</w:t>
            </w:r>
          </w:p>
          <w:p w:rsidR="00342B93" w:rsidRPr="003464A5" w:rsidRDefault="00342B93" w:rsidP="007F7424">
            <w:pPr>
              <w:numPr>
                <w:ilvl w:val="0"/>
                <w:numId w:val="27"/>
              </w:numPr>
              <w:tabs>
                <w:tab w:val="clear" w:pos="777"/>
                <w:tab w:val="num" w:pos="1168"/>
              </w:tabs>
              <w:spacing w:after="0"/>
              <w:ind w:firstLine="108"/>
              <w:jc w:val="left"/>
            </w:pPr>
            <w:r w:rsidRPr="003464A5">
              <w:rPr>
                <w:sz w:val="22"/>
                <w:szCs w:val="22"/>
              </w:rPr>
              <w:t>Elettrocuzione;</w:t>
            </w:r>
          </w:p>
          <w:p w:rsidR="00342B93" w:rsidRPr="003464A5" w:rsidRDefault="00342B93" w:rsidP="007F7424">
            <w:pPr>
              <w:numPr>
                <w:ilvl w:val="0"/>
                <w:numId w:val="29"/>
              </w:numPr>
              <w:tabs>
                <w:tab w:val="left" w:pos="743"/>
              </w:tabs>
              <w:spacing w:before="120" w:after="0"/>
              <w:ind w:left="1027" w:hanging="709"/>
              <w:jc w:val="left"/>
            </w:pPr>
            <w:r w:rsidRPr="003464A5">
              <w:rPr>
                <w:sz w:val="22"/>
                <w:szCs w:val="22"/>
              </w:rPr>
              <w:t>Agenti ergonomici:</w:t>
            </w:r>
          </w:p>
          <w:p w:rsidR="00342B93" w:rsidRPr="003464A5" w:rsidRDefault="00342B93" w:rsidP="007F7424">
            <w:pPr>
              <w:numPr>
                <w:ilvl w:val="0"/>
                <w:numId w:val="27"/>
              </w:numPr>
              <w:tabs>
                <w:tab w:val="clear" w:pos="777"/>
                <w:tab w:val="num" w:pos="1168"/>
              </w:tabs>
              <w:spacing w:after="0"/>
              <w:ind w:left="1134" w:hanging="283"/>
              <w:rPr>
                <w:rFonts w:cs="Arial"/>
              </w:rPr>
            </w:pPr>
            <w:r w:rsidRPr="003464A5">
              <w:rPr>
                <w:sz w:val="22"/>
                <w:szCs w:val="22"/>
              </w:rPr>
              <w:t xml:space="preserve">Affaticamento visivo per utilizzo di Videoterminali </w:t>
            </w:r>
            <w:r w:rsidR="002E55B1" w:rsidRPr="003464A5">
              <w:rPr>
                <w:sz w:val="22"/>
                <w:szCs w:val="22"/>
              </w:rPr>
              <w:t>(</w:t>
            </w:r>
            <w:r w:rsidRPr="003464A5">
              <w:rPr>
                <w:sz w:val="22"/>
                <w:szCs w:val="22"/>
              </w:rPr>
              <w:t xml:space="preserve">per tempi </w:t>
            </w:r>
            <w:r w:rsidR="002E55B1" w:rsidRPr="003464A5">
              <w:rPr>
                <w:sz w:val="22"/>
                <w:szCs w:val="22"/>
              </w:rPr>
              <w:t>inferiori</w:t>
            </w:r>
            <w:r w:rsidRPr="003464A5">
              <w:rPr>
                <w:sz w:val="22"/>
                <w:szCs w:val="22"/>
              </w:rPr>
              <w:t xml:space="preserve"> alle 20 ore settimanali;</w:t>
            </w:r>
          </w:p>
          <w:p w:rsidR="00342B93" w:rsidRPr="003464A5" w:rsidRDefault="00342B93" w:rsidP="007F7424">
            <w:pPr>
              <w:numPr>
                <w:ilvl w:val="0"/>
                <w:numId w:val="27"/>
              </w:numPr>
              <w:tabs>
                <w:tab w:val="clear" w:pos="777"/>
                <w:tab w:val="num" w:pos="1168"/>
              </w:tabs>
              <w:spacing w:after="0"/>
              <w:ind w:firstLine="108"/>
              <w:jc w:val="left"/>
            </w:pPr>
            <w:r w:rsidRPr="003464A5">
              <w:rPr>
                <w:sz w:val="22"/>
                <w:szCs w:val="22"/>
              </w:rPr>
              <w:t>Rischio posturale derivante dal mantenimento di posture fisse prolungate.</w:t>
            </w:r>
          </w:p>
        </w:tc>
      </w:tr>
    </w:tbl>
    <w:p w:rsidR="006423A3" w:rsidRPr="003464A5" w:rsidRDefault="006423A3" w:rsidP="006C2167"/>
    <w:p w:rsidR="006423A3" w:rsidRPr="00670C5F" w:rsidRDefault="006423A3">
      <w:pPr>
        <w:spacing w:after="0"/>
        <w:jc w:val="left"/>
        <w:rPr>
          <w:highlight w:val="yellow"/>
        </w:rPr>
      </w:pPr>
      <w:r w:rsidRPr="00670C5F">
        <w:rPr>
          <w:highlight w:val="yellow"/>
        </w:rPr>
        <w:br w:type="page"/>
      </w:r>
    </w:p>
    <w:p w:rsidR="006C2167" w:rsidRPr="003464A5" w:rsidRDefault="006C2167" w:rsidP="006C2167"/>
    <w:tbl>
      <w:tblPr>
        <w:tblW w:w="506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638"/>
        <w:gridCol w:w="1686"/>
        <w:gridCol w:w="1640"/>
        <w:gridCol w:w="1109"/>
      </w:tblGrid>
      <w:tr w:rsidR="006C2167" w:rsidRPr="003464A5" w:rsidTr="00976A55">
        <w:trPr>
          <w:cantSplit/>
          <w:trHeight w:val="284"/>
        </w:trPr>
        <w:tc>
          <w:tcPr>
            <w:tcW w:w="1867" w:type="pct"/>
            <w:tcBorders>
              <w:top w:val="single" w:sz="2" w:space="0" w:color="auto"/>
              <w:left w:val="single" w:sz="2" w:space="0" w:color="auto"/>
              <w:bottom w:val="single" w:sz="2" w:space="0" w:color="auto"/>
              <w:right w:val="single" w:sz="2" w:space="0" w:color="auto"/>
            </w:tcBorders>
            <w:vAlign w:val="center"/>
          </w:tcPr>
          <w:p w:rsidR="006C2167" w:rsidRPr="003464A5" w:rsidRDefault="006C2167" w:rsidP="00050568">
            <w:pPr>
              <w:spacing w:before="60" w:after="60"/>
            </w:pPr>
            <w:r w:rsidRPr="003464A5">
              <w:rPr>
                <w:b/>
                <w:sz w:val="22"/>
                <w:szCs w:val="22"/>
              </w:rPr>
              <w:t>Esposizione a rumore</w:t>
            </w:r>
            <w:r w:rsidRPr="003464A5">
              <w:rPr>
                <w:sz w:val="22"/>
                <w:szCs w:val="22"/>
              </w:rPr>
              <w:t xml:space="preserve"> </w:t>
            </w:r>
          </w:p>
          <w:p w:rsidR="006C2167" w:rsidRPr="003464A5" w:rsidRDefault="006C2167" w:rsidP="00050568">
            <w:pPr>
              <w:spacing w:before="60" w:after="60"/>
            </w:pPr>
            <w:r w:rsidRPr="003464A5">
              <w:rPr>
                <w:sz w:val="22"/>
                <w:szCs w:val="22"/>
              </w:rPr>
              <w:t>A(8) - (L</w:t>
            </w:r>
            <w:r w:rsidRPr="003464A5">
              <w:rPr>
                <w:sz w:val="22"/>
                <w:szCs w:val="22"/>
                <w:vertAlign w:val="subscript"/>
              </w:rPr>
              <w:t>EX</w:t>
            </w:r>
            <w:r w:rsidRPr="003464A5">
              <w:rPr>
                <w:sz w:val="22"/>
                <w:szCs w:val="22"/>
              </w:rPr>
              <w:t xml:space="preserve"> 8h) [dB(A)] </w:t>
            </w:r>
          </w:p>
        </w:tc>
        <w:tc>
          <w:tcPr>
            <w:tcW w:w="845" w:type="pct"/>
            <w:tcBorders>
              <w:top w:val="single" w:sz="2" w:space="0" w:color="auto"/>
              <w:left w:val="single" w:sz="2" w:space="0" w:color="auto"/>
              <w:bottom w:val="single" w:sz="2" w:space="0" w:color="auto"/>
              <w:right w:val="single" w:sz="2" w:space="0" w:color="auto"/>
            </w:tcBorders>
            <w:vAlign w:val="center"/>
          </w:tcPr>
          <w:p w:rsidR="006C2167" w:rsidRPr="003464A5" w:rsidRDefault="006C2167" w:rsidP="00050568">
            <w:pPr>
              <w:spacing w:before="60" w:after="60"/>
              <w:jc w:val="center"/>
              <w:rPr>
                <w:b/>
              </w:rPr>
            </w:pPr>
            <w:r w:rsidRPr="003464A5">
              <w:rPr>
                <w:sz w:val="22"/>
                <w:szCs w:val="22"/>
              </w:rPr>
              <w:t xml:space="preserve">≤ 80  </w:t>
            </w:r>
            <w:r w:rsidRPr="003464A5">
              <w:rPr>
                <w:sz w:val="22"/>
                <w:szCs w:val="22"/>
              </w:rPr>
              <w:sym w:font="Wingdings" w:char="F078"/>
            </w:r>
            <w:r w:rsidRPr="003464A5">
              <w:rPr>
                <w:sz w:val="22"/>
                <w:szCs w:val="22"/>
              </w:rPr>
              <w:t xml:space="preserve"> </w:t>
            </w:r>
          </w:p>
        </w:tc>
        <w:tc>
          <w:tcPr>
            <w:tcW w:w="870" w:type="pct"/>
            <w:tcBorders>
              <w:top w:val="single" w:sz="2" w:space="0" w:color="auto"/>
              <w:left w:val="single" w:sz="2" w:space="0" w:color="auto"/>
              <w:bottom w:val="single" w:sz="2" w:space="0" w:color="auto"/>
              <w:right w:val="single" w:sz="2" w:space="0" w:color="auto"/>
            </w:tcBorders>
            <w:vAlign w:val="center"/>
          </w:tcPr>
          <w:p w:rsidR="006C2167" w:rsidRPr="003464A5" w:rsidRDefault="006C2167" w:rsidP="00050568">
            <w:pPr>
              <w:spacing w:before="60" w:after="60"/>
              <w:jc w:val="center"/>
            </w:pPr>
            <w:r w:rsidRPr="003464A5">
              <w:rPr>
                <w:sz w:val="22"/>
                <w:szCs w:val="22"/>
              </w:rPr>
              <w:t xml:space="preserve">80 &lt;   ≤ 85 </w:t>
            </w:r>
            <w:r w:rsidRPr="003464A5">
              <w:rPr>
                <w:sz w:val="22"/>
                <w:szCs w:val="22"/>
              </w:rPr>
              <w:sym w:font="Wingdings 2" w:char="F0A3"/>
            </w:r>
          </w:p>
        </w:tc>
        <w:tc>
          <w:tcPr>
            <w:tcW w:w="846" w:type="pct"/>
            <w:tcBorders>
              <w:top w:val="single" w:sz="2" w:space="0" w:color="auto"/>
              <w:left w:val="single" w:sz="2" w:space="0" w:color="auto"/>
              <w:bottom w:val="single" w:sz="2" w:space="0" w:color="auto"/>
              <w:right w:val="single" w:sz="2" w:space="0" w:color="auto"/>
            </w:tcBorders>
            <w:vAlign w:val="center"/>
          </w:tcPr>
          <w:p w:rsidR="006C2167" w:rsidRPr="003464A5" w:rsidRDefault="006C2167" w:rsidP="00050568">
            <w:pPr>
              <w:spacing w:before="60" w:after="60"/>
              <w:jc w:val="center"/>
            </w:pPr>
            <w:r w:rsidRPr="003464A5">
              <w:rPr>
                <w:sz w:val="22"/>
                <w:szCs w:val="22"/>
              </w:rPr>
              <w:t xml:space="preserve">85 &lt;   ≤ 87 </w:t>
            </w:r>
            <w:r w:rsidRPr="003464A5">
              <w:rPr>
                <w:sz w:val="22"/>
                <w:szCs w:val="22"/>
              </w:rPr>
              <w:sym w:font="Wingdings 2" w:char="F0A3"/>
            </w:r>
          </w:p>
        </w:tc>
        <w:tc>
          <w:tcPr>
            <w:tcW w:w="572" w:type="pct"/>
            <w:tcBorders>
              <w:top w:val="single" w:sz="2" w:space="0" w:color="auto"/>
              <w:left w:val="single" w:sz="2" w:space="0" w:color="auto"/>
              <w:bottom w:val="single" w:sz="2" w:space="0" w:color="auto"/>
              <w:right w:val="single" w:sz="2" w:space="0" w:color="auto"/>
            </w:tcBorders>
            <w:vAlign w:val="center"/>
          </w:tcPr>
          <w:p w:rsidR="006C2167" w:rsidRPr="003464A5" w:rsidRDefault="006C2167" w:rsidP="00050568">
            <w:pPr>
              <w:spacing w:before="60" w:after="60"/>
              <w:jc w:val="center"/>
            </w:pPr>
            <w:r w:rsidRPr="003464A5">
              <w:rPr>
                <w:sz w:val="22"/>
                <w:szCs w:val="22"/>
              </w:rPr>
              <w:t xml:space="preserve">&gt;87    </w:t>
            </w:r>
            <w:r w:rsidRPr="003464A5">
              <w:rPr>
                <w:sz w:val="22"/>
                <w:szCs w:val="22"/>
              </w:rPr>
              <w:sym w:font="Wingdings 2" w:char="F0A3"/>
            </w:r>
          </w:p>
        </w:tc>
      </w:tr>
    </w:tbl>
    <w:p w:rsidR="006C2167" w:rsidRPr="003464A5" w:rsidRDefault="006C2167" w:rsidP="006C2167">
      <w:pPr>
        <w:rPr>
          <w:sz w:val="22"/>
          <w:szCs w:val="22"/>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86"/>
        <w:gridCol w:w="1627"/>
        <w:gridCol w:w="1672"/>
        <w:gridCol w:w="1629"/>
        <w:gridCol w:w="1243"/>
      </w:tblGrid>
      <w:tr w:rsidR="006C2167" w:rsidRPr="003464A5" w:rsidTr="00050568">
        <w:trPr>
          <w:cantSplit/>
          <w:trHeight w:val="284"/>
        </w:trPr>
        <w:tc>
          <w:tcPr>
            <w:tcW w:w="925" w:type="pct"/>
            <w:vMerge w:val="restart"/>
            <w:tcBorders>
              <w:top w:val="single" w:sz="4" w:space="0" w:color="auto"/>
              <w:right w:val="single" w:sz="4" w:space="0" w:color="auto"/>
            </w:tcBorders>
            <w:vAlign w:val="center"/>
          </w:tcPr>
          <w:p w:rsidR="006C2167" w:rsidRPr="003464A5" w:rsidRDefault="006C2167" w:rsidP="00050568">
            <w:pPr>
              <w:spacing w:before="60" w:after="60"/>
              <w:rPr>
                <w:b/>
              </w:rPr>
            </w:pPr>
            <w:r w:rsidRPr="003464A5">
              <w:rPr>
                <w:b/>
                <w:sz w:val="22"/>
                <w:szCs w:val="22"/>
              </w:rPr>
              <w:t>Esposizione a vibrazioni</w:t>
            </w:r>
          </w:p>
          <w:p w:rsidR="006C2167" w:rsidRPr="003464A5" w:rsidRDefault="006C2167" w:rsidP="00050568">
            <w:pPr>
              <w:spacing w:before="60" w:after="60"/>
              <w:rPr>
                <w:b/>
              </w:rPr>
            </w:pPr>
            <w:r w:rsidRPr="003464A5">
              <w:rPr>
                <w:sz w:val="22"/>
                <w:szCs w:val="22"/>
              </w:rPr>
              <w:t>A(8) [m/s</w:t>
            </w:r>
            <w:r w:rsidRPr="003464A5">
              <w:rPr>
                <w:sz w:val="22"/>
                <w:szCs w:val="22"/>
                <w:vertAlign w:val="superscript"/>
              </w:rPr>
              <w:t>2</w:t>
            </w:r>
            <w:r w:rsidRPr="003464A5">
              <w:rPr>
                <w:sz w:val="22"/>
                <w:szCs w:val="22"/>
              </w:rPr>
              <w:t>]</w:t>
            </w:r>
          </w:p>
        </w:tc>
        <w:tc>
          <w:tcPr>
            <w:tcW w:w="931" w:type="pct"/>
            <w:tcBorders>
              <w:top w:val="single" w:sz="4" w:space="0" w:color="auto"/>
              <w:right w:val="single" w:sz="4" w:space="0" w:color="auto"/>
            </w:tcBorders>
            <w:vAlign w:val="center"/>
          </w:tcPr>
          <w:p w:rsidR="006C2167" w:rsidRPr="003464A5" w:rsidRDefault="006C2167" w:rsidP="00050568">
            <w:pPr>
              <w:spacing w:before="60" w:after="60"/>
            </w:pPr>
            <w:r w:rsidRPr="003464A5">
              <w:rPr>
                <w:sz w:val="22"/>
                <w:szCs w:val="22"/>
              </w:rPr>
              <w:t>Mano – braccio [m/s</w:t>
            </w:r>
            <w:r w:rsidRPr="003464A5">
              <w:rPr>
                <w:sz w:val="22"/>
                <w:szCs w:val="22"/>
                <w:vertAlign w:val="superscript"/>
              </w:rPr>
              <w:t>2</w:t>
            </w:r>
            <w:r w:rsidRPr="003464A5">
              <w:rPr>
                <w:sz w:val="22"/>
                <w:szCs w:val="22"/>
              </w:rPr>
              <w:t>]</w:t>
            </w:r>
          </w:p>
        </w:tc>
        <w:tc>
          <w:tcPr>
            <w:tcW w:w="849" w:type="pct"/>
            <w:tcBorders>
              <w:top w:val="single" w:sz="4" w:space="0" w:color="auto"/>
              <w:right w:val="single" w:sz="4" w:space="0" w:color="auto"/>
            </w:tcBorders>
            <w:vAlign w:val="center"/>
          </w:tcPr>
          <w:p w:rsidR="006C2167" w:rsidRPr="003464A5" w:rsidRDefault="006C2167" w:rsidP="00050568">
            <w:pPr>
              <w:spacing w:before="60" w:after="60"/>
              <w:jc w:val="center"/>
              <w:rPr>
                <w:vertAlign w:val="superscript"/>
              </w:rPr>
            </w:pPr>
            <w:r w:rsidRPr="003464A5">
              <w:rPr>
                <w:sz w:val="22"/>
                <w:szCs w:val="22"/>
              </w:rPr>
              <w:t xml:space="preserve">SI </w:t>
            </w:r>
            <w:r w:rsidRPr="003464A5">
              <w:rPr>
                <w:sz w:val="22"/>
                <w:szCs w:val="22"/>
              </w:rPr>
              <w:sym w:font="Wingdings 2" w:char="F0A3"/>
            </w:r>
            <w:r w:rsidRPr="003464A5">
              <w:rPr>
                <w:sz w:val="22"/>
                <w:szCs w:val="22"/>
              </w:rPr>
              <w:t xml:space="preserve">   NO </w:t>
            </w:r>
            <w:r w:rsidRPr="003464A5">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6C2167" w:rsidRPr="003464A5" w:rsidRDefault="006C2167" w:rsidP="00050568">
            <w:pPr>
              <w:spacing w:before="60" w:after="60"/>
              <w:jc w:val="center"/>
            </w:pPr>
            <w:r w:rsidRPr="003464A5">
              <w:rPr>
                <w:sz w:val="22"/>
                <w:szCs w:val="22"/>
              </w:rPr>
              <w:t xml:space="preserve">≤ 2,5 </w:t>
            </w:r>
            <w:r w:rsidRPr="003464A5">
              <w:rPr>
                <w:sz w:val="22"/>
                <w:szCs w:val="22"/>
              </w:rPr>
              <w:sym w:font="Wingdings 2" w:char="F0A3"/>
            </w:r>
          </w:p>
          <w:p w:rsidR="006C2167" w:rsidRPr="003464A5" w:rsidRDefault="006C2167" w:rsidP="00050568">
            <w:pPr>
              <w:spacing w:before="60" w:after="60"/>
              <w:jc w:val="center"/>
            </w:pPr>
            <w:r w:rsidRPr="003464A5">
              <w:rPr>
                <w:sz w:val="22"/>
                <w:szCs w:val="22"/>
              </w:rPr>
              <w:t>Valore limite d’azione</w:t>
            </w:r>
          </w:p>
        </w:tc>
        <w:tc>
          <w:tcPr>
            <w:tcW w:w="850" w:type="pct"/>
            <w:tcBorders>
              <w:top w:val="single" w:sz="4" w:space="0" w:color="auto"/>
              <w:left w:val="single" w:sz="4" w:space="0" w:color="auto"/>
            </w:tcBorders>
            <w:vAlign w:val="center"/>
          </w:tcPr>
          <w:p w:rsidR="006C2167" w:rsidRPr="003464A5" w:rsidRDefault="006C2167" w:rsidP="00050568">
            <w:pPr>
              <w:spacing w:before="60" w:after="60"/>
              <w:jc w:val="center"/>
            </w:pPr>
            <w:r w:rsidRPr="003464A5">
              <w:rPr>
                <w:sz w:val="22"/>
                <w:szCs w:val="22"/>
              </w:rPr>
              <w:t xml:space="preserve">2,5&lt;        ≤ 5 </w:t>
            </w:r>
            <w:r w:rsidRPr="003464A5">
              <w:rPr>
                <w:sz w:val="22"/>
                <w:szCs w:val="22"/>
              </w:rPr>
              <w:sym w:font="Wingdings 2" w:char="F0A3"/>
            </w:r>
          </w:p>
        </w:tc>
        <w:tc>
          <w:tcPr>
            <w:tcW w:w="574" w:type="pct"/>
            <w:tcBorders>
              <w:top w:val="single" w:sz="4" w:space="0" w:color="auto"/>
              <w:left w:val="single" w:sz="4" w:space="0" w:color="auto"/>
              <w:right w:val="single" w:sz="4" w:space="0" w:color="auto"/>
            </w:tcBorders>
            <w:vAlign w:val="center"/>
          </w:tcPr>
          <w:p w:rsidR="006C2167" w:rsidRPr="003464A5" w:rsidRDefault="006C2167" w:rsidP="00050568">
            <w:pPr>
              <w:spacing w:before="60" w:after="60"/>
              <w:jc w:val="center"/>
            </w:pPr>
            <w:r w:rsidRPr="003464A5">
              <w:rPr>
                <w:sz w:val="22"/>
                <w:szCs w:val="22"/>
              </w:rPr>
              <w:t xml:space="preserve">&gt; 5 </w:t>
            </w:r>
            <w:r w:rsidRPr="003464A5">
              <w:rPr>
                <w:sz w:val="22"/>
                <w:szCs w:val="22"/>
              </w:rPr>
              <w:sym w:font="Wingdings 2" w:char="F0A3"/>
            </w:r>
          </w:p>
          <w:p w:rsidR="006C2167" w:rsidRPr="003464A5" w:rsidRDefault="006C2167" w:rsidP="00050568">
            <w:pPr>
              <w:spacing w:before="60" w:after="60"/>
              <w:jc w:val="center"/>
            </w:pPr>
            <w:r w:rsidRPr="003464A5">
              <w:rPr>
                <w:sz w:val="22"/>
                <w:szCs w:val="22"/>
              </w:rPr>
              <w:t>Valore limite di esposizione</w:t>
            </w:r>
          </w:p>
        </w:tc>
      </w:tr>
      <w:tr w:rsidR="006C2167" w:rsidRPr="003464A5" w:rsidTr="00050568">
        <w:trPr>
          <w:cantSplit/>
          <w:trHeight w:val="284"/>
        </w:trPr>
        <w:tc>
          <w:tcPr>
            <w:tcW w:w="925" w:type="pct"/>
            <w:vMerge/>
            <w:tcBorders>
              <w:right w:val="single" w:sz="4" w:space="0" w:color="auto"/>
            </w:tcBorders>
            <w:vAlign w:val="center"/>
          </w:tcPr>
          <w:p w:rsidR="006C2167" w:rsidRPr="003464A5" w:rsidRDefault="006C2167" w:rsidP="00050568">
            <w:pPr>
              <w:spacing w:before="60" w:after="60"/>
            </w:pPr>
          </w:p>
        </w:tc>
        <w:tc>
          <w:tcPr>
            <w:tcW w:w="931" w:type="pct"/>
            <w:tcBorders>
              <w:right w:val="single" w:sz="4" w:space="0" w:color="auto"/>
            </w:tcBorders>
            <w:vAlign w:val="center"/>
          </w:tcPr>
          <w:p w:rsidR="006C2167" w:rsidRPr="003464A5" w:rsidRDefault="006C2167" w:rsidP="00050568">
            <w:pPr>
              <w:spacing w:before="60" w:after="60"/>
            </w:pPr>
            <w:r w:rsidRPr="003464A5">
              <w:rPr>
                <w:sz w:val="22"/>
                <w:szCs w:val="22"/>
              </w:rPr>
              <w:t>Corpo intero</w:t>
            </w:r>
          </w:p>
          <w:p w:rsidR="006C2167" w:rsidRPr="003464A5" w:rsidRDefault="006C2167" w:rsidP="00050568">
            <w:pPr>
              <w:spacing w:before="60" w:after="60"/>
            </w:pPr>
            <w:r w:rsidRPr="003464A5">
              <w:rPr>
                <w:sz w:val="22"/>
                <w:szCs w:val="22"/>
              </w:rPr>
              <w:t>[m/s</w:t>
            </w:r>
            <w:r w:rsidRPr="003464A5">
              <w:rPr>
                <w:sz w:val="22"/>
                <w:szCs w:val="22"/>
                <w:vertAlign w:val="superscript"/>
              </w:rPr>
              <w:t>2</w:t>
            </w:r>
            <w:r w:rsidRPr="003464A5">
              <w:rPr>
                <w:sz w:val="22"/>
                <w:szCs w:val="22"/>
              </w:rPr>
              <w:t>]</w:t>
            </w:r>
          </w:p>
        </w:tc>
        <w:tc>
          <w:tcPr>
            <w:tcW w:w="849" w:type="pct"/>
            <w:tcBorders>
              <w:right w:val="single" w:sz="4" w:space="0" w:color="auto"/>
            </w:tcBorders>
            <w:vAlign w:val="center"/>
          </w:tcPr>
          <w:p w:rsidR="006C2167" w:rsidRPr="003464A5" w:rsidRDefault="006C2167" w:rsidP="00050568">
            <w:pPr>
              <w:spacing w:before="60" w:after="60"/>
              <w:jc w:val="center"/>
              <w:rPr>
                <w:vertAlign w:val="superscript"/>
              </w:rPr>
            </w:pPr>
            <w:r w:rsidRPr="003464A5">
              <w:rPr>
                <w:sz w:val="22"/>
                <w:szCs w:val="22"/>
              </w:rPr>
              <w:t xml:space="preserve">SI </w:t>
            </w:r>
            <w:r w:rsidRPr="003464A5">
              <w:rPr>
                <w:sz w:val="22"/>
                <w:szCs w:val="22"/>
              </w:rPr>
              <w:sym w:font="Wingdings 2" w:char="F0A3"/>
            </w:r>
            <w:r w:rsidRPr="003464A5">
              <w:rPr>
                <w:sz w:val="22"/>
                <w:szCs w:val="22"/>
              </w:rPr>
              <w:t xml:space="preserve">   NO </w:t>
            </w:r>
            <w:r w:rsidRPr="003464A5">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6C2167" w:rsidRPr="003464A5" w:rsidRDefault="006C2167" w:rsidP="00050568">
            <w:pPr>
              <w:spacing w:before="60" w:after="60"/>
              <w:jc w:val="center"/>
            </w:pPr>
            <w:r w:rsidRPr="003464A5">
              <w:rPr>
                <w:sz w:val="22"/>
                <w:szCs w:val="22"/>
              </w:rPr>
              <w:t>≤ 0,5</w:t>
            </w:r>
            <w:r w:rsidRPr="003464A5">
              <w:rPr>
                <w:sz w:val="22"/>
                <w:szCs w:val="22"/>
              </w:rPr>
              <w:sym w:font="Wingdings 2" w:char="F0A3"/>
            </w:r>
          </w:p>
          <w:p w:rsidR="006C2167" w:rsidRPr="003464A5" w:rsidRDefault="006C2167" w:rsidP="00050568">
            <w:pPr>
              <w:spacing w:before="60" w:after="60"/>
              <w:jc w:val="center"/>
            </w:pPr>
            <w:r w:rsidRPr="003464A5">
              <w:rPr>
                <w:sz w:val="22"/>
                <w:szCs w:val="22"/>
              </w:rPr>
              <w:t>Valore limite d’azione</w:t>
            </w:r>
          </w:p>
        </w:tc>
        <w:tc>
          <w:tcPr>
            <w:tcW w:w="850" w:type="pct"/>
            <w:tcBorders>
              <w:left w:val="single" w:sz="4" w:space="0" w:color="auto"/>
            </w:tcBorders>
            <w:vAlign w:val="center"/>
          </w:tcPr>
          <w:p w:rsidR="006C2167" w:rsidRPr="003464A5" w:rsidRDefault="006C2167" w:rsidP="00050568">
            <w:pPr>
              <w:spacing w:before="60" w:after="60"/>
              <w:jc w:val="center"/>
            </w:pPr>
            <w:r w:rsidRPr="003464A5">
              <w:rPr>
                <w:sz w:val="22"/>
                <w:szCs w:val="22"/>
              </w:rPr>
              <w:t xml:space="preserve">0,5 &lt;       ≤ 1 </w:t>
            </w:r>
            <w:r w:rsidRPr="003464A5">
              <w:rPr>
                <w:sz w:val="22"/>
                <w:szCs w:val="22"/>
              </w:rPr>
              <w:sym w:font="Wingdings 2" w:char="F0A3"/>
            </w:r>
          </w:p>
        </w:tc>
        <w:tc>
          <w:tcPr>
            <w:tcW w:w="574" w:type="pct"/>
            <w:tcBorders>
              <w:left w:val="single" w:sz="4" w:space="0" w:color="auto"/>
              <w:right w:val="single" w:sz="4" w:space="0" w:color="auto"/>
            </w:tcBorders>
            <w:vAlign w:val="center"/>
          </w:tcPr>
          <w:p w:rsidR="006C2167" w:rsidRPr="003464A5" w:rsidRDefault="006C2167" w:rsidP="00050568">
            <w:pPr>
              <w:spacing w:before="60" w:after="60"/>
              <w:jc w:val="center"/>
            </w:pPr>
            <w:r w:rsidRPr="003464A5">
              <w:rPr>
                <w:sz w:val="22"/>
                <w:szCs w:val="22"/>
              </w:rPr>
              <w:t>&gt; 1</w:t>
            </w:r>
            <w:r w:rsidRPr="003464A5">
              <w:rPr>
                <w:sz w:val="22"/>
                <w:szCs w:val="22"/>
              </w:rPr>
              <w:sym w:font="Wingdings 2" w:char="F0A3"/>
            </w:r>
          </w:p>
          <w:p w:rsidR="006C2167" w:rsidRPr="003464A5" w:rsidRDefault="006C2167" w:rsidP="00050568">
            <w:pPr>
              <w:spacing w:before="60" w:after="60"/>
              <w:jc w:val="center"/>
            </w:pPr>
            <w:r w:rsidRPr="003464A5">
              <w:rPr>
                <w:sz w:val="22"/>
                <w:szCs w:val="22"/>
              </w:rPr>
              <w:t>Valore limite di esposizione</w:t>
            </w:r>
          </w:p>
        </w:tc>
      </w:tr>
    </w:tbl>
    <w:p w:rsidR="006C2167" w:rsidRPr="003464A5" w:rsidRDefault="006C2167" w:rsidP="006C2167">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3324"/>
        <w:gridCol w:w="2746"/>
      </w:tblGrid>
      <w:tr w:rsidR="006C2167" w:rsidRPr="003464A5" w:rsidTr="00050568">
        <w:tc>
          <w:tcPr>
            <w:tcW w:w="1868" w:type="pct"/>
            <w:vMerge w:val="restart"/>
            <w:vAlign w:val="center"/>
          </w:tcPr>
          <w:p w:rsidR="006C2167" w:rsidRPr="003464A5" w:rsidRDefault="006C2167" w:rsidP="00050568">
            <w:pPr>
              <w:spacing w:before="60" w:after="60"/>
              <w:ind w:left="72"/>
              <w:rPr>
                <w:b/>
              </w:rPr>
            </w:pPr>
            <w:r w:rsidRPr="003464A5">
              <w:rPr>
                <w:b/>
                <w:sz w:val="22"/>
                <w:szCs w:val="22"/>
              </w:rPr>
              <w:t>Valutazione rischio chimico</w:t>
            </w:r>
          </w:p>
        </w:tc>
        <w:tc>
          <w:tcPr>
            <w:tcW w:w="1715" w:type="pct"/>
          </w:tcPr>
          <w:p w:rsidR="006C2167" w:rsidRPr="003464A5" w:rsidRDefault="006C2167" w:rsidP="00050568">
            <w:pPr>
              <w:spacing w:before="60" w:after="60"/>
              <w:ind w:left="72"/>
              <w:rPr>
                <w:b/>
              </w:rPr>
            </w:pPr>
            <w:r w:rsidRPr="003464A5">
              <w:rPr>
                <w:sz w:val="22"/>
                <w:szCs w:val="22"/>
              </w:rPr>
              <w:t xml:space="preserve">Basso per la sicurezza Irrilevante per la salute </w:t>
            </w:r>
            <w:r w:rsidRPr="003464A5">
              <w:rPr>
                <w:sz w:val="22"/>
                <w:szCs w:val="22"/>
              </w:rPr>
              <w:sym w:font="Wingdings" w:char="F078"/>
            </w:r>
          </w:p>
        </w:tc>
        <w:tc>
          <w:tcPr>
            <w:tcW w:w="1417" w:type="pct"/>
          </w:tcPr>
          <w:p w:rsidR="006C2167" w:rsidRPr="003464A5" w:rsidRDefault="006C2167" w:rsidP="00050568">
            <w:pPr>
              <w:spacing w:before="60" w:after="60"/>
              <w:ind w:left="72"/>
            </w:pPr>
            <w:r w:rsidRPr="003464A5">
              <w:rPr>
                <w:sz w:val="22"/>
                <w:szCs w:val="22"/>
              </w:rPr>
              <w:t xml:space="preserve">Alto per la sicurezza Irrilevante per la salute </w:t>
            </w:r>
            <w:r w:rsidRPr="003464A5">
              <w:rPr>
                <w:sz w:val="22"/>
                <w:szCs w:val="22"/>
              </w:rPr>
              <w:sym w:font="Wingdings 2" w:char="F0A3"/>
            </w:r>
          </w:p>
        </w:tc>
      </w:tr>
      <w:tr w:rsidR="006C2167" w:rsidRPr="003464A5" w:rsidTr="00050568">
        <w:tc>
          <w:tcPr>
            <w:tcW w:w="1868" w:type="pct"/>
            <w:vMerge/>
            <w:tcBorders>
              <w:bottom w:val="single" w:sz="4" w:space="0" w:color="auto"/>
            </w:tcBorders>
          </w:tcPr>
          <w:p w:rsidR="006C2167" w:rsidRPr="003464A5" w:rsidRDefault="006C2167" w:rsidP="00050568">
            <w:pPr>
              <w:spacing w:before="60" w:after="60"/>
              <w:ind w:left="72"/>
            </w:pPr>
          </w:p>
        </w:tc>
        <w:tc>
          <w:tcPr>
            <w:tcW w:w="1715" w:type="pct"/>
            <w:tcBorders>
              <w:bottom w:val="single" w:sz="4" w:space="0" w:color="auto"/>
            </w:tcBorders>
          </w:tcPr>
          <w:p w:rsidR="006C2167" w:rsidRPr="003464A5" w:rsidRDefault="006C2167" w:rsidP="00050568">
            <w:pPr>
              <w:spacing w:before="60" w:after="60"/>
              <w:ind w:left="72"/>
            </w:pPr>
            <w:r w:rsidRPr="003464A5">
              <w:rPr>
                <w:sz w:val="22"/>
                <w:szCs w:val="22"/>
              </w:rPr>
              <w:t xml:space="preserve">Basso per la sicurezza Rilevante per la salute </w:t>
            </w:r>
            <w:r w:rsidRPr="003464A5">
              <w:rPr>
                <w:sz w:val="22"/>
                <w:szCs w:val="22"/>
              </w:rPr>
              <w:sym w:font="Wingdings 2" w:char="F0A3"/>
            </w:r>
          </w:p>
        </w:tc>
        <w:tc>
          <w:tcPr>
            <w:tcW w:w="1417" w:type="pct"/>
            <w:tcBorders>
              <w:bottom w:val="single" w:sz="4" w:space="0" w:color="auto"/>
            </w:tcBorders>
          </w:tcPr>
          <w:p w:rsidR="006C2167" w:rsidRPr="003464A5" w:rsidRDefault="006C2167" w:rsidP="00050568">
            <w:pPr>
              <w:spacing w:before="60" w:after="60"/>
              <w:ind w:left="72"/>
            </w:pPr>
            <w:r w:rsidRPr="003464A5">
              <w:rPr>
                <w:sz w:val="22"/>
                <w:szCs w:val="22"/>
              </w:rPr>
              <w:t xml:space="preserve">Alto per la sicurezza Rilevante per la salute </w:t>
            </w:r>
            <w:r w:rsidRPr="003464A5">
              <w:rPr>
                <w:sz w:val="22"/>
                <w:szCs w:val="22"/>
              </w:rPr>
              <w:sym w:font="Wingdings 2" w:char="F0A3"/>
            </w:r>
          </w:p>
        </w:tc>
      </w:tr>
    </w:tbl>
    <w:p w:rsidR="006C2167" w:rsidRPr="003464A5" w:rsidRDefault="006C2167" w:rsidP="006C2167">
      <w:pPr>
        <w:rPr>
          <w:sz w:val="22"/>
          <w:szCs w:val="22"/>
        </w:rPr>
      </w:pPr>
    </w:p>
    <w:tbl>
      <w:tblPr>
        <w:tblW w:w="5076"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86"/>
        <w:gridCol w:w="2977"/>
        <w:gridCol w:w="2977"/>
      </w:tblGrid>
      <w:tr w:rsidR="006C2167" w:rsidRPr="003464A5" w:rsidTr="00050568">
        <w:tc>
          <w:tcPr>
            <w:tcW w:w="1912" w:type="pct"/>
            <w:tcBorders>
              <w:top w:val="single" w:sz="4" w:space="0" w:color="auto"/>
              <w:bottom w:val="single" w:sz="4" w:space="0" w:color="auto"/>
            </w:tcBorders>
          </w:tcPr>
          <w:p w:rsidR="006C2167" w:rsidRPr="003464A5" w:rsidRDefault="006C2167" w:rsidP="00050568">
            <w:pPr>
              <w:spacing w:before="60" w:after="60"/>
              <w:ind w:left="72"/>
              <w:rPr>
                <w:b/>
              </w:rPr>
            </w:pPr>
            <w:r w:rsidRPr="003464A5">
              <w:rPr>
                <w:b/>
                <w:sz w:val="22"/>
                <w:szCs w:val="22"/>
              </w:rPr>
              <w:t>Rischio Biologico</w:t>
            </w:r>
          </w:p>
        </w:tc>
        <w:tc>
          <w:tcPr>
            <w:tcW w:w="1544"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Presente </w:t>
            </w:r>
            <w:r w:rsidRPr="003464A5">
              <w:rPr>
                <w:sz w:val="22"/>
                <w:szCs w:val="22"/>
              </w:rPr>
              <w:sym w:font="Wingdings" w:char="F078"/>
            </w:r>
            <w:r w:rsidR="004372F2" w:rsidRPr="003464A5">
              <w:rPr>
                <w:sz w:val="22"/>
                <w:szCs w:val="22"/>
              </w:rPr>
              <w:t xml:space="preserve"> (potenziale) </w:t>
            </w:r>
          </w:p>
        </w:tc>
        <w:tc>
          <w:tcPr>
            <w:tcW w:w="1545"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Non presente </w:t>
            </w:r>
            <w:r w:rsidRPr="003464A5">
              <w:rPr>
                <w:sz w:val="22"/>
                <w:szCs w:val="22"/>
              </w:rPr>
              <w:sym w:font="Wingdings 2" w:char="F0A3"/>
            </w:r>
          </w:p>
        </w:tc>
      </w:tr>
    </w:tbl>
    <w:p w:rsidR="006C2167" w:rsidRPr="003464A5" w:rsidRDefault="006C2167" w:rsidP="006C2167">
      <w:pPr>
        <w:rPr>
          <w:sz w:val="22"/>
          <w:szCs w:val="22"/>
        </w:rPr>
      </w:pPr>
    </w:p>
    <w:tbl>
      <w:tblPr>
        <w:tblW w:w="508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2025"/>
        <w:gridCol w:w="2025"/>
        <w:gridCol w:w="1980"/>
      </w:tblGrid>
      <w:tr w:rsidR="006C2167" w:rsidRPr="003464A5" w:rsidTr="00050568">
        <w:tc>
          <w:tcPr>
            <w:tcW w:w="1876" w:type="pct"/>
            <w:tcBorders>
              <w:top w:val="single" w:sz="4" w:space="0" w:color="auto"/>
            </w:tcBorders>
          </w:tcPr>
          <w:p w:rsidR="006C2167" w:rsidRPr="003464A5" w:rsidRDefault="006C2167" w:rsidP="00050568">
            <w:pPr>
              <w:spacing w:before="60" w:after="60"/>
              <w:ind w:left="72"/>
              <w:rPr>
                <w:b/>
              </w:rPr>
            </w:pPr>
            <w:r w:rsidRPr="003464A5">
              <w:rPr>
                <w:b/>
                <w:sz w:val="22"/>
                <w:szCs w:val="22"/>
              </w:rPr>
              <w:t>Ferite da taglio e da punta nel settore ospedaliero e sanitario</w:t>
            </w:r>
          </w:p>
          <w:p w:rsidR="006C2167" w:rsidRPr="003464A5" w:rsidRDefault="006C2167" w:rsidP="00050568">
            <w:pPr>
              <w:spacing w:before="60" w:after="60"/>
              <w:ind w:left="72"/>
              <w:rPr>
                <w:b/>
                <w:snapToGrid w:val="0"/>
              </w:rPr>
            </w:pPr>
            <w:r w:rsidRPr="003464A5">
              <w:rPr>
                <w:b/>
                <w:sz w:val="22"/>
                <w:szCs w:val="22"/>
              </w:rPr>
              <w:t xml:space="preserve">Titolo X-BIS </w:t>
            </w:r>
            <w:proofErr w:type="spellStart"/>
            <w:r w:rsidRPr="003464A5">
              <w:rPr>
                <w:b/>
                <w:sz w:val="22"/>
                <w:szCs w:val="22"/>
              </w:rPr>
              <w:t>D.Lgs</w:t>
            </w:r>
            <w:proofErr w:type="spellEnd"/>
            <w:r w:rsidRPr="003464A5">
              <w:rPr>
                <w:b/>
                <w:sz w:val="22"/>
                <w:szCs w:val="22"/>
              </w:rPr>
              <w:t xml:space="preserve"> 81/08 e </w:t>
            </w:r>
            <w:proofErr w:type="spellStart"/>
            <w:r w:rsidRPr="003464A5">
              <w:rPr>
                <w:b/>
                <w:sz w:val="22"/>
                <w:szCs w:val="22"/>
              </w:rPr>
              <w:t>smi</w:t>
            </w:r>
            <w:proofErr w:type="spellEnd"/>
          </w:p>
        </w:tc>
        <w:tc>
          <w:tcPr>
            <w:tcW w:w="1049" w:type="pct"/>
            <w:tcBorders>
              <w:top w:val="single" w:sz="4" w:space="0" w:color="auto"/>
            </w:tcBorders>
            <w:vAlign w:val="center"/>
          </w:tcPr>
          <w:p w:rsidR="006C2167" w:rsidRPr="003464A5" w:rsidRDefault="00665065" w:rsidP="00050568">
            <w:pPr>
              <w:spacing w:before="60" w:after="60"/>
              <w:ind w:left="72"/>
              <w:rPr>
                <w:b/>
                <w:snapToGrid w:val="0"/>
              </w:rPr>
            </w:pPr>
            <w:r w:rsidRPr="003464A5">
              <w:rPr>
                <w:sz w:val="22"/>
                <w:szCs w:val="22"/>
              </w:rPr>
              <w:sym w:font="Wingdings 2" w:char="F0A3"/>
            </w:r>
            <w:r w:rsidR="006C2167" w:rsidRPr="003464A5">
              <w:rPr>
                <w:sz w:val="22"/>
                <w:szCs w:val="22"/>
              </w:rPr>
              <w:t xml:space="preserve"> Non presente</w:t>
            </w:r>
          </w:p>
        </w:tc>
        <w:tc>
          <w:tcPr>
            <w:tcW w:w="1049" w:type="pct"/>
            <w:tcBorders>
              <w:top w:val="single" w:sz="4" w:space="0" w:color="auto"/>
            </w:tcBorders>
            <w:vAlign w:val="center"/>
          </w:tcPr>
          <w:p w:rsidR="006C2167" w:rsidRPr="003464A5" w:rsidRDefault="00665065" w:rsidP="00050568">
            <w:r w:rsidRPr="003464A5">
              <w:rPr>
                <w:sz w:val="22"/>
                <w:szCs w:val="22"/>
              </w:rPr>
              <w:sym w:font="Wingdings" w:char="F078"/>
            </w:r>
            <w:r w:rsidR="006C2167" w:rsidRPr="003464A5">
              <w:rPr>
                <w:sz w:val="22"/>
                <w:szCs w:val="22"/>
              </w:rPr>
              <w:t xml:space="preserve"> Presente</w:t>
            </w:r>
          </w:p>
        </w:tc>
        <w:tc>
          <w:tcPr>
            <w:tcW w:w="1026" w:type="pct"/>
            <w:tcBorders>
              <w:top w:val="single" w:sz="4" w:space="0" w:color="auto"/>
            </w:tcBorders>
            <w:vAlign w:val="center"/>
          </w:tcPr>
          <w:p w:rsidR="006C2167" w:rsidRPr="003464A5" w:rsidRDefault="006C2167" w:rsidP="00050568">
            <w:r w:rsidRPr="003464A5">
              <w:rPr>
                <w:sz w:val="22"/>
                <w:szCs w:val="22"/>
              </w:rPr>
              <w:sym w:font="Wingdings 2" w:char="F0A3"/>
            </w:r>
            <w:r w:rsidRPr="003464A5">
              <w:rPr>
                <w:sz w:val="22"/>
                <w:szCs w:val="22"/>
              </w:rPr>
              <w:t xml:space="preserve">  Potenziali</w:t>
            </w:r>
          </w:p>
        </w:tc>
      </w:tr>
    </w:tbl>
    <w:p w:rsidR="006C2167" w:rsidRPr="003464A5" w:rsidRDefault="006C2167" w:rsidP="006C2167">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6C2167" w:rsidRPr="003464A5" w:rsidTr="00050568">
        <w:trPr>
          <w:trHeight w:val="263"/>
        </w:trPr>
        <w:tc>
          <w:tcPr>
            <w:tcW w:w="1868" w:type="pct"/>
            <w:vMerge w:val="restart"/>
            <w:tcBorders>
              <w:top w:val="single" w:sz="4" w:space="0" w:color="auto"/>
            </w:tcBorders>
            <w:vAlign w:val="center"/>
          </w:tcPr>
          <w:p w:rsidR="006C2167" w:rsidRPr="003464A5" w:rsidRDefault="006C2167" w:rsidP="00050568">
            <w:pPr>
              <w:spacing w:before="60" w:after="60"/>
              <w:ind w:left="72"/>
              <w:jc w:val="center"/>
              <w:rPr>
                <w:b/>
                <w:snapToGrid w:val="0"/>
              </w:rPr>
            </w:pPr>
            <w:r w:rsidRPr="003464A5">
              <w:rPr>
                <w:b/>
                <w:sz w:val="22"/>
                <w:szCs w:val="22"/>
              </w:rPr>
              <w:t>lavoro notturno Circolare n° 8 del 2005</w:t>
            </w:r>
          </w:p>
        </w:tc>
        <w:tc>
          <w:tcPr>
            <w:tcW w:w="1045" w:type="pct"/>
            <w:tcBorders>
              <w:top w:val="single" w:sz="4" w:space="0" w:color="auto"/>
              <w:bottom w:val="single" w:sz="4" w:space="0" w:color="auto"/>
            </w:tcBorders>
            <w:vAlign w:val="center"/>
          </w:tcPr>
          <w:p w:rsidR="006C2167" w:rsidRPr="003464A5" w:rsidRDefault="00D96E00" w:rsidP="00050568">
            <w:pPr>
              <w:spacing w:before="60" w:after="60"/>
              <w:ind w:left="72"/>
              <w:rPr>
                <w:b/>
                <w:snapToGrid w:val="0"/>
              </w:rPr>
            </w:pPr>
            <w:r w:rsidRPr="003464A5">
              <w:rPr>
                <w:sz w:val="22"/>
                <w:szCs w:val="22"/>
              </w:rPr>
              <w:sym w:font="Wingdings" w:char="F078"/>
            </w:r>
            <w:r w:rsidRPr="003464A5">
              <w:rPr>
                <w:sz w:val="22"/>
                <w:szCs w:val="22"/>
              </w:rPr>
              <w:t xml:space="preserve">  </w:t>
            </w:r>
            <w:r w:rsidR="006C2167" w:rsidRPr="003464A5">
              <w:rPr>
                <w:sz w:val="22"/>
                <w:szCs w:val="22"/>
              </w:rPr>
              <w:t>Non presente</w:t>
            </w:r>
          </w:p>
        </w:tc>
        <w:tc>
          <w:tcPr>
            <w:tcW w:w="1045" w:type="pct"/>
            <w:vMerge w:val="restart"/>
            <w:tcBorders>
              <w:top w:val="single" w:sz="4" w:space="0" w:color="auto"/>
            </w:tcBorders>
            <w:vAlign w:val="center"/>
          </w:tcPr>
          <w:p w:rsidR="006C2167" w:rsidRPr="003464A5" w:rsidRDefault="006C2167" w:rsidP="00050568">
            <w:r w:rsidRPr="003464A5">
              <w:rPr>
                <w:sz w:val="22"/>
                <w:szCs w:val="22"/>
              </w:rPr>
              <w:sym w:font="Wingdings 2" w:char="F0A3"/>
            </w:r>
            <w:r w:rsidRPr="003464A5">
              <w:rPr>
                <w:sz w:val="22"/>
                <w:szCs w:val="22"/>
              </w:rPr>
              <w:t xml:space="preserve"> &lt; 80 giorni lavorativi all’anno</w:t>
            </w:r>
          </w:p>
        </w:tc>
        <w:tc>
          <w:tcPr>
            <w:tcW w:w="1042" w:type="pct"/>
            <w:vMerge w:val="restart"/>
            <w:tcBorders>
              <w:top w:val="single" w:sz="4" w:space="0" w:color="auto"/>
            </w:tcBorders>
            <w:vAlign w:val="center"/>
          </w:tcPr>
          <w:p w:rsidR="006C2167" w:rsidRPr="003464A5" w:rsidRDefault="006C2167" w:rsidP="00050568">
            <w:r w:rsidRPr="003464A5">
              <w:rPr>
                <w:sz w:val="22"/>
                <w:szCs w:val="22"/>
              </w:rPr>
              <w:sym w:font="Wingdings 2" w:char="F0A3"/>
            </w:r>
            <w:r w:rsidRPr="003464A5">
              <w:rPr>
                <w:sz w:val="22"/>
                <w:szCs w:val="22"/>
              </w:rPr>
              <w:t xml:space="preserve">  ≥ 80 giorni lavorativi all’anno</w:t>
            </w:r>
          </w:p>
        </w:tc>
      </w:tr>
      <w:tr w:rsidR="006C2167" w:rsidRPr="003464A5" w:rsidTr="00050568">
        <w:trPr>
          <w:trHeight w:val="262"/>
        </w:trPr>
        <w:tc>
          <w:tcPr>
            <w:tcW w:w="1868" w:type="pct"/>
            <w:vMerge/>
          </w:tcPr>
          <w:p w:rsidR="006C2167" w:rsidRPr="003464A5" w:rsidRDefault="006C2167" w:rsidP="00050568">
            <w:pPr>
              <w:spacing w:before="60" w:after="60"/>
              <w:ind w:left="72"/>
              <w:rPr>
                <w:b/>
              </w:rPr>
            </w:pPr>
          </w:p>
        </w:tc>
        <w:tc>
          <w:tcPr>
            <w:tcW w:w="1045" w:type="pct"/>
            <w:tcBorders>
              <w:top w:val="single" w:sz="4" w:space="0" w:color="auto"/>
            </w:tcBorders>
            <w:vAlign w:val="center"/>
          </w:tcPr>
          <w:p w:rsidR="006C2167" w:rsidRPr="003464A5" w:rsidRDefault="00D96E00" w:rsidP="00050568">
            <w:pPr>
              <w:spacing w:before="60" w:after="60"/>
              <w:ind w:left="72"/>
            </w:pPr>
            <w:r w:rsidRPr="003464A5">
              <w:rPr>
                <w:sz w:val="22"/>
                <w:szCs w:val="22"/>
              </w:rPr>
              <w:sym w:font="Wingdings 2" w:char="F0A3"/>
            </w:r>
            <w:r w:rsidRPr="003464A5">
              <w:rPr>
                <w:sz w:val="22"/>
                <w:szCs w:val="22"/>
              </w:rPr>
              <w:t xml:space="preserve">  </w:t>
            </w:r>
            <w:r w:rsidR="006C2167" w:rsidRPr="003464A5">
              <w:rPr>
                <w:sz w:val="22"/>
                <w:szCs w:val="22"/>
              </w:rPr>
              <w:t>Presente</w:t>
            </w:r>
          </w:p>
        </w:tc>
        <w:tc>
          <w:tcPr>
            <w:tcW w:w="1045" w:type="pct"/>
            <w:vMerge/>
            <w:vAlign w:val="center"/>
          </w:tcPr>
          <w:p w:rsidR="006C2167" w:rsidRPr="003464A5" w:rsidRDefault="006C2167" w:rsidP="00050568"/>
        </w:tc>
        <w:tc>
          <w:tcPr>
            <w:tcW w:w="1042" w:type="pct"/>
            <w:vMerge/>
            <w:vAlign w:val="center"/>
          </w:tcPr>
          <w:p w:rsidR="006C2167" w:rsidRPr="003464A5" w:rsidRDefault="006C2167" w:rsidP="00050568"/>
        </w:tc>
      </w:tr>
    </w:tbl>
    <w:p w:rsidR="006C2167" w:rsidRPr="003464A5" w:rsidRDefault="006C2167" w:rsidP="006C2167">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6C2167" w:rsidRPr="003464A5" w:rsidTr="00050568">
        <w:tc>
          <w:tcPr>
            <w:tcW w:w="1868" w:type="pct"/>
            <w:tcBorders>
              <w:top w:val="single" w:sz="4" w:space="0" w:color="auto"/>
              <w:bottom w:val="single" w:sz="4" w:space="0" w:color="auto"/>
            </w:tcBorders>
          </w:tcPr>
          <w:p w:rsidR="006C2167" w:rsidRPr="003464A5" w:rsidRDefault="006C2167" w:rsidP="00050568">
            <w:pPr>
              <w:spacing w:before="60" w:after="60"/>
              <w:ind w:left="72"/>
              <w:rPr>
                <w:b/>
              </w:rPr>
            </w:pPr>
            <w:r w:rsidRPr="003464A5">
              <w:rPr>
                <w:b/>
                <w:sz w:val="22"/>
                <w:szCs w:val="22"/>
              </w:rPr>
              <w:t>Lavoro in quota</w:t>
            </w:r>
          </w:p>
        </w:tc>
        <w:tc>
          <w:tcPr>
            <w:tcW w:w="1045"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Presente </w:t>
            </w:r>
            <w:r w:rsidRPr="003464A5">
              <w:rPr>
                <w:sz w:val="22"/>
                <w:szCs w:val="22"/>
              </w:rPr>
              <w:sym w:font="Wingdings 2" w:char="F0A3"/>
            </w:r>
          </w:p>
        </w:tc>
        <w:tc>
          <w:tcPr>
            <w:tcW w:w="1045"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Non presente </w:t>
            </w:r>
            <w:r w:rsidRPr="003464A5">
              <w:rPr>
                <w:sz w:val="22"/>
                <w:szCs w:val="22"/>
              </w:rPr>
              <w:sym w:font="Wingdings" w:char="F078"/>
            </w:r>
          </w:p>
        </w:tc>
        <w:tc>
          <w:tcPr>
            <w:tcW w:w="1042"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Saltuaria </w:t>
            </w:r>
            <w:r w:rsidRPr="003464A5">
              <w:rPr>
                <w:sz w:val="22"/>
                <w:szCs w:val="22"/>
              </w:rPr>
              <w:sym w:font="Wingdings 2" w:char="F0A3"/>
            </w:r>
          </w:p>
        </w:tc>
      </w:tr>
    </w:tbl>
    <w:p w:rsidR="006C2167" w:rsidRPr="003464A5" w:rsidRDefault="006C2167" w:rsidP="006C2167">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3"/>
        <w:gridCol w:w="2025"/>
        <w:gridCol w:w="2025"/>
        <w:gridCol w:w="2017"/>
      </w:tblGrid>
      <w:tr w:rsidR="006C2167" w:rsidRPr="003464A5" w:rsidTr="00050568">
        <w:tc>
          <w:tcPr>
            <w:tcW w:w="1869" w:type="pct"/>
            <w:tcBorders>
              <w:top w:val="single" w:sz="4" w:space="0" w:color="auto"/>
              <w:bottom w:val="single" w:sz="4" w:space="0" w:color="auto"/>
            </w:tcBorders>
          </w:tcPr>
          <w:p w:rsidR="006C2167" w:rsidRPr="003464A5" w:rsidRDefault="006C2167" w:rsidP="00050568">
            <w:pPr>
              <w:spacing w:before="60" w:after="60"/>
              <w:ind w:left="72"/>
            </w:pPr>
            <w:r w:rsidRPr="003464A5">
              <w:rPr>
                <w:b/>
                <w:sz w:val="22"/>
                <w:szCs w:val="22"/>
              </w:rPr>
              <w:t>Rischio microclima severo per caldo e freddo</w:t>
            </w:r>
          </w:p>
        </w:tc>
        <w:tc>
          <w:tcPr>
            <w:tcW w:w="1045"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Presente </w:t>
            </w:r>
            <w:r w:rsidRPr="003464A5">
              <w:rPr>
                <w:sz w:val="22"/>
                <w:szCs w:val="22"/>
              </w:rPr>
              <w:sym w:font="Wingdings 2" w:char="F0A3"/>
            </w:r>
          </w:p>
        </w:tc>
        <w:tc>
          <w:tcPr>
            <w:tcW w:w="1045"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Non presente </w:t>
            </w:r>
            <w:r w:rsidRPr="003464A5">
              <w:rPr>
                <w:sz w:val="22"/>
                <w:szCs w:val="22"/>
              </w:rPr>
              <w:sym w:font="Wingdings" w:char="F078"/>
            </w:r>
          </w:p>
        </w:tc>
        <w:tc>
          <w:tcPr>
            <w:tcW w:w="1041"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 xml:space="preserve">Saltuaria </w:t>
            </w:r>
            <w:r w:rsidRPr="003464A5">
              <w:rPr>
                <w:sz w:val="22"/>
                <w:szCs w:val="22"/>
              </w:rPr>
              <w:sym w:font="Wingdings 2" w:char="F0A3"/>
            </w:r>
          </w:p>
        </w:tc>
      </w:tr>
    </w:tbl>
    <w:p w:rsidR="006C2167" w:rsidRPr="003464A5" w:rsidRDefault="006C2167" w:rsidP="006C2167">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263"/>
        <w:gridCol w:w="1983"/>
        <w:gridCol w:w="1985"/>
        <w:gridCol w:w="2459"/>
      </w:tblGrid>
      <w:tr w:rsidR="006C2167" w:rsidRPr="003464A5" w:rsidTr="00050568">
        <w:tc>
          <w:tcPr>
            <w:tcW w:w="1684" w:type="pct"/>
            <w:tcBorders>
              <w:top w:val="single" w:sz="4" w:space="0" w:color="auto"/>
            </w:tcBorders>
          </w:tcPr>
          <w:p w:rsidR="006C2167" w:rsidRPr="003464A5" w:rsidRDefault="006C2167" w:rsidP="00050568">
            <w:pPr>
              <w:spacing w:before="60" w:after="60"/>
              <w:ind w:left="72"/>
            </w:pPr>
            <w:r w:rsidRPr="003464A5">
              <w:rPr>
                <w:b/>
                <w:sz w:val="22"/>
                <w:szCs w:val="22"/>
              </w:rPr>
              <w:t>Movimentazione Manuale Carichi</w:t>
            </w:r>
          </w:p>
        </w:tc>
        <w:tc>
          <w:tcPr>
            <w:tcW w:w="1023" w:type="pct"/>
            <w:tcBorders>
              <w:top w:val="single" w:sz="4" w:space="0" w:color="auto"/>
              <w:bottom w:val="single" w:sz="4" w:space="0" w:color="auto"/>
            </w:tcBorders>
          </w:tcPr>
          <w:p w:rsidR="006C2167" w:rsidRPr="003464A5" w:rsidRDefault="006C2167" w:rsidP="00050568">
            <w:pPr>
              <w:spacing w:before="60" w:after="60"/>
              <w:ind w:left="72"/>
            </w:pPr>
            <w:r w:rsidRPr="003464A5">
              <w:rPr>
                <w:sz w:val="22"/>
                <w:szCs w:val="22"/>
              </w:rPr>
              <w:t>Presente</w:t>
            </w:r>
            <w:r w:rsidR="006C29C5" w:rsidRPr="003464A5">
              <w:rPr>
                <w:sz w:val="22"/>
                <w:szCs w:val="22"/>
              </w:rPr>
              <w:t xml:space="preserve">    </w:t>
            </w:r>
            <w:r w:rsidRPr="003464A5">
              <w:rPr>
                <w:sz w:val="22"/>
                <w:szCs w:val="22"/>
              </w:rPr>
              <w:t xml:space="preserve"> </w:t>
            </w:r>
            <w:r w:rsidR="00642242" w:rsidRPr="003464A5">
              <w:rPr>
                <w:sz w:val="22"/>
                <w:szCs w:val="22"/>
              </w:rPr>
              <w:sym w:font="Wingdings 2" w:char="F0A3"/>
            </w:r>
          </w:p>
        </w:tc>
        <w:tc>
          <w:tcPr>
            <w:tcW w:w="1024" w:type="pct"/>
            <w:tcBorders>
              <w:top w:val="single" w:sz="4" w:space="0" w:color="auto"/>
              <w:bottom w:val="single" w:sz="4" w:space="0" w:color="auto"/>
            </w:tcBorders>
          </w:tcPr>
          <w:p w:rsidR="006C2167" w:rsidRPr="003464A5" w:rsidRDefault="006C2167" w:rsidP="00D96E00">
            <w:pPr>
              <w:spacing w:before="60" w:after="60"/>
              <w:ind w:left="72"/>
            </w:pPr>
            <w:r w:rsidRPr="003464A5">
              <w:rPr>
                <w:sz w:val="22"/>
                <w:szCs w:val="22"/>
              </w:rPr>
              <w:t>No</w:t>
            </w:r>
            <w:r w:rsidR="006C29C5" w:rsidRPr="003464A5">
              <w:rPr>
                <w:sz w:val="22"/>
                <w:szCs w:val="22"/>
              </w:rPr>
              <w:t xml:space="preserve">n presente </w:t>
            </w:r>
            <w:r w:rsidR="00D96E00" w:rsidRPr="003464A5">
              <w:rPr>
                <w:sz w:val="22"/>
                <w:szCs w:val="22"/>
              </w:rPr>
              <w:t xml:space="preserve">  </w:t>
            </w:r>
            <w:r w:rsidR="00D96E00" w:rsidRPr="003464A5">
              <w:rPr>
                <w:sz w:val="22"/>
                <w:szCs w:val="22"/>
              </w:rPr>
              <w:sym w:font="Wingdings" w:char="F078"/>
            </w:r>
            <w:r w:rsidRPr="003464A5">
              <w:rPr>
                <w:sz w:val="22"/>
                <w:szCs w:val="22"/>
              </w:rPr>
              <w:t xml:space="preserve"> </w:t>
            </w:r>
          </w:p>
        </w:tc>
        <w:tc>
          <w:tcPr>
            <w:tcW w:w="1269" w:type="pct"/>
            <w:tcBorders>
              <w:top w:val="single" w:sz="4" w:space="0" w:color="auto"/>
              <w:bottom w:val="single" w:sz="4" w:space="0" w:color="auto"/>
            </w:tcBorders>
          </w:tcPr>
          <w:p w:rsidR="006C2167" w:rsidRPr="003464A5" w:rsidRDefault="006C2167" w:rsidP="00D96E00">
            <w:pPr>
              <w:spacing w:before="60" w:after="60"/>
              <w:ind w:left="72"/>
            </w:pPr>
            <w:r w:rsidRPr="003464A5">
              <w:rPr>
                <w:sz w:val="22"/>
                <w:szCs w:val="22"/>
              </w:rPr>
              <w:t xml:space="preserve">Saltuaria </w:t>
            </w:r>
            <w:r w:rsidR="00D96E00" w:rsidRPr="003464A5">
              <w:rPr>
                <w:sz w:val="22"/>
                <w:szCs w:val="22"/>
              </w:rPr>
              <w:sym w:font="Wingdings 2" w:char="F0A3"/>
            </w:r>
          </w:p>
        </w:tc>
      </w:tr>
    </w:tbl>
    <w:p w:rsidR="006C2167" w:rsidRPr="003464A5" w:rsidRDefault="006C2167" w:rsidP="006C2167">
      <w:pPr>
        <w:spacing w:after="0"/>
        <w:jc w:val="left"/>
      </w:pPr>
    </w:p>
    <w:p w:rsidR="006C2167" w:rsidRPr="003464A5" w:rsidRDefault="006C2167" w:rsidP="006C2167">
      <w:pPr>
        <w:pStyle w:val="BodyText32"/>
        <w:rPr>
          <w:rFonts w:ascii="Tahoma" w:hAnsi="Tahoma" w:cs="Tahoma"/>
        </w:rPr>
      </w:pPr>
    </w:p>
    <w:p w:rsidR="006C2167" w:rsidRPr="003464A5" w:rsidRDefault="006C2167" w:rsidP="006C2167">
      <w:pPr>
        <w:pStyle w:val="BodyText32"/>
        <w:rPr>
          <w:rFonts w:ascii="Tahoma" w:hAnsi="Tahoma" w:cs="Tahoma"/>
        </w:rPr>
        <w:sectPr w:rsidR="006C2167" w:rsidRPr="003464A5" w:rsidSect="00F0680A">
          <w:headerReference w:type="default" r:id="rId30"/>
          <w:footerReference w:type="default" r:id="rId31"/>
          <w:headerReference w:type="first" r:id="rId32"/>
          <w:footerReference w:type="first" r:id="rId33"/>
          <w:pgSz w:w="11907" w:h="16840" w:code="9"/>
          <w:pgMar w:top="1134" w:right="1417" w:bottom="851" w:left="1134" w:header="567" w:footer="547" w:gutter="0"/>
          <w:paperSrc w:first="1" w:other="1"/>
          <w:cols w:space="720"/>
          <w:titlePg/>
        </w:sectPr>
      </w:pPr>
    </w:p>
    <w:tbl>
      <w:tblPr>
        <w:tblW w:w="470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6653"/>
        <w:gridCol w:w="640"/>
        <w:gridCol w:w="641"/>
        <w:gridCol w:w="652"/>
      </w:tblGrid>
      <w:tr w:rsidR="00141D43" w:rsidRPr="003464A5" w:rsidTr="005134CC">
        <w:trPr>
          <w:tblHeader/>
        </w:trPr>
        <w:tc>
          <w:tcPr>
            <w:tcW w:w="5000" w:type="pct"/>
            <w:gridSpan w:val="5"/>
            <w:tcBorders>
              <w:top w:val="single" w:sz="4" w:space="0" w:color="auto"/>
              <w:left w:val="single" w:sz="4" w:space="0" w:color="auto"/>
              <w:bottom w:val="nil"/>
              <w:right w:val="single" w:sz="4" w:space="0" w:color="auto"/>
            </w:tcBorders>
            <w:shd w:val="clear" w:color="auto" w:fill="auto"/>
          </w:tcPr>
          <w:p w:rsidR="00141D43" w:rsidRPr="003464A5" w:rsidRDefault="00141D43" w:rsidP="005134CC">
            <w:pPr>
              <w:tabs>
                <w:tab w:val="left" w:pos="1152"/>
                <w:tab w:val="left" w:pos="2736"/>
                <w:tab w:val="left" w:pos="4896"/>
                <w:tab w:val="left" w:pos="5040"/>
                <w:tab w:val="left" w:pos="10080"/>
              </w:tabs>
              <w:spacing w:before="60" w:line="360" w:lineRule="atLeast"/>
              <w:ind w:right="-7"/>
              <w:rPr>
                <w:b/>
              </w:rPr>
            </w:pPr>
            <w:r w:rsidRPr="003464A5">
              <w:rPr>
                <w:b/>
                <w:sz w:val="22"/>
                <w:szCs w:val="22"/>
              </w:rPr>
              <w:lastRenderedPageBreak/>
              <w:t>Principali rischi legati alla mansione</w:t>
            </w:r>
          </w:p>
        </w:tc>
      </w:tr>
      <w:tr w:rsidR="00141D43" w:rsidRPr="003464A5" w:rsidTr="005134CC">
        <w:trPr>
          <w:cantSplit/>
          <w:trHeight w:val="170"/>
          <w:tblHeader/>
        </w:trPr>
        <w:tc>
          <w:tcPr>
            <w:tcW w:w="3918" w:type="pct"/>
            <w:gridSpan w:val="2"/>
            <w:shd w:val="clear" w:color="auto" w:fill="auto"/>
            <w:vAlign w:val="center"/>
          </w:tcPr>
          <w:p w:rsidR="00141D43" w:rsidRPr="003464A5" w:rsidRDefault="00141D43" w:rsidP="005134CC">
            <w:pPr>
              <w:pStyle w:val="Sommario1"/>
            </w:pPr>
            <w:r w:rsidRPr="003464A5">
              <w:t xml:space="preserve">RISCHIO SICUREZZA </w:t>
            </w:r>
          </w:p>
          <w:p w:rsidR="00141D43" w:rsidRPr="003464A5" w:rsidRDefault="00141D43" w:rsidP="005134CC">
            <w:r w:rsidRPr="003464A5">
              <w:rPr>
                <w:sz w:val="22"/>
                <w:szCs w:val="22"/>
              </w:rPr>
              <w:t>(Luogo di lavoro/attrezzature/attività di lavoro)</w:t>
            </w:r>
          </w:p>
        </w:tc>
        <w:tc>
          <w:tcPr>
            <w:tcW w:w="358" w:type="pct"/>
            <w:vAlign w:val="center"/>
          </w:tcPr>
          <w:p w:rsidR="00141D43" w:rsidRPr="003464A5" w:rsidRDefault="00141D43" w:rsidP="005134CC">
            <w:pPr>
              <w:jc w:val="center"/>
              <w:rPr>
                <w:b/>
              </w:rPr>
            </w:pPr>
            <w:r w:rsidRPr="003464A5">
              <w:rPr>
                <w:b/>
                <w:sz w:val="22"/>
                <w:szCs w:val="22"/>
              </w:rPr>
              <w:t>G</w:t>
            </w:r>
          </w:p>
        </w:tc>
        <w:tc>
          <w:tcPr>
            <w:tcW w:w="359" w:type="pct"/>
            <w:vAlign w:val="center"/>
          </w:tcPr>
          <w:p w:rsidR="00141D43" w:rsidRPr="003464A5" w:rsidRDefault="00141D43" w:rsidP="005134CC">
            <w:pPr>
              <w:jc w:val="center"/>
              <w:rPr>
                <w:b/>
              </w:rPr>
            </w:pPr>
            <w:r w:rsidRPr="003464A5">
              <w:rPr>
                <w:b/>
                <w:sz w:val="22"/>
                <w:szCs w:val="22"/>
              </w:rPr>
              <w:t>P</w:t>
            </w:r>
          </w:p>
        </w:tc>
        <w:tc>
          <w:tcPr>
            <w:tcW w:w="365" w:type="pct"/>
            <w:vAlign w:val="center"/>
          </w:tcPr>
          <w:p w:rsidR="00141D43" w:rsidRPr="003464A5" w:rsidRDefault="00141D43" w:rsidP="005134CC">
            <w:pPr>
              <w:jc w:val="center"/>
              <w:rPr>
                <w:b/>
              </w:rPr>
            </w:pPr>
            <w:r w:rsidRPr="003464A5">
              <w:rPr>
                <w:b/>
                <w:sz w:val="22"/>
                <w:szCs w:val="22"/>
              </w:rPr>
              <w:t>C</w:t>
            </w:r>
          </w:p>
        </w:tc>
      </w:tr>
      <w:tr w:rsidR="00141D43" w:rsidRPr="003464A5" w:rsidTr="005134CC">
        <w:trPr>
          <w:cantSplit/>
          <w:trHeight w:val="170"/>
        </w:trPr>
        <w:tc>
          <w:tcPr>
            <w:tcW w:w="194" w:type="pct"/>
            <w:vMerge w:val="restart"/>
            <w:tcBorders>
              <w:top w:val="nil"/>
            </w:tcBorders>
            <w:textDirection w:val="btLr"/>
            <w:vAlign w:val="center"/>
          </w:tcPr>
          <w:p w:rsidR="00141D43" w:rsidRPr="003464A5" w:rsidRDefault="00141D43" w:rsidP="005134CC">
            <w:pPr>
              <w:spacing w:before="40"/>
              <w:ind w:left="113" w:right="113"/>
              <w:jc w:val="center"/>
            </w:pPr>
            <w:r w:rsidRPr="003464A5">
              <w:rPr>
                <w:b/>
                <w:sz w:val="22"/>
                <w:szCs w:val="22"/>
              </w:rPr>
              <w:t>Rischio Infortunio</w:t>
            </w:r>
          </w:p>
        </w:tc>
        <w:tc>
          <w:tcPr>
            <w:tcW w:w="3724" w:type="pct"/>
            <w:tcBorders>
              <w:top w:val="nil"/>
            </w:tcBorders>
            <w:vAlign w:val="center"/>
          </w:tcPr>
          <w:p w:rsidR="00141D43" w:rsidRPr="003464A5" w:rsidRDefault="00141D43" w:rsidP="005134CC">
            <w:pPr>
              <w:pStyle w:val="Testocommento"/>
              <w:spacing w:before="60" w:after="0"/>
            </w:pPr>
            <w:r w:rsidRPr="003464A5">
              <w:rPr>
                <w:sz w:val="22"/>
                <w:szCs w:val="22"/>
              </w:rPr>
              <w:t>Traumi da incidenti stradali</w:t>
            </w:r>
          </w:p>
        </w:tc>
        <w:tc>
          <w:tcPr>
            <w:tcW w:w="358" w:type="pct"/>
            <w:tcBorders>
              <w:top w:val="nil"/>
            </w:tcBorders>
            <w:vAlign w:val="bottom"/>
          </w:tcPr>
          <w:p w:rsidR="00141D43" w:rsidRPr="003464A5" w:rsidRDefault="00141D43" w:rsidP="005134CC">
            <w:pPr>
              <w:spacing w:before="60"/>
              <w:jc w:val="center"/>
            </w:pPr>
            <w:r w:rsidRPr="003464A5">
              <w:rPr>
                <w:sz w:val="22"/>
                <w:szCs w:val="22"/>
              </w:rPr>
              <w:t>1</w:t>
            </w:r>
          </w:p>
        </w:tc>
        <w:tc>
          <w:tcPr>
            <w:tcW w:w="359" w:type="pct"/>
            <w:tcBorders>
              <w:top w:val="nil"/>
            </w:tcBorders>
            <w:vAlign w:val="bottom"/>
          </w:tcPr>
          <w:p w:rsidR="00141D43" w:rsidRPr="003464A5" w:rsidRDefault="00141D43" w:rsidP="005134CC">
            <w:pPr>
              <w:spacing w:before="60"/>
              <w:jc w:val="center"/>
            </w:pPr>
            <w:r w:rsidRPr="003464A5">
              <w:rPr>
                <w:sz w:val="22"/>
                <w:szCs w:val="22"/>
              </w:rPr>
              <w:t>1</w:t>
            </w:r>
          </w:p>
        </w:tc>
        <w:tc>
          <w:tcPr>
            <w:tcW w:w="365" w:type="pct"/>
            <w:tcBorders>
              <w:top w:val="nil"/>
            </w:tcBorders>
            <w:vAlign w:val="bottom"/>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vAlign w:val="bottom"/>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40" w:after="0"/>
            </w:pPr>
            <w:r w:rsidRPr="003464A5">
              <w:rPr>
                <w:sz w:val="22"/>
                <w:szCs w:val="22"/>
              </w:rPr>
              <w:t>Traumi da investimento</w:t>
            </w:r>
          </w:p>
        </w:tc>
        <w:tc>
          <w:tcPr>
            <w:tcW w:w="358" w:type="pct"/>
            <w:tcBorders>
              <w:top w:val="nil"/>
            </w:tcBorders>
            <w:vAlign w:val="bottom"/>
          </w:tcPr>
          <w:p w:rsidR="00141D43" w:rsidRPr="003464A5" w:rsidRDefault="00141D43" w:rsidP="005134CC">
            <w:pPr>
              <w:spacing w:before="40"/>
              <w:jc w:val="center"/>
            </w:pPr>
            <w:r w:rsidRPr="003464A5">
              <w:rPr>
                <w:sz w:val="22"/>
                <w:szCs w:val="22"/>
              </w:rPr>
              <w:t>1</w:t>
            </w:r>
          </w:p>
        </w:tc>
        <w:tc>
          <w:tcPr>
            <w:tcW w:w="359" w:type="pct"/>
            <w:tcBorders>
              <w:top w:val="nil"/>
            </w:tcBorders>
            <w:vAlign w:val="bottom"/>
          </w:tcPr>
          <w:p w:rsidR="00141D43" w:rsidRPr="003464A5" w:rsidRDefault="00141D43" w:rsidP="005134CC">
            <w:pPr>
              <w:spacing w:before="40"/>
              <w:jc w:val="center"/>
            </w:pPr>
            <w:r w:rsidRPr="003464A5">
              <w:rPr>
                <w:sz w:val="22"/>
                <w:szCs w:val="22"/>
              </w:rPr>
              <w:t>1</w:t>
            </w:r>
          </w:p>
        </w:tc>
        <w:tc>
          <w:tcPr>
            <w:tcW w:w="365" w:type="pct"/>
            <w:tcBorders>
              <w:top w:val="nil"/>
            </w:tcBorders>
            <w:vAlign w:val="bottom"/>
          </w:tcPr>
          <w:p w:rsidR="00141D43" w:rsidRPr="003464A5" w:rsidRDefault="00141D43" w:rsidP="005134CC">
            <w:pPr>
              <w:spacing w:before="40"/>
              <w:jc w:val="center"/>
            </w:pPr>
            <w:r w:rsidRPr="003464A5">
              <w:rPr>
                <w:sz w:val="22"/>
                <w:szCs w:val="22"/>
              </w:rPr>
              <w:t>1</w:t>
            </w:r>
          </w:p>
        </w:tc>
      </w:tr>
      <w:tr w:rsidR="00141D43" w:rsidRPr="003464A5" w:rsidTr="005134CC">
        <w:trPr>
          <w:cantSplit/>
          <w:trHeight w:val="170"/>
        </w:trPr>
        <w:tc>
          <w:tcPr>
            <w:tcW w:w="194" w:type="pct"/>
            <w:vMerge/>
            <w:vAlign w:val="bottom"/>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40" w:after="0"/>
            </w:pPr>
            <w:r w:rsidRPr="003464A5">
              <w:rPr>
                <w:sz w:val="22"/>
                <w:szCs w:val="22"/>
              </w:rPr>
              <w:t xml:space="preserve">Biologico (potenziale) </w:t>
            </w:r>
          </w:p>
        </w:tc>
        <w:tc>
          <w:tcPr>
            <w:tcW w:w="358" w:type="pct"/>
            <w:tcBorders>
              <w:top w:val="nil"/>
            </w:tcBorders>
            <w:vAlign w:val="center"/>
          </w:tcPr>
          <w:p w:rsidR="00141D43" w:rsidRPr="003464A5" w:rsidRDefault="00141D43" w:rsidP="005134CC">
            <w:pPr>
              <w:spacing w:before="60"/>
              <w:jc w:val="center"/>
            </w:pPr>
            <w:r w:rsidRPr="003464A5">
              <w:rPr>
                <w:sz w:val="22"/>
                <w:szCs w:val="22"/>
              </w:rPr>
              <w:t>2</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2</w:t>
            </w:r>
          </w:p>
        </w:tc>
      </w:tr>
      <w:tr w:rsidR="00141D43" w:rsidRPr="003464A5" w:rsidTr="005134CC">
        <w:trPr>
          <w:cantSplit/>
          <w:trHeight w:val="170"/>
        </w:trPr>
        <w:tc>
          <w:tcPr>
            <w:tcW w:w="194" w:type="pct"/>
            <w:vMerge/>
            <w:vAlign w:val="bottom"/>
          </w:tcPr>
          <w:p w:rsidR="00141D43" w:rsidRPr="003464A5" w:rsidRDefault="00141D43" w:rsidP="005134CC">
            <w:pPr>
              <w:pStyle w:val="Testocommento"/>
              <w:spacing w:before="40" w:after="0"/>
            </w:pPr>
          </w:p>
        </w:tc>
        <w:tc>
          <w:tcPr>
            <w:tcW w:w="3724" w:type="pct"/>
            <w:vAlign w:val="center"/>
          </w:tcPr>
          <w:p w:rsidR="00141D43" w:rsidRPr="003464A5" w:rsidRDefault="00141D43" w:rsidP="005134CC">
            <w:pPr>
              <w:pStyle w:val="Testocommento"/>
              <w:spacing w:before="60" w:after="0"/>
            </w:pPr>
            <w:r w:rsidRPr="003464A5">
              <w:rPr>
                <w:sz w:val="22"/>
                <w:szCs w:val="22"/>
              </w:rPr>
              <w:t>Elettrocuzione</w:t>
            </w:r>
          </w:p>
        </w:tc>
        <w:tc>
          <w:tcPr>
            <w:tcW w:w="358" w:type="pct"/>
            <w:tcBorders>
              <w:top w:val="nil"/>
            </w:tcBorders>
            <w:vAlign w:val="bottom"/>
          </w:tcPr>
          <w:p w:rsidR="00141D43" w:rsidRPr="003464A5" w:rsidRDefault="00141D43" w:rsidP="005134CC">
            <w:pPr>
              <w:spacing w:before="60"/>
              <w:jc w:val="center"/>
            </w:pPr>
            <w:r w:rsidRPr="003464A5">
              <w:rPr>
                <w:sz w:val="22"/>
                <w:szCs w:val="22"/>
              </w:rPr>
              <w:t>2</w:t>
            </w:r>
          </w:p>
        </w:tc>
        <w:tc>
          <w:tcPr>
            <w:tcW w:w="359" w:type="pct"/>
            <w:tcBorders>
              <w:top w:val="nil"/>
            </w:tcBorders>
            <w:vAlign w:val="bottom"/>
          </w:tcPr>
          <w:p w:rsidR="00141D43" w:rsidRPr="003464A5" w:rsidRDefault="00141D43" w:rsidP="005134CC">
            <w:pPr>
              <w:spacing w:before="60"/>
              <w:jc w:val="center"/>
            </w:pPr>
            <w:r w:rsidRPr="003464A5">
              <w:rPr>
                <w:sz w:val="22"/>
                <w:szCs w:val="22"/>
              </w:rPr>
              <w:t>1</w:t>
            </w:r>
          </w:p>
        </w:tc>
        <w:tc>
          <w:tcPr>
            <w:tcW w:w="365" w:type="pct"/>
            <w:tcBorders>
              <w:top w:val="nil"/>
            </w:tcBorders>
            <w:vAlign w:val="bottom"/>
          </w:tcPr>
          <w:p w:rsidR="00141D43" w:rsidRPr="003464A5" w:rsidRDefault="00141D43" w:rsidP="005134CC">
            <w:pPr>
              <w:spacing w:before="60"/>
              <w:jc w:val="center"/>
            </w:pPr>
            <w:r w:rsidRPr="003464A5">
              <w:rPr>
                <w:sz w:val="22"/>
                <w:szCs w:val="22"/>
              </w:rPr>
              <w:t>2</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Tagli, abrasioni, schiacciamento, proiezione di materiale</w:t>
            </w:r>
          </w:p>
        </w:tc>
        <w:tc>
          <w:tcPr>
            <w:tcW w:w="358" w:type="pct"/>
            <w:tcBorders>
              <w:top w:val="nil"/>
            </w:tcBorders>
            <w:vAlign w:val="bottom"/>
          </w:tcPr>
          <w:p w:rsidR="00141D43" w:rsidRPr="003464A5" w:rsidRDefault="00141D43" w:rsidP="005134CC">
            <w:pPr>
              <w:spacing w:before="40"/>
              <w:jc w:val="center"/>
            </w:pPr>
            <w:r w:rsidRPr="003464A5">
              <w:rPr>
                <w:sz w:val="22"/>
                <w:szCs w:val="22"/>
              </w:rPr>
              <w:t>1</w:t>
            </w:r>
          </w:p>
        </w:tc>
        <w:tc>
          <w:tcPr>
            <w:tcW w:w="359" w:type="pct"/>
            <w:tcBorders>
              <w:top w:val="nil"/>
            </w:tcBorders>
            <w:vAlign w:val="bottom"/>
          </w:tcPr>
          <w:p w:rsidR="00141D43" w:rsidRPr="003464A5" w:rsidRDefault="00141D43" w:rsidP="005134CC">
            <w:pPr>
              <w:spacing w:before="40"/>
              <w:jc w:val="center"/>
            </w:pPr>
            <w:r w:rsidRPr="003464A5">
              <w:rPr>
                <w:sz w:val="22"/>
                <w:szCs w:val="22"/>
              </w:rPr>
              <w:t>1</w:t>
            </w:r>
          </w:p>
        </w:tc>
        <w:tc>
          <w:tcPr>
            <w:tcW w:w="365" w:type="pct"/>
            <w:tcBorders>
              <w:top w:val="nil"/>
            </w:tcBorders>
            <w:vAlign w:val="bottom"/>
          </w:tcPr>
          <w:p w:rsidR="00141D43" w:rsidRPr="003464A5" w:rsidRDefault="00141D43" w:rsidP="005134CC">
            <w:pPr>
              <w:spacing w:before="40"/>
              <w:jc w:val="center"/>
            </w:pPr>
            <w:r w:rsidRPr="003464A5">
              <w:rPr>
                <w:sz w:val="22"/>
                <w:szCs w:val="22"/>
              </w:rPr>
              <w:t>1</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Lesioni da sforzo</w:t>
            </w:r>
          </w:p>
        </w:tc>
        <w:tc>
          <w:tcPr>
            <w:tcW w:w="358" w:type="pct"/>
            <w:tcBorders>
              <w:top w:val="nil"/>
            </w:tcBorders>
            <w:vAlign w:val="bottom"/>
          </w:tcPr>
          <w:p w:rsidR="00141D43" w:rsidRPr="003464A5" w:rsidRDefault="00141D43" w:rsidP="005134CC">
            <w:pPr>
              <w:spacing w:before="40"/>
              <w:jc w:val="center"/>
            </w:pPr>
            <w:r w:rsidRPr="003464A5">
              <w:rPr>
                <w:sz w:val="22"/>
                <w:szCs w:val="22"/>
              </w:rPr>
              <w:t>1</w:t>
            </w:r>
          </w:p>
        </w:tc>
        <w:tc>
          <w:tcPr>
            <w:tcW w:w="359" w:type="pct"/>
            <w:tcBorders>
              <w:top w:val="nil"/>
            </w:tcBorders>
            <w:vAlign w:val="bottom"/>
          </w:tcPr>
          <w:p w:rsidR="00141D43" w:rsidRPr="003464A5" w:rsidRDefault="00141D43" w:rsidP="005134CC">
            <w:pPr>
              <w:spacing w:before="40"/>
              <w:jc w:val="center"/>
            </w:pPr>
            <w:r w:rsidRPr="003464A5">
              <w:rPr>
                <w:sz w:val="22"/>
                <w:szCs w:val="22"/>
              </w:rPr>
              <w:t>1</w:t>
            </w:r>
          </w:p>
        </w:tc>
        <w:tc>
          <w:tcPr>
            <w:tcW w:w="365" w:type="pct"/>
            <w:tcBorders>
              <w:top w:val="nil"/>
            </w:tcBorders>
            <w:vAlign w:val="bottom"/>
          </w:tcPr>
          <w:p w:rsidR="00141D43" w:rsidRPr="003464A5" w:rsidRDefault="00141D43" w:rsidP="005134CC">
            <w:pPr>
              <w:spacing w:before="40"/>
              <w:jc w:val="center"/>
            </w:pPr>
            <w:r w:rsidRPr="003464A5">
              <w:rPr>
                <w:sz w:val="22"/>
                <w:szCs w:val="22"/>
              </w:rPr>
              <w:t>1</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Scivolamento</w:t>
            </w:r>
          </w:p>
        </w:tc>
        <w:tc>
          <w:tcPr>
            <w:tcW w:w="358" w:type="pct"/>
            <w:tcBorders>
              <w:top w:val="nil"/>
            </w:tcBorders>
            <w:vAlign w:val="center"/>
          </w:tcPr>
          <w:p w:rsidR="00141D43" w:rsidRPr="003464A5" w:rsidRDefault="00141D43" w:rsidP="005134CC">
            <w:pPr>
              <w:spacing w:before="60"/>
              <w:jc w:val="center"/>
            </w:pPr>
            <w:r w:rsidRPr="003464A5">
              <w:rPr>
                <w:sz w:val="22"/>
                <w:szCs w:val="22"/>
              </w:rPr>
              <w:t>2</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2</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 xml:space="preserve">Inciampo </w:t>
            </w:r>
          </w:p>
        </w:tc>
        <w:tc>
          <w:tcPr>
            <w:tcW w:w="358" w:type="pct"/>
            <w:tcBorders>
              <w:top w:val="nil"/>
            </w:tcBorders>
            <w:vAlign w:val="center"/>
          </w:tcPr>
          <w:p w:rsidR="00141D43" w:rsidRPr="003464A5" w:rsidRDefault="00141D43" w:rsidP="005134CC">
            <w:pPr>
              <w:spacing w:before="60"/>
              <w:jc w:val="center"/>
            </w:pPr>
            <w:r w:rsidRPr="003464A5">
              <w:rPr>
                <w:sz w:val="22"/>
                <w:szCs w:val="22"/>
              </w:rPr>
              <w:t>2</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2</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Caduta dall’alto</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Caduta di materiale dall’alto</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Ustioni</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Lesioni arti inferiori e superiori</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Lesioni cute e occhi</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vAlign w:val="bottom"/>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Infezione tetanica</w:t>
            </w:r>
          </w:p>
        </w:tc>
        <w:tc>
          <w:tcPr>
            <w:tcW w:w="358" w:type="pct"/>
            <w:tcBorders>
              <w:top w:val="nil"/>
            </w:tcBorders>
            <w:vAlign w:val="bottom"/>
          </w:tcPr>
          <w:p w:rsidR="00141D43" w:rsidRPr="003464A5" w:rsidRDefault="00141D43" w:rsidP="005134CC">
            <w:pPr>
              <w:spacing w:before="60"/>
              <w:jc w:val="center"/>
            </w:pPr>
            <w:r w:rsidRPr="003464A5">
              <w:rPr>
                <w:sz w:val="22"/>
                <w:szCs w:val="22"/>
              </w:rPr>
              <w:t>1</w:t>
            </w:r>
          </w:p>
        </w:tc>
        <w:tc>
          <w:tcPr>
            <w:tcW w:w="359" w:type="pct"/>
            <w:tcBorders>
              <w:top w:val="nil"/>
            </w:tcBorders>
            <w:vAlign w:val="bottom"/>
          </w:tcPr>
          <w:p w:rsidR="00141D43" w:rsidRPr="003464A5" w:rsidRDefault="00141D43" w:rsidP="005134CC">
            <w:pPr>
              <w:spacing w:before="60"/>
              <w:jc w:val="center"/>
            </w:pPr>
            <w:r w:rsidRPr="003464A5">
              <w:rPr>
                <w:sz w:val="22"/>
                <w:szCs w:val="22"/>
              </w:rPr>
              <w:t>1</w:t>
            </w:r>
          </w:p>
        </w:tc>
        <w:tc>
          <w:tcPr>
            <w:tcW w:w="365" w:type="pct"/>
            <w:tcBorders>
              <w:top w:val="nil"/>
            </w:tcBorders>
            <w:vAlign w:val="bottom"/>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Borders>
              <w:bottom w:val="double" w:sz="4" w:space="0" w:color="auto"/>
            </w:tcBorders>
            <w:vAlign w:val="bottom"/>
          </w:tcPr>
          <w:p w:rsidR="00141D43" w:rsidRPr="003464A5" w:rsidRDefault="00141D43" w:rsidP="005134CC">
            <w:pPr>
              <w:pStyle w:val="Testocommento"/>
              <w:spacing w:before="60" w:after="0"/>
            </w:pPr>
          </w:p>
        </w:tc>
        <w:tc>
          <w:tcPr>
            <w:tcW w:w="3724" w:type="pct"/>
            <w:vAlign w:val="center"/>
          </w:tcPr>
          <w:p w:rsidR="00141D43" w:rsidRPr="003464A5" w:rsidRDefault="00141D43" w:rsidP="005134CC">
            <w:pPr>
              <w:pStyle w:val="Testocommento"/>
              <w:spacing w:before="60" w:after="0"/>
            </w:pPr>
            <w:r w:rsidRPr="003464A5">
              <w:rPr>
                <w:sz w:val="22"/>
                <w:szCs w:val="22"/>
              </w:rPr>
              <w:t>Movimentazione manuale dei carichi (pazienti, etc.)</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val="restart"/>
            <w:tcBorders>
              <w:top w:val="double" w:sz="4" w:space="0" w:color="auto"/>
              <w:left w:val="double" w:sz="4" w:space="0" w:color="auto"/>
              <w:bottom w:val="double" w:sz="4" w:space="0" w:color="auto"/>
              <w:right w:val="double" w:sz="4" w:space="0" w:color="auto"/>
            </w:tcBorders>
            <w:textDirection w:val="btLr"/>
            <w:vAlign w:val="center"/>
          </w:tcPr>
          <w:p w:rsidR="00141D43" w:rsidRPr="003464A5" w:rsidRDefault="00141D43" w:rsidP="005134CC">
            <w:pPr>
              <w:pStyle w:val="Testocommento"/>
              <w:spacing w:before="60" w:after="0"/>
              <w:ind w:left="113" w:right="113"/>
              <w:jc w:val="center"/>
            </w:pPr>
            <w:r w:rsidRPr="003464A5">
              <w:rPr>
                <w:b/>
                <w:sz w:val="22"/>
                <w:szCs w:val="22"/>
              </w:rPr>
              <w:t>Mans.</w:t>
            </w:r>
          </w:p>
        </w:tc>
        <w:tc>
          <w:tcPr>
            <w:tcW w:w="3724" w:type="pct"/>
            <w:tcBorders>
              <w:left w:val="double" w:sz="4" w:space="0" w:color="auto"/>
            </w:tcBorders>
            <w:vAlign w:val="center"/>
          </w:tcPr>
          <w:p w:rsidR="00141D43" w:rsidRPr="003464A5" w:rsidRDefault="00141D43" w:rsidP="005134CC">
            <w:pPr>
              <w:pStyle w:val="Testocommento"/>
              <w:spacing w:before="60" w:after="0"/>
            </w:pPr>
            <w:r w:rsidRPr="003464A5">
              <w:rPr>
                <w:sz w:val="22"/>
                <w:szCs w:val="22"/>
              </w:rPr>
              <w:t>Rumore</w:t>
            </w:r>
          </w:p>
        </w:tc>
        <w:tc>
          <w:tcPr>
            <w:tcW w:w="358" w:type="pct"/>
            <w:tcBorders>
              <w:top w:val="nil"/>
            </w:tcBorders>
            <w:vAlign w:val="center"/>
          </w:tcPr>
          <w:p w:rsidR="00141D43" w:rsidRPr="003464A5" w:rsidRDefault="00141D43" w:rsidP="005134CC">
            <w:pPr>
              <w:spacing w:before="60"/>
              <w:jc w:val="center"/>
            </w:pPr>
            <w:r w:rsidRPr="003464A5">
              <w:rPr>
                <w:sz w:val="22"/>
                <w:szCs w:val="22"/>
              </w:rPr>
              <w:t>1</w:t>
            </w:r>
          </w:p>
        </w:tc>
        <w:tc>
          <w:tcPr>
            <w:tcW w:w="359" w:type="pct"/>
            <w:tcBorders>
              <w:top w:val="nil"/>
            </w:tcBorders>
            <w:vAlign w:val="center"/>
          </w:tcPr>
          <w:p w:rsidR="00141D43" w:rsidRPr="003464A5" w:rsidRDefault="00141D43" w:rsidP="005134CC">
            <w:pPr>
              <w:spacing w:before="60"/>
              <w:jc w:val="center"/>
            </w:pPr>
            <w:r w:rsidRPr="003464A5">
              <w:rPr>
                <w:sz w:val="22"/>
                <w:szCs w:val="22"/>
              </w:rPr>
              <w:t>1</w:t>
            </w:r>
          </w:p>
        </w:tc>
        <w:tc>
          <w:tcPr>
            <w:tcW w:w="365" w:type="pct"/>
            <w:tcBorders>
              <w:top w:val="nil"/>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Borders>
              <w:left w:val="double" w:sz="4" w:space="0" w:color="auto"/>
              <w:bottom w:val="double" w:sz="4" w:space="0" w:color="auto"/>
              <w:right w:val="double" w:sz="4" w:space="0" w:color="auto"/>
            </w:tcBorders>
          </w:tcPr>
          <w:p w:rsidR="00141D43" w:rsidRPr="003464A5" w:rsidRDefault="00141D43" w:rsidP="005134CC">
            <w:pPr>
              <w:pStyle w:val="Testocommento"/>
              <w:spacing w:before="60" w:after="0"/>
            </w:pPr>
          </w:p>
        </w:tc>
        <w:tc>
          <w:tcPr>
            <w:tcW w:w="3724" w:type="pct"/>
            <w:tcBorders>
              <w:left w:val="double" w:sz="4" w:space="0" w:color="auto"/>
            </w:tcBorders>
            <w:vAlign w:val="center"/>
          </w:tcPr>
          <w:p w:rsidR="00141D43" w:rsidRPr="003464A5" w:rsidRDefault="00141D43" w:rsidP="005134CC">
            <w:pPr>
              <w:pStyle w:val="Testocommento"/>
              <w:spacing w:before="60" w:after="0"/>
            </w:pPr>
            <w:r w:rsidRPr="003464A5">
              <w:rPr>
                <w:sz w:val="22"/>
                <w:szCs w:val="22"/>
              </w:rPr>
              <w:t>Vibrazioni mano braccio</w:t>
            </w:r>
          </w:p>
        </w:tc>
        <w:tc>
          <w:tcPr>
            <w:tcW w:w="358" w:type="pct"/>
            <w:tcBorders>
              <w:top w:val="nil"/>
            </w:tcBorders>
            <w:vAlign w:val="bottom"/>
          </w:tcPr>
          <w:p w:rsidR="00141D43" w:rsidRPr="003464A5" w:rsidRDefault="00141D43" w:rsidP="005134CC">
            <w:pPr>
              <w:jc w:val="center"/>
            </w:pPr>
            <w:r w:rsidRPr="003464A5">
              <w:rPr>
                <w:sz w:val="22"/>
                <w:szCs w:val="22"/>
              </w:rPr>
              <w:t>1</w:t>
            </w:r>
          </w:p>
        </w:tc>
        <w:tc>
          <w:tcPr>
            <w:tcW w:w="359" w:type="pct"/>
            <w:tcBorders>
              <w:top w:val="nil"/>
            </w:tcBorders>
            <w:vAlign w:val="bottom"/>
          </w:tcPr>
          <w:p w:rsidR="00141D43" w:rsidRPr="003464A5" w:rsidRDefault="00141D43" w:rsidP="005134CC">
            <w:pPr>
              <w:jc w:val="center"/>
            </w:pPr>
            <w:r w:rsidRPr="003464A5">
              <w:rPr>
                <w:sz w:val="22"/>
                <w:szCs w:val="22"/>
              </w:rPr>
              <w:t>1</w:t>
            </w:r>
          </w:p>
        </w:tc>
        <w:tc>
          <w:tcPr>
            <w:tcW w:w="365" w:type="pct"/>
            <w:tcBorders>
              <w:top w:val="nil"/>
            </w:tcBorders>
            <w:vAlign w:val="bottom"/>
          </w:tcPr>
          <w:p w:rsidR="00141D43" w:rsidRPr="003464A5" w:rsidRDefault="00141D43" w:rsidP="005134CC">
            <w:pPr>
              <w:jc w:val="center"/>
            </w:pPr>
            <w:r w:rsidRPr="003464A5">
              <w:rPr>
                <w:sz w:val="22"/>
                <w:szCs w:val="22"/>
              </w:rPr>
              <w:t>1</w:t>
            </w:r>
          </w:p>
        </w:tc>
      </w:tr>
      <w:tr w:rsidR="00141D43" w:rsidRPr="003464A5" w:rsidTr="005134CC">
        <w:trPr>
          <w:cantSplit/>
          <w:trHeight w:val="170"/>
        </w:trPr>
        <w:tc>
          <w:tcPr>
            <w:tcW w:w="194" w:type="pct"/>
            <w:vMerge/>
            <w:tcBorders>
              <w:left w:val="double" w:sz="4" w:space="0" w:color="auto"/>
              <w:bottom w:val="double" w:sz="4" w:space="0" w:color="auto"/>
              <w:right w:val="double" w:sz="4" w:space="0" w:color="auto"/>
            </w:tcBorders>
          </w:tcPr>
          <w:p w:rsidR="00141D43" w:rsidRPr="003464A5" w:rsidRDefault="00141D43" w:rsidP="005134CC">
            <w:pPr>
              <w:pStyle w:val="Testocommento"/>
              <w:spacing w:before="60" w:after="0"/>
            </w:pPr>
          </w:p>
        </w:tc>
        <w:tc>
          <w:tcPr>
            <w:tcW w:w="3724" w:type="pct"/>
            <w:tcBorders>
              <w:left w:val="double" w:sz="4" w:space="0" w:color="auto"/>
            </w:tcBorders>
            <w:vAlign w:val="center"/>
          </w:tcPr>
          <w:p w:rsidR="00141D43" w:rsidRPr="003464A5" w:rsidRDefault="00141D43" w:rsidP="005134CC">
            <w:pPr>
              <w:pStyle w:val="Testocommento"/>
              <w:spacing w:before="60" w:after="0"/>
            </w:pPr>
            <w:r w:rsidRPr="003464A5">
              <w:rPr>
                <w:sz w:val="22"/>
                <w:szCs w:val="22"/>
              </w:rPr>
              <w:t>Vibrazioni corpo intero</w:t>
            </w:r>
          </w:p>
        </w:tc>
        <w:tc>
          <w:tcPr>
            <w:tcW w:w="358" w:type="pct"/>
            <w:tcBorders>
              <w:top w:val="nil"/>
            </w:tcBorders>
            <w:vAlign w:val="bottom"/>
          </w:tcPr>
          <w:p w:rsidR="00141D43" w:rsidRPr="003464A5" w:rsidRDefault="00141D43" w:rsidP="005134CC">
            <w:pPr>
              <w:jc w:val="center"/>
            </w:pPr>
            <w:r w:rsidRPr="003464A5">
              <w:rPr>
                <w:sz w:val="22"/>
                <w:szCs w:val="22"/>
              </w:rPr>
              <w:t>1</w:t>
            </w:r>
          </w:p>
        </w:tc>
        <w:tc>
          <w:tcPr>
            <w:tcW w:w="359" w:type="pct"/>
            <w:tcBorders>
              <w:top w:val="nil"/>
            </w:tcBorders>
            <w:vAlign w:val="bottom"/>
          </w:tcPr>
          <w:p w:rsidR="00141D43" w:rsidRPr="003464A5" w:rsidRDefault="00141D43" w:rsidP="005134CC">
            <w:pPr>
              <w:jc w:val="center"/>
            </w:pPr>
            <w:r w:rsidRPr="003464A5">
              <w:rPr>
                <w:sz w:val="22"/>
                <w:szCs w:val="22"/>
              </w:rPr>
              <w:t>1</w:t>
            </w:r>
          </w:p>
        </w:tc>
        <w:tc>
          <w:tcPr>
            <w:tcW w:w="365" w:type="pct"/>
            <w:tcBorders>
              <w:top w:val="nil"/>
            </w:tcBorders>
            <w:vAlign w:val="bottom"/>
          </w:tcPr>
          <w:p w:rsidR="00141D43" w:rsidRPr="003464A5" w:rsidRDefault="00141D43" w:rsidP="005134CC">
            <w:pPr>
              <w:jc w:val="center"/>
            </w:pPr>
            <w:r w:rsidRPr="003464A5">
              <w:rPr>
                <w:sz w:val="22"/>
                <w:szCs w:val="22"/>
              </w:rPr>
              <w:t>1</w:t>
            </w:r>
          </w:p>
        </w:tc>
      </w:tr>
      <w:tr w:rsidR="00141D43" w:rsidRPr="003464A5" w:rsidTr="005134CC">
        <w:trPr>
          <w:cantSplit/>
          <w:trHeight w:val="170"/>
        </w:trPr>
        <w:tc>
          <w:tcPr>
            <w:tcW w:w="194" w:type="pct"/>
            <w:vMerge/>
            <w:tcBorders>
              <w:left w:val="double" w:sz="4" w:space="0" w:color="auto"/>
              <w:bottom w:val="double" w:sz="4" w:space="0" w:color="auto"/>
              <w:right w:val="double" w:sz="4" w:space="0" w:color="auto"/>
            </w:tcBorders>
          </w:tcPr>
          <w:p w:rsidR="00141D43" w:rsidRPr="003464A5" w:rsidRDefault="00141D43" w:rsidP="005134CC">
            <w:pPr>
              <w:pStyle w:val="Testocommento"/>
              <w:spacing w:before="60" w:after="0"/>
            </w:pPr>
          </w:p>
        </w:tc>
        <w:tc>
          <w:tcPr>
            <w:tcW w:w="3724" w:type="pct"/>
            <w:tcBorders>
              <w:left w:val="double" w:sz="4" w:space="0" w:color="auto"/>
            </w:tcBorders>
            <w:vAlign w:val="center"/>
          </w:tcPr>
          <w:p w:rsidR="00141D43" w:rsidRPr="003464A5" w:rsidRDefault="00141D43" w:rsidP="005134CC">
            <w:pPr>
              <w:pStyle w:val="Testocommento"/>
              <w:spacing w:before="60" w:after="0"/>
            </w:pPr>
            <w:r w:rsidRPr="003464A5">
              <w:rPr>
                <w:sz w:val="22"/>
                <w:szCs w:val="22"/>
              </w:rPr>
              <w:t xml:space="preserve">Esposizione </w:t>
            </w:r>
            <w:r w:rsidRPr="003464A5">
              <w:rPr>
                <w:rFonts w:cs="Arial"/>
                <w:sz w:val="22"/>
                <w:szCs w:val="22"/>
              </w:rPr>
              <w:t>Radiazioni ottiche ionizzanti</w:t>
            </w:r>
          </w:p>
        </w:tc>
        <w:tc>
          <w:tcPr>
            <w:tcW w:w="358" w:type="pct"/>
            <w:tcBorders>
              <w:top w:val="nil"/>
            </w:tcBorders>
            <w:vAlign w:val="bottom"/>
          </w:tcPr>
          <w:p w:rsidR="00141D43" w:rsidRPr="003464A5" w:rsidRDefault="00141D43" w:rsidP="005134CC">
            <w:pPr>
              <w:jc w:val="center"/>
            </w:pPr>
            <w:r w:rsidRPr="003464A5">
              <w:rPr>
                <w:sz w:val="22"/>
                <w:szCs w:val="22"/>
              </w:rPr>
              <w:t>1</w:t>
            </w:r>
          </w:p>
        </w:tc>
        <w:tc>
          <w:tcPr>
            <w:tcW w:w="359" w:type="pct"/>
            <w:tcBorders>
              <w:top w:val="nil"/>
            </w:tcBorders>
            <w:vAlign w:val="bottom"/>
          </w:tcPr>
          <w:p w:rsidR="00141D43" w:rsidRPr="003464A5" w:rsidRDefault="00141D43" w:rsidP="005134CC">
            <w:pPr>
              <w:jc w:val="center"/>
            </w:pPr>
            <w:r w:rsidRPr="003464A5">
              <w:rPr>
                <w:sz w:val="22"/>
                <w:szCs w:val="22"/>
              </w:rPr>
              <w:t>1</w:t>
            </w:r>
          </w:p>
        </w:tc>
        <w:tc>
          <w:tcPr>
            <w:tcW w:w="365" w:type="pct"/>
            <w:tcBorders>
              <w:top w:val="nil"/>
            </w:tcBorders>
            <w:vAlign w:val="bottom"/>
          </w:tcPr>
          <w:p w:rsidR="00141D43" w:rsidRPr="003464A5" w:rsidRDefault="00141D43" w:rsidP="005134CC">
            <w:pPr>
              <w:jc w:val="center"/>
            </w:pPr>
            <w:r w:rsidRPr="003464A5">
              <w:rPr>
                <w:sz w:val="22"/>
                <w:szCs w:val="22"/>
              </w:rPr>
              <w:t>1</w:t>
            </w:r>
          </w:p>
        </w:tc>
      </w:tr>
      <w:tr w:rsidR="00141D43" w:rsidRPr="003464A5" w:rsidTr="005134CC">
        <w:trPr>
          <w:cantSplit/>
          <w:trHeight w:val="170"/>
        </w:trPr>
        <w:tc>
          <w:tcPr>
            <w:tcW w:w="194" w:type="pct"/>
            <w:vMerge/>
            <w:tcBorders>
              <w:left w:val="double" w:sz="4" w:space="0" w:color="auto"/>
              <w:bottom w:val="double" w:sz="4" w:space="0" w:color="auto"/>
              <w:right w:val="double" w:sz="4" w:space="0" w:color="auto"/>
            </w:tcBorders>
          </w:tcPr>
          <w:p w:rsidR="00141D43" w:rsidRPr="003464A5" w:rsidRDefault="00141D43" w:rsidP="005134CC">
            <w:pPr>
              <w:pStyle w:val="Testocommento"/>
              <w:spacing w:before="60" w:after="0"/>
            </w:pPr>
          </w:p>
        </w:tc>
        <w:tc>
          <w:tcPr>
            <w:tcW w:w="3724" w:type="pct"/>
            <w:tcBorders>
              <w:left w:val="double" w:sz="4" w:space="0" w:color="auto"/>
              <w:bottom w:val="single" w:sz="4" w:space="0" w:color="auto"/>
            </w:tcBorders>
            <w:vAlign w:val="center"/>
          </w:tcPr>
          <w:p w:rsidR="00141D43" w:rsidRPr="003464A5" w:rsidRDefault="00141D43" w:rsidP="005134CC">
            <w:pPr>
              <w:pStyle w:val="Testocommento"/>
              <w:spacing w:before="60" w:after="0"/>
            </w:pPr>
            <w:r w:rsidRPr="003464A5">
              <w:rPr>
                <w:sz w:val="22"/>
                <w:szCs w:val="22"/>
              </w:rPr>
              <w:t xml:space="preserve">Esposizione </w:t>
            </w:r>
            <w:r w:rsidRPr="003464A5">
              <w:rPr>
                <w:rFonts w:cs="Arial"/>
                <w:sz w:val="22"/>
                <w:szCs w:val="22"/>
              </w:rPr>
              <w:t>Radiazioni ottiche non ionizzanti</w:t>
            </w:r>
          </w:p>
        </w:tc>
        <w:tc>
          <w:tcPr>
            <w:tcW w:w="358" w:type="pct"/>
            <w:tcBorders>
              <w:top w:val="nil"/>
              <w:bottom w:val="single" w:sz="4" w:space="0" w:color="auto"/>
            </w:tcBorders>
            <w:vAlign w:val="bottom"/>
          </w:tcPr>
          <w:p w:rsidR="00141D43" w:rsidRPr="003464A5" w:rsidRDefault="00141D43" w:rsidP="005134CC">
            <w:pPr>
              <w:spacing w:before="60"/>
              <w:jc w:val="center"/>
            </w:pPr>
            <w:r w:rsidRPr="003464A5">
              <w:rPr>
                <w:sz w:val="22"/>
                <w:szCs w:val="22"/>
              </w:rPr>
              <w:t>1</w:t>
            </w:r>
          </w:p>
        </w:tc>
        <w:tc>
          <w:tcPr>
            <w:tcW w:w="359" w:type="pct"/>
            <w:tcBorders>
              <w:top w:val="nil"/>
              <w:bottom w:val="single" w:sz="4" w:space="0" w:color="auto"/>
            </w:tcBorders>
            <w:vAlign w:val="bottom"/>
          </w:tcPr>
          <w:p w:rsidR="00141D43" w:rsidRPr="003464A5" w:rsidRDefault="00141D43" w:rsidP="005134CC">
            <w:pPr>
              <w:spacing w:before="60"/>
              <w:jc w:val="center"/>
            </w:pPr>
            <w:r w:rsidRPr="003464A5">
              <w:rPr>
                <w:sz w:val="22"/>
                <w:szCs w:val="22"/>
              </w:rPr>
              <w:t>1</w:t>
            </w:r>
          </w:p>
        </w:tc>
        <w:tc>
          <w:tcPr>
            <w:tcW w:w="365" w:type="pct"/>
            <w:tcBorders>
              <w:top w:val="nil"/>
              <w:bottom w:val="single" w:sz="4" w:space="0" w:color="auto"/>
            </w:tcBorders>
            <w:vAlign w:val="bottom"/>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Borders>
              <w:left w:val="double" w:sz="4" w:space="0" w:color="auto"/>
              <w:bottom w:val="double" w:sz="4" w:space="0" w:color="auto"/>
              <w:right w:val="double" w:sz="4" w:space="0" w:color="auto"/>
            </w:tcBorders>
          </w:tcPr>
          <w:p w:rsidR="00141D43" w:rsidRPr="003464A5" w:rsidRDefault="00141D43" w:rsidP="005134CC">
            <w:pPr>
              <w:pStyle w:val="Testocommento"/>
              <w:spacing w:before="60" w:after="0"/>
            </w:pPr>
          </w:p>
        </w:tc>
        <w:tc>
          <w:tcPr>
            <w:tcW w:w="3724" w:type="pct"/>
            <w:tcBorders>
              <w:top w:val="single" w:sz="4" w:space="0" w:color="auto"/>
              <w:left w:val="double" w:sz="4" w:space="0" w:color="auto"/>
              <w:bottom w:val="single" w:sz="4" w:space="0" w:color="auto"/>
              <w:right w:val="single" w:sz="4" w:space="0" w:color="auto"/>
            </w:tcBorders>
            <w:vAlign w:val="center"/>
          </w:tcPr>
          <w:p w:rsidR="00141D43" w:rsidRPr="003464A5" w:rsidRDefault="00141D43" w:rsidP="005134CC">
            <w:pPr>
              <w:pStyle w:val="Testocommento"/>
              <w:spacing w:before="60" w:after="0"/>
            </w:pPr>
            <w:r w:rsidRPr="003464A5">
              <w:rPr>
                <w:sz w:val="22"/>
                <w:szCs w:val="22"/>
              </w:rPr>
              <w:t>Posture connesse ad attività specifica</w:t>
            </w:r>
          </w:p>
        </w:tc>
        <w:tc>
          <w:tcPr>
            <w:tcW w:w="358" w:type="pct"/>
            <w:tcBorders>
              <w:top w:val="single" w:sz="4" w:space="0" w:color="auto"/>
              <w:left w:val="single" w:sz="4" w:space="0" w:color="auto"/>
              <w:bottom w:val="single" w:sz="4" w:space="0" w:color="auto"/>
              <w:right w:val="single" w:sz="4" w:space="0" w:color="auto"/>
            </w:tcBorders>
            <w:vAlign w:val="center"/>
          </w:tcPr>
          <w:p w:rsidR="00141D43" w:rsidRPr="003464A5" w:rsidRDefault="00141D43" w:rsidP="005134CC">
            <w:pPr>
              <w:spacing w:before="60"/>
              <w:jc w:val="center"/>
            </w:pPr>
            <w:r w:rsidRPr="003464A5">
              <w:rPr>
                <w:sz w:val="22"/>
                <w:szCs w:val="22"/>
              </w:rPr>
              <w:t>1</w:t>
            </w:r>
          </w:p>
        </w:tc>
        <w:tc>
          <w:tcPr>
            <w:tcW w:w="359" w:type="pct"/>
            <w:tcBorders>
              <w:top w:val="single" w:sz="4" w:space="0" w:color="auto"/>
              <w:left w:val="single" w:sz="4" w:space="0" w:color="auto"/>
              <w:bottom w:val="single" w:sz="4" w:space="0" w:color="auto"/>
              <w:right w:val="single" w:sz="4" w:space="0" w:color="auto"/>
            </w:tcBorders>
            <w:vAlign w:val="center"/>
          </w:tcPr>
          <w:p w:rsidR="00141D43" w:rsidRPr="003464A5" w:rsidRDefault="00141D43" w:rsidP="005134CC">
            <w:pPr>
              <w:spacing w:before="60"/>
              <w:jc w:val="center"/>
            </w:pPr>
            <w:r w:rsidRPr="003464A5">
              <w:rPr>
                <w:sz w:val="22"/>
                <w:szCs w:val="22"/>
              </w:rPr>
              <w:t>1</w:t>
            </w:r>
          </w:p>
        </w:tc>
        <w:tc>
          <w:tcPr>
            <w:tcW w:w="365" w:type="pct"/>
            <w:tcBorders>
              <w:top w:val="single" w:sz="4" w:space="0" w:color="auto"/>
              <w:left w:val="single" w:sz="4" w:space="0" w:color="auto"/>
              <w:bottom w:val="single" w:sz="4" w:space="0" w:color="auto"/>
              <w:right w:val="single" w:sz="4" w:space="0" w:color="auto"/>
            </w:tcBorders>
            <w:vAlign w:val="center"/>
          </w:tcPr>
          <w:p w:rsidR="00141D43" w:rsidRPr="003464A5" w:rsidRDefault="00141D43" w:rsidP="005134CC">
            <w:pPr>
              <w:spacing w:before="60"/>
              <w:jc w:val="center"/>
            </w:pPr>
            <w:r w:rsidRPr="003464A5">
              <w:rPr>
                <w:sz w:val="22"/>
                <w:szCs w:val="22"/>
              </w:rPr>
              <w:t>1</w:t>
            </w:r>
          </w:p>
        </w:tc>
      </w:tr>
      <w:tr w:rsidR="00141D43" w:rsidRPr="003464A5" w:rsidTr="005134CC">
        <w:trPr>
          <w:cantSplit/>
          <w:trHeight w:val="170"/>
        </w:trPr>
        <w:tc>
          <w:tcPr>
            <w:tcW w:w="194" w:type="pct"/>
            <w:vMerge/>
            <w:tcBorders>
              <w:left w:val="double" w:sz="4" w:space="0" w:color="auto"/>
              <w:bottom w:val="double" w:sz="4" w:space="0" w:color="auto"/>
              <w:right w:val="double" w:sz="4" w:space="0" w:color="auto"/>
            </w:tcBorders>
          </w:tcPr>
          <w:p w:rsidR="00141D43" w:rsidRPr="003464A5" w:rsidRDefault="00141D43" w:rsidP="005134CC">
            <w:pPr>
              <w:pStyle w:val="Testocommento"/>
              <w:spacing w:before="60" w:after="0"/>
            </w:pPr>
          </w:p>
        </w:tc>
        <w:tc>
          <w:tcPr>
            <w:tcW w:w="3724" w:type="pct"/>
            <w:tcBorders>
              <w:top w:val="single" w:sz="4" w:space="0" w:color="auto"/>
              <w:left w:val="double" w:sz="4" w:space="0" w:color="auto"/>
            </w:tcBorders>
            <w:vAlign w:val="center"/>
          </w:tcPr>
          <w:p w:rsidR="00141D43" w:rsidRPr="003464A5" w:rsidRDefault="00141D43" w:rsidP="005134CC">
            <w:pPr>
              <w:pStyle w:val="Testocommento"/>
              <w:spacing w:before="60" w:after="0"/>
            </w:pPr>
            <w:r w:rsidRPr="003464A5">
              <w:rPr>
                <w:sz w:val="22"/>
                <w:szCs w:val="22"/>
              </w:rPr>
              <w:t>Rischio Chimico</w:t>
            </w:r>
          </w:p>
        </w:tc>
        <w:tc>
          <w:tcPr>
            <w:tcW w:w="358" w:type="pct"/>
            <w:tcBorders>
              <w:top w:val="single" w:sz="4" w:space="0" w:color="auto"/>
              <w:bottom w:val="single" w:sz="4" w:space="0" w:color="auto"/>
            </w:tcBorders>
            <w:vAlign w:val="center"/>
          </w:tcPr>
          <w:p w:rsidR="00141D43" w:rsidRPr="003464A5" w:rsidRDefault="00141D43" w:rsidP="005134CC">
            <w:pPr>
              <w:spacing w:before="60"/>
              <w:jc w:val="center"/>
            </w:pPr>
            <w:r w:rsidRPr="003464A5">
              <w:rPr>
                <w:sz w:val="22"/>
                <w:szCs w:val="22"/>
              </w:rPr>
              <w:t>1</w:t>
            </w:r>
          </w:p>
        </w:tc>
        <w:tc>
          <w:tcPr>
            <w:tcW w:w="359" w:type="pct"/>
            <w:tcBorders>
              <w:top w:val="single" w:sz="4" w:space="0" w:color="auto"/>
              <w:bottom w:val="single" w:sz="4" w:space="0" w:color="auto"/>
            </w:tcBorders>
            <w:vAlign w:val="center"/>
          </w:tcPr>
          <w:p w:rsidR="00141D43" w:rsidRPr="003464A5" w:rsidRDefault="00141D43" w:rsidP="005134CC">
            <w:pPr>
              <w:spacing w:before="60"/>
              <w:jc w:val="center"/>
            </w:pPr>
            <w:r w:rsidRPr="003464A5">
              <w:rPr>
                <w:sz w:val="22"/>
                <w:szCs w:val="22"/>
              </w:rPr>
              <w:t>1</w:t>
            </w:r>
          </w:p>
        </w:tc>
        <w:tc>
          <w:tcPr>
            <w:tcW w:w="365" w:type="pct"/>
            <w:tcBorders>
              <w:top w:val="single" w:sz="4" w:space="0" w:color="auto"/>
              <w:bottom w:val="single" w:sz="4" w:space="0" w:color="auto"/>
            </w:tcBorders>
            <w:vAlign w:val="center"/>
          </w:tcPr>
          <w:p w:rsidR="00141D43" w:rsidRPr="003464A5" w:rsidRDefault="00141D43" w:rsidP="005134CC">
            <w:pPr>
              <w:spacing w:before="60"/>
              <w:jc w:val="center"/>
            </w:pPr>
            <w:r w:rsidRPr="003464A5">
              <w:rPr>
                <w:sz w:val="22"/>
                <w:szCs w:val="22"/>
              </w:rPr>
              <w:t>1</w:t>
            </w:r>
          </w:p>
        </w:tc>
      </w:tr>
    </w:tbl>
    <w:p w:rsidR="00141D43" w:rsidRPr="003464A5" w:rsidRDefault="00141D43" w:rsidP="00141D43">
      <w:pPr>
        <w:rPr>
          <w:sz w:val="22"/>
          <w:szCs w:val="22"/>
        </w:rPr>
      </w:pPr>
    </w:p>
    <w:p w:rsidR="00141D43" w:rsidRPr="003464A5" w:rsidRDefault="00141D43">
      <w:pPr>
        <w:spacing w:after="0"/>
        <w:jc w:val="left"/>
        <w:rPr>
          <w:sz w:val="22"/>
          <w:szCs w:val="22"/>
        </w:rPr>
      </w:pPr>
      <w:r w:rsidRPr="003464A5">
        <w:rPr>
          <w:sz w:val="22"/>
          <w:szCs w:val="22"/>
        </w:rPr>
        <w:br w:type="page"/>
      </w:r>
    </w:p>
    <w:p w:rsidR="006C2167" w:rsidRPr="003464A5" w:rsidRDefault="006C2167" w:rsidP="006C2167">
      <w:pPr>
        <w:spacing w:after="0"/>
        <w:jc w:val="left"/>
        <w:rPr>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EE0334" w:rsidRPr="003464A5" w:rsidTr="008F7308">
        <w:tc>
          <w:tcPr>
            <w:tcW w:w="9640" w:type="dxa"/>
            <w:shd w:val="pct15" w:color="auto" w:fill="auto"/>
          </w:tcPr>
          <w:p w:rsidR="00EE0334" w:rsidRPr="003464A5" w:rsidRDefault="00EE0334" w:rsidP="008F7308">
            <w:pPr>
              <w:spacing w:line="360" w:lineRule="exact"/>
              <w:ind w:left="284" w:hanging="250"/>
              <w:rPr>
                <w:b/>
              </w:rPr>
            </w:pPr>
            <w:r w:rsidRPr="003464A5">
              <w:rPr>
                <w:sz w:val="22"/>
              </w:rPr>
              <w:br w:type="page"/>
            </w:r>
            <w:r w:rsidRPr="003464A5">
              <w:rPr>
                <w:b/>
                <w:sz w:val="22"/>
              </w:rPr>
              <w:t xml:space="preserve">Kit di base - Dispositivi di Protezione Individuali </w:t>
            </w:r>
          </w:p>
        </w:tc>
      </w:tr>
      <w:tr w:rsidR="00EE0334" w:rsidRPr="003464A5" w:rsidTr="008F7308">
        <w:tc>
          <w:tcPr>
            <w:tcW w:w="9640" w:type="dxa"/>
          </w:tcPr>
          <w:p w:rsidR="00EE0334" w:rsidRPr="003464A5" w:rsidRDefault="00EE0334" w:rsidP="007F7424">
            <w:pPr>
              <w:numPr>
                <w:ilvl w:val="0"/>
                <w:numId w:val="35"/>
              </w:numPr>
              <w:tabs>
                <w:tab w:val="left" w:pos="8505"/>
              </w:tabs>
              <w:spacing w:after="0"/>
              <w:ind w:left="284" w:hanging="284"/>
            </w:pPr>
            <w:r w:rsidRPr="003464A5">
              <w:rPr>
                <w:sz w:val="22"/>
                <w:szCs w:val="22"/>
              </w:rPr>
              <w:t xml:space="preserve">scarpe antiscivolo conforme alla EN 13287 </w:t>
            </w:r>
          </w:p>
          <w:p w:rsidR="00EE0334" w:rsidRPr="003464A5" w:rsidRDefault="00EE0334" w:rsidP="007F7424">
            <w:pPr>
              <w:numPr>
                <w:ilvl w:val="0"/>
                <w:numId w:val="35"/>
              </w:numPr>
              <w:tabs>
                <w:tab w:val="left" w:pos="8505"/>
              </w:tabs>
              <w:spacing w:after="0"/>
              <w:ind w:left="284" w:hanging="284"/>
            </w:pPr>
            <w:r w:rsidRPr="003464A5">
              <w:rPr>
                <w:sz w:val="22"/>
                <w:szCs w:val="22"/>
              </w:rPr>
              <w:t>guanti monouso (</w:t>
            </w:r>
            <w:r w:rsidRPr="003464A5">
              <w:rPr>
                <w:i/>
                <w:iCs/>
                <w:sz w:val="22"/>
                <w:szCs w:val="22"/>
              </w:rPr>
              <w:t>gomma/nitrile)</w:t>
            </w:r>
            <w:r w:rsidR="002908B3" w:rsidRPr="003464A5">
              <w:rPr>
                <w:i/>
                <w:iCs/>
                <w:sz w:val="22"/>
                <w:szCs w:val="22"/>
              </w:rPr>
              <w:t xml:space="preserve"> </w:t>
            </w:r>
            <w:r w:rsidR="002908B3" w:rsidRPr="003464A5">
              <w:rPr>
                <w:sz w:val="22"/>
                <w:szCs w:val="22"/>
              </w:rPr>
              <w:t>conforme alla EN 374</w:t>
            </w:r>
            <w:r w:rsidR="00B9043F" w:rsidRPr="003464A5">
              <w:rPr>
                <w:sz w:val="22"/>
                <w:szCs w:val="22"/>
              </w:rPr>
              <w:t xml:space="preserve"> - 455</w:t>
            </w:r>
          </w:p>
          <w:p w:rsidR="00EE0334" w:rsidRPr="003464A5" w:rsidRDefault="00EE0334" w:rsidP="007F7424">
            <w:pPr>
              <w:numPr>
                <w:ilvl w:val="0"/>
                <w:numId w:val="35"/>
              </w:numPr>
              <w:tabs>
                <w:tab w:val="left" w:pos="8505"/>
              </w:tabs>
              <w:spacing w:after="0"/>
              <w:ind w:left="284" w:hanging="284"/>
            </w:pPr>
            <w:r w:rsidRPr="003464A5">
              <w:rPr>
                <w:sz w:val="22"/>
                <w:szCs w:val="22"/>
              </w:rPr>
              <w:t>abbigliamento da lavoro (camici, casacche, manicotti, ecc)</w:t>
            </w:r>
          </w:p>
        </w:tc>
      </w:tr>
    </w:tbl>
    <w:p w:rsidR="00EE0334" w:rsidRPr="003464A5" w:rsidRDefault="00EE0334" w:rsidP="00EE0334">
      <w:pPr>
        <w:rPr>
          <w:sz w:val="4"/>
          <w:szCs w:val="6"/>
        </w:rPr>
      </w:pPr>
    </w:p>
    <w:p w:rsidR="00EE0334" w:rsidRPr="003464A5" w:rsidRDefault="00EE0334" w:rsidP="00EE0334">
      <w:pPr>
        <w:rPr>
          <w:sz w:val="4"/>
          <w:szCs w:val="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EE0334" w:rsidRPr="003464A5" w:rsidTr="008F7308">
        <w:tc>
          <w:tcPr>
            <w:tcW w:w="9640" w:type="dxa"/>
            <w:shd w:val="pct15" w:color="auto" w:fill="auto"/>
          </w:tcPr>
          <w:p w:rsidR="00EE0334" w:rsidRPr="003464A5" w:rsidRDefault="00EE0334" w:rsidP="008F7308">
            <w:pPr>
              <w:spacing w:line="360" w:lineRule="exact"/>
              <w:ind w:left="284" w:hanging="250"/>
              <w:rPr>
                <w:b/>
              </w:rPr>
            </w:pPr>
            <w:r w:rsidRPr="003464A5">
              <w:rPr>
                <w:b/>
                <w:sz w:val="22"/>
              </w:rPr>
              <w:t xml:space="preserve">Dispositivi di Protezione Individuali 3^ categoria </w:t>
            </w:r>
          </w:p>
        </w:tc>
      </w:tr>
      <w:tr w:rsidR="00EE0334" w:rsidRPr="003464A5" w:rsidTr="008F7308">
        <w:tc>
          <w:tcPr>
            <w:tcW w:w="9640" w:type="dxa"/>
          </w:tcPr>
          <w:p w:rsidR="00EE0334" w:rsidRPr="003464A5" w:rsidRDefault="00EE0334" w:rsidP="007F7424">
            <w:pPr>
              <w:numPr>
                <w:ilvl w:val="0"/>
                <w:numId w:val="24"/>
              </w:numPr>
              <w:tabs>
                <w:tab w:val="left" w:pos="360"/>
              </w:tabs>
              <w:spacing w:before="60" w:after="0"/>
            </w:pPr>
            <w:r w:rsidRPr="003464A5">
              <w:rPr>
                <w:sz w:val="22"/>
              </w:rPr>
              <w:t>Non necessari</w:t>
            </w:r>
          </w:p>
        </w:tc>
      </w:tr>
    </w:tbl>
    <w:p w:rsidR="00EE0334" w:rsidRPr="003464A5" w:rsidRDefault="00EE0334" w:rsidP="00EE0334">
      <w:pPr>
        <w:rPr>
          <w:sz w:val="4"/>
          <w:szCs w:val="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EE0334" w:rsidRPr="003464A5" w:rsidTr="008F7308">
        <w:tc>
          <w:tcPr>
            <w:tcW w:w="9640" w:type="dxa"/>
            <w:shd w:val="pct15" w:color="auto" w:fill="auto"/>
          </w:tcPr>
          <w:p w:rsidR="00EE0334" w:rsidRPr="003464A5" w:rsidRDefault="00EE0334" w:rsidP="008F7308">
            <w:pPr>
              <w:spacing w:line="360" w:lineRule="exact"/>
              <w:rPr>
                <w:b/>
              </w:rPr>
            </w:pPr>
            <w:r w:rsidRPr="003464A5">
              <w:rPr>
                <w:b/>
                <w:sz w:val="22"/>
              </w:rPr>
              <w:t>Mezzi di Comunicazione</w:t>
            </w:r>
          </w:p>
        </w:tc>
      </w:tr>
      <w:tr w:rsidR="00EE0334" w:rsidRPr="003464A5" w:rsidTr="008F7308">
        <w:tc>
          <w:tcPr>
            <w:tcW w:w="9640" w:type="dxa"/>
          </w:tcPr>
          <w:p w:rsidR="00EE0334" w:rsidRPr="003464A5" w:rsidRDefault="00EE0334" w:rsidP="007F7424">
            <w:pPr>
              <w:numPr>
                <w:ilvl w:val="0"/>
                <w:numId w:val="24"/>
              </w:numPr>
              <w:tabs>
                <w:tab w:val="left" w:pos="360"/>
              </w:tabs>
              <w:spacing w:before="60" w:after="0"/>
              <w:ind w:left="142" w:hanging="142"/>
            </w:pPr>
            <w:r w:rsidRPr="003464A5">
              <w:rPr>
                <w:sz w:val="22"/>
              </w:rPr>
              <w:t xml:space="preserve">Non necessari </w:t>
            </w:r>
          </w:p>
        </w:tc>
      </w:tr>
    </w:tbl>
    <w:p w:rsidR="00EE0334" w:rsidRPr="003464A5" w:rsidRDefault="00EE0334" w:rsidP="00EE0334">
      <w:pPr>
        <w:rPr>
          <w:sz w:val="6"/>
          <w:szCs w:val="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EE0334" w:rsidRPr="003464A5" w:rsidTr="008F7308">
        <w:trPr>
          <w:trHeight w:val="476"/>
        </w:trPr>
        <w:tc>
          <w:tcPr>
            <w:tcW w:w="9606" w:type="dxa"/>
            <w:shd w:val="pct15" w:color="auto" w:fill="auto"/>
            <w:vAlign w:val="center"/>
          </w:tcPr>
          <w:p w:rsidR="00EE0334" w:rsidRPr="003464A5" w:rsidRDefault="00EE0334" w:rsidP="008F7308">
            <w:pPr>
              <w:autoSpaceDE w:val="0"/>
              <w:autoSpaceDN w:val="0"/>
              <w:adjustRightInd w:val="0"/>
              <w:rPr>
                <w:b/>
              </w:rPr>
            </w:pPr>
            <w:r w:rsidRPr="003464A5">
              <w:rPr>
                <w:b/>
                <w:sz w:val="22"/>
              </w:rPr>
              <w:t>Programmi di Formazione</w:t>
            </w:r>
          </w:p>
        </w:tc>
      </w:tr>
      <w:tr w:rsidR="00EE0334" w:rsidRPr="003464A5" w:rsidTr="008F7308">
        <w:tc>
          <w:tcPr>
            <w:tcW w:w="9606" w:type="dxa"/>
            <w:tcBorders>
              <w:bottom w:val="single" w:sz="4" w:space="0" w:color="auto"/>
            </w:tcBorders>
          </w:tcPr>
          <w:p w:rsidR="00EE0334" w:rsidRPr="003464A5" w:rsidRDefault="00EE0334" w:rsidP="008F7308">
            <w:pPr>
              <w:autoSpaceDE w:val="0"/>
              <w:autoSpaceDN w:val="0"/>
              <w:adjustRightInd w:val="0"/>
              <w:rPr>
                <w:b/>
              </w:rPr>
            </w:pPr>
            <w:r w:rsidRPr="003464A5">
              <w:rPr>
                <w:b/>
                <w:color w:val="FF0000"/>
                <w:sz w:val="22"/>
              </w:rPr>
              <w:t>FORMAZIONE DI BASE DEI LAVORATORI</w:t>
            </w:r>
            <w:r w:rsidRPr="003464A5">
              <w:rPr>
                <w:bCs/>
                <w:sz w:val="22"/>
              </w:rPr>
              <w:t xml:space="preserve"> in attuazione dell’</w:t>
            </w:r>
            <w:r w:rsidRPr="003464A5">
              <w:rPr>
                <w:sz w:val="22"/>
              </w:rPr>
              <w:t>articolo 37, comma 2</w:t>
            </w:r>
            <w:r w:rsidRPr="003464A5">
              <w:rPr>
                <w:bCs/>
                <w:sz w:val="22"/>
              </w:rPr>
              <w:t xml:space="preserve"> del </w:t>
            </w:r>
            <w:proofErr w:type="spellStart"/>
            <w:r w:rsidRPr="003464A5">
              <w:rPr>
                <w:bCs/>
                <w:sz w:val="22"/>
              </w:rPr>
              <w:t>D.Lgs.</w:t>
            </w:r>
            <w:proofErr w:type="spellEnd"/>
            <w:r w:rsidRPr="003464A5">
              <w:rPr>
                <w:bCs/>
                <w:sz w:val="22"/>
              </w:rPr>
              <w:t xml:space="preserve"> 81/2008, e </w:t>
            </w:r>
            <w:proofErr w:type="spellStart"/>
            <w:r w:rsidRPr="003464A5">
              <w:rPr>
                <w:bCs/>
                <w:sz w:val="22"/>
              </w:rPr>
              <w:t>smi</w:t>
            </w:r>
            <w:proofErr w:type="spellEnd"/>
            <w:r w:rsidRPr="003464A5">
              <w:rPr>
                <w:bCs/>
                <w:sz w:val="22"/>
              </w:rPr>
              <w:t xml:space="preserve"> – in virtù accordo conferenza stato - regioni</w:t>
            </w:r>
          </w:p>
          <w:p w:rsidR="00EE0334" w:rsidRPr="003464A5" w:rsidRDefault="00EE0334" w:rsidP="008F7308">
            <w:pPr>
              <w:autoSpaceDE w:val="0"/>
              <w:autoSpaceDN w:val="0"/>
              <w:adjustRightInd w:val="0"/>
            </w:pPr>
            <w:r w:rsidRPr="003464A5">
              <w:rPr>
                <w:sz w:val="22"/>
              </w:rPr>
              <w:t>Classe di Rischio individuata in virtù delle lavorazioni da svolgere =  RISCHIO ELEVATO.</w:t>
            </w:r>
          </w:p>
          <w:p w:rsidR="00EE0334" w:rsidRPr="003464A5" w:rsidRDefault="00EE0334" w:rsidP="008F7308">
            <w:pPr>
              <w:autoSpaceDE w:val="0"/>
              <w:autoSpaceDN w:val="0"/>
              <w:adjustRightInd w:val="0"/>
            </w:pPr>
            <w:r w:rsidRPr="003464A5">
              <w:rPr>
                <w:sz w:val="22"/>
              </w:rPr>
              <w:t>Per tutti i lavoratori occorre effettuare 4 ore di Formazione Generale + 12 ore di Formazione Specifica per la classe di rischio medio, TOTALE 16 ore.</w:t>
            </w:r>
          </w:p>
          <w:p w:rsidR="00EE0334" w:rsidRPr="003464A5" w:rsidRDefault="00EE0334" w:rsidP="008F7308">
            <w:pPr>
              <w:rPr>
                <w:b/>
              </w:rPr>
            </w:pPr>
            <w:r w:rsidRPr="003464A5">
              <w:rPr>
                <w:b/>
                <w:sz w:val="22"/>
              </w:rPr>
              <w:t>FORMAZIONE PARTICOLARE AGGIUNTIVA PER IL PREPOSTO</w:t>
            </w:r>
          </w:p>
          <w:p w:rsidR="00EE0334" w:rsidRPr="003464A5" w:rsidRDefault="00EE0334" w:rsidP="008F7308">
            <w:pPr>
              <w:autoSpaceDE w:val="0"/>
              <w:autoSpaceDN w:val="0"/>
              <w:adjustRightInd w:val="0"/>
            </w:pPr>
            <w:r w:rsidRPr="003464A5">
              <w:rPr>
                <w:sz w:val="22"/>
              </w:rPr>
              <w:t>La formazione del preposto, deve comprendere quella per i lavoratori e deve essere integrata da una formazione particolare, in relazione ai compiti da lui esercitati in materia di salute e sicurezza sul lavoro.</w:t>
            </w:r>
          </w:p>
          <w:p w:rsidR="00EE0334" w:rsidRPr="003464A5" w:rsidRDefault="00EE0334" w:rsidP="008F7308">
            <w:r w:rsidRPr="003464A5">
              <w:rPr>
                <w:sz w:val="22"/>
              </w:rPr>
              <w:t xml:space="preserve">La durata minima del modulo per preposti è </w:t>
            </w:r>
            <w:r w:rsidRPr="003464A5">
              <w:rPr>
                <w:b/>
                <w:sz w:val="22"/>
              </w:rPr>
              <w:t>8</w:t>
            </w:r>
            <w:r w:rsidRPr="003464A5">
              <w:rPr>
                <w:sz w:val="22"/>
              </w:rPr>
              <w:t xml:space="preserve"> ore.</w:t>
            </w:r>
          </w:p>
          <w:p w:rsidR="00EE0334" w:rsidRPr="003464A5" w:rsidRDefault="00EE0334" w:rsidP="008F7308">
            <w:pPr>
              <w:rPr>
                <w:b/>
              </w:rPr>
            </w:pPr>
            <w:r w:rsidRPr="003464A5">
              <w:rPr>
                <w:b/>
                <w:sz w:val="22"/>
              </w:rPr>
              <w:t>FORMAZIONE DEI DIRIGENTI</w:t>
            </w:r>
          </w:p>
          <w:p w:rsidR="00EE0334" w:rsidRPr="003464A5" w:rsidRDefault="00EE0334" w:rsidP="008F7308">
            <w:pPr>
              <w:autoSpaceDE w:val="0"/>
              <w:autoSpaceDN w:val="0"/>
              <w:adjustRightInd w:val="0"/>
            </w:pPr>
            <w:r w:rsidRPr="003464A5">
              <w:rPr>
                <w:sz w:val="22"/>
              </w:rPr>
              <w:t>Per tutti i Dirigenti occorre effettuare 16 ore di Formazione suddivisa in quattro moduli formativi.</w:t>
            </w:r>
          </w:p>
        </w:tc>
      </w:tr>
    </w:tbl>
    <w:p w:rsidR="00EE0334" w:rsidRPr="003464A5" w:rsidRDefault="00EE0334" w:rsidP="00EE0334">
      <w:pPr>
        <w:rPr>
          <w:sz w:val="6"/>
          <w:szCs w:val="6"/>
        </w:rPr>
      </w:pPr>
    </w:p>
    <w:tbl>
      <w:tblPr>
        <w:tblW w:w="5019" w:type="pct"/>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608"/>
      </w:tblGrid>
      <w:tr w:rsidR="00EE0334" w:rsidRPr="003464A5" w:rsidTr="008F7308">
        <w:tc>
          <w:tcPr>
            <w:tcW w:w="5000" w:type="pct"/>
            <w:shd w:val="clear" w:color="auto" w:fill="auto"/>
          </w:tcPr>
          <w:p w:rsidR="00EE0334" w:rsidRPr="003464A5" w:rsidRDefault="00EE0334" w:rsidP="00E1412F">
            <w:pPr>
              <w:tabs>
                <w:tab w:val="left" w:pos="1152"/>
                <w:tab w:val="left" w:pos="2736"/>
                <w:tab w:val="left" w:pos="4896"/>
                <w:tab w:val="left" w:pos="5040"/>
                <w:tab w:val="left" w:pos="10080"/>
              </w:tabs>
              <w:suppressAutoHyphens/>
              <w:spacing w:before="60"/>
              <w:ind w:right="-6"/>
              <w:rPr>
                <w:b/>
                <w:snapToGrid w:val="0"/>
              </w:rPr>
            </w:pPr>
            <w:r w:rsidRPr="003464A5">
              <w:rPr>
                <w:b/>
                <w:bCs/>
                <w:snapToGrid w:val="0"/>
              </w:rPr>
              <w:t>Attività lavorativa a elevato rischio di infortuni per la sicurezza, l’incolumità o la salute dei terzi</w:t>
            </w:r>
          </w:p>
        </w:tc>
      </w:tr>
    </w:tbl>
    <w:p w:rsidR="00EE0334" w:rsidRPr="003464A5" w:rsidRDefault="00EE0334" w:rsidP="00EE0334">
      <w:pPr>
        <w:rPr>
          <w:sz w:val="6"/>
          <w:szCs w:val="6"/>
        </w:rPr>
      </w:pP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70"/>
        <w:gridCol w:w="1581"/>
        <w:gridCol w:w="1357"/>
      </w:tblGrid>
      <w:tr w:rsidR="00EE0334" w:rsidRPr="003464A5" w:rsidTr="008F7308">
        <w:tc>
          <w:tcPr>
            <w:tcW w:w="3471" w:type="pct"/>
            <w:shd w:val="clear" w:color="auto" w:fill="auto"/>
            <w:vAlign w:val="center"/>
          </w:tcPr>
          <w:p w:rsidR="00EE0334" w:rsidRPr="003464A5" w:rsidRDefault="00EE0334" w:rsidP="00E1412F">
            <w:pPr>
              <w:tabs>
                <w:tab w:val="left" w:pos="1152"/>
                <w:tab w:val="left" w:pos="2736"/>
                <w:tab w:val="left" w:pos="4896"/>
                <w:tab w:val="left" w:pos="5040"/>
                <w:tab w:val="left" w:pos="10080"/>
              </w:tabs>
              <w:suppressAutoHyphens/>
              <w:ind w:right="-6"/>
              <w:rPr>
                <w:b/>
                <w:snapToGrid w:val="0"/>
                <w:color w:val="0000FF"/>
              </w:rPr>
            </w:pPr>
            <w:r w:rsidRPr="003464A5">
              <w:rPr>
                <w:b/>
                <w:snapToGrid w:val="0"/>
              </w:rPr>
              <w:t xml:space="preserve">mansione presente nell’allegato G.U. n° 75 30/03/06 </w:t>
            </w:r>
            <w:r w:rsidRPr="003464A5">
              <w:rPr>
                <w:b/>
                <w:snapToGrid w:val="0"/>
                <w:color w:val="0000FF"/>
              </w:rPr>
              <w:t>(alcol)</w:t>
            </w:r>
          </w:p>
        </w:tc>
        <w:tc>
          <w:tcPr>
            <w:tcW w:w="823" w:type="pct"/>
            <w:shd w:val="clear" w:color="auto" w:fill="auto"/>
            <w:vAlign w:val="center"/>
          </w:tcPr>
          <w:p w:rsidR="00EE0334" w:rsidRPr="003464A5" w:rsidRDefault="00505F2D" w:rsidP="008F7308">
            <w:pPr>
              <w:tabs>
                <w:tab w:val="left" w:pos="1152"/>
                <w:tab w:val="left" w:pos="2736"/>
                <w:tab w:val="left" w:pos="4896"/>
                <w:tab w:val="left" w:pos="5040"/>
                <w:tab w:val="left" w:pos="10080"/>
              </w:tabs>
              <w:suppressAutoHyphens/>
              <w:ind w:right="-6"/>
              <w:jc w:val="center"/>
              <w:rPr>
                <w:b/>
                <w:snapToGrid w:val="0"/>
              </w:rPr>
            </w:pPr>
            <w:r w:rsidRPr="003464A5">
              <w:sym w:font="Wingdings 2" w:char="F0A3"/>
            </w:r>
            <w:r w:rsidR="00EE0334" w:rsidRPr="003464A5">
              <w:t xml:space="preserve"> </w:t>
            </w:r>
            <w:r w:rsidR="00EE0334" w:rsidRPr="003464A5">
              <w:rPr>
                <w:b/>
                <w:snapToGrid w:val="0"/>
              </w:rPr>
              <w:t>SI</w:t>
            </w:r>
          </w:p>
        </w:tc>
        <w:tc>
          <w:tcPr>
            <w:tcW w:w="706" w:type="pct"/>
            <w:shd w:val="clear" w:color="auto" w:fill="auto"/>
            <w:vAlign w:val="center"/>
          </w:tcPr>
          <w:p w:rsidR="00EE0334" w:rsidRPr="003464A5" w:rsidRDefault="00505F2D" w:rsidP="008F7308">
            <w:pPr>
              <w:tabs>
                <w:tab w:val="left" w:pos="1152"/>
                <w:tab w:val="left" w:pos="2736"/>
                <w:tab w:val="left" w:pos="4896"/>
                <w:tab w:val="left" w:pos="5040"/>
                <w:tab w:val="left" w:pos="10080"/>
              </w:tabs>
              <w:suppressAutoHyphens/>
              <w:ind w:left="66" w:right="-6"/>
              <w:jc w:val="center"/>
              <w:rPr>
                <w:b/>
                <w:snapToGrid w:val="0"/>
              </w:rPr>
            </w:pPr>
            <w:r w:rsidRPr="003464A5">
              <w:sym w:font="Wingdings" w:char="F078"/>
            </w:r>
            <w:r w:rsidR="00EE0334" w:rsidRPr="003464A5">
              <w:t xml:space="preserve"> </w:t>
            </w:r>
            <w:r w:rsidR="00EE0334" w:rsidRPr="003464A5">
              <w:rPr>
                <w:b/>
                <w:snapToGrid w:val="0"/>
              </w:rPr>
              <w:t>NO</w:t>
            </w:r>
          </w:p>
        </w:tc>
      </w:tr>
      <w:tr w:rsidR="00505F2D" w:rsidRPr="003464A5" w:rsidTr="008F7308">
        <w:tc>
          <w:tcPr>
            <w:tcW w:w="3471" w:type="pct"/>
            <w:shd w:val="clear" w:color="auto" w:fill="auto"/>
          </w:tcPr>
          <w:p w:rsidR="00505F2D" w:rsidRPr="003464A5" w:rsidRDefault="00505F2D" w:rsidP="00E1412F">
            <w:pPr>
              <w:tabs>
                <w:tab w:val="left" w:pos="1152"/>
                <w:tab w:val="left" w:pos="2736"/>
                <w:tab w:val="left" w:pos="4896"/>
                <w:tab w:val="left" w:pos="5040"/>
                <w:tab w:val="left" w:pos="10080"/>
              </w:tabs>
              <w:suppressAutoHyphens/>
              <w:spacing w:before="60" w:after="60"/>
              <w:ind w:right="-6"/>
              <w:rPr>
                <w:b/>
                <w:snapToGrid w:val="0"/>
              </w:rPr>
            </w:pPr>
            <w:r w:rsidRPr="003464A5">
              <w:rPr>
                <w:b/>
                <w:snapToGrid w:val="0"/>
              </w:rPr>
              <w:t xml:space="preserve">mansione presente nell’allegato “Intesa Stato Regione art 8 c.6, legge 05/06/03 n° 131 </w:t>
            </w:r>
            <w:r w:rsidRPr="003464A5">
              <w:rPr>
                <w:b/>
                <w:snapToGrid w:val="0"/>
                <w:color w:val="0000FF"/>
              </w:rPr>
              <w:t>(sostanze stupefacenti / psicotrope)</w:t>
            </w:r>
          </w:p>
        </w:tc>
        <w:tc>
          <w:tcPr>
            <w:tcW w:w="823" w:type="pct"/>
            <w:shd w:val="clear" w:color="auto" w:fill="auto"/>
            <w:vAlign w:val="center"/>
          </w:tcPr>
          <w:p w:rsidR="00505F2D" w:rsidRPr="003464A5" w:rsidRDefault="00505F2D" w:rsidP="005134CC">
            <w:pPr>
              <w:tabs>
                <w:tab w:val="left" w:pos="1152"/>
                <w:tab w:val="left" w:pos="2736"/>
                <w:tab w:val="left" w:pos="4896"/>
                <w:tab w:val="left" w:pos="5040"/>
                <w:tab w:val="left" w:pos="10080"/>
              </w:tabs>
              <w:suppressAutoHyphens/>
              <w:ind w:right="-6"/>
              <w:jc w:val="center"/>
              <w:rPr>
                <w:b/>
                <w:snapToGrid w:val="0"/>
              </w:rPr>
            </w:pPr>
            <w:r w:rsidRPr="003464A5">
              <w:sym w:font="Wingdings 2" w:char="F0A3"/>
            </w:r>
            <w:r w:rsidRPr="003464A5">
              <w:t xml:space="preserve"> </w:t>
            </w:r>
            <w:r w:rsidRPr="003464A5">
              <w:rPr>
                <w:b/>
                <w:snapToGrid w:val="0"/>
              </w:rPr>
              <w:t>SI</w:t>
            </w:r>
          </w:p>
        </w:tc>
        <w:tc>
          <w:tcPr>
            <w:tcW w:w="706" w:type="pct"/>
            <w:shd w:val="clear" w:color="auto" w:fill="auto"/>
            <w:vAlign w:val="center"/>
          </w:tcPr>
          <w:p w:rsidR="00505F2D" w:rsidRPr="003464A5" w:rsidRDefault="00505F2D" w:rsidP="005134CC">
            <w:pPr>
              <w:tabs>
                <w:tab w:val="left" w:pos="1152"/>
                <w:tab w:val="left" w:pos="2736"/>
                <w:tab w:val="left" w:pos="4896"/>
                <w:tab w:val="left" w:pos="5040"/>
                <w:tab w:val="left" w:pos="10080"/>
              </w:tabs>
              <w:suppressAutoHyphens/>
              <w:ind w:left="66" w:right="-6"/>
              <w:jc w:val="center"/>
              <w:rPr>
                <w:b/>
                <w:snapToGrid w:val="0"/>
              </w:rPr>
            </w:pPr>
            <w:r w:rsidRPr="003464A5">
              <w:sym w:font="Wingdings" w:char="F078"/>
            </w:r>
            <w:r w:rsidRPr="003464A5">
              <w:t xml:space="preserve"> </w:t>
            </w:r>
            <w:r w:rsidRPr="003464A5">
              <w:rPr>
                <w:b/>
                <w:snapToGrid w:val="0"/>
              </w:rPr>
              <w:t>NO</w:t>
            </w:r>
          </w:p>
        </w:tc>
      </w:tr>
    </w:tbl>
    <w:p w:rsidR="00EE0334" w:rsidRPr="003464A5" w:rsidRDefault="00EE0334" w:rsidP="00EE0334">
      <w:pPr>
        <w:rPr>
          <w:sz w:val="6"/>
          <w:szCs w:val="6"/>
        </w:rPr>
      </w:pPr>
    </w:p>
    <w:tbl>
      <w:tblPr>
        <w:tblW w:w="5019"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9608"/>
      </w:tblGrid>
      <w:tr w:rsidR="00EE0334" w:rsidRPr="003464A5" w:rsidTr="008F7308">
        <w:tc>
          <w:tcPr>
            <w:tcW w:w="5000" w:type="pct"/>
            <w:shd w:val="clear" w:color="auto" w:fill="auto"/>
          </w:tcPr>
          <w:p w:rsidR="00EE0334" w:rsidRPr="003464A5" w:rsidRDefault="00EE0334" w:rsidP="008F7308">
            <w:pPr>
              <w:tabs>
                <w:tab w:val="left" w:pos="360"/>
              </w:tabs>
              <w:spacing w:before="20"/>
              <w:rPr>
                <w:rFonts w:ascii="Arial" w:hAnsi="Arial" w:cs="Arial"/>
              </w:rPr>
            </w:pPr>
            <w:r w:rsidRPr="003464A5">
              <w:rPr>
                <w:b/>
                <w:snapToGrid w:val="0"/>
              </w:rPr>
              <w:t>differenze di genere</w:t>
            </w:r>
            <w:r w:rsidRPr="003464A5">
              <w:rPr>
                <w:rFonts w:ascii="Arial" w:hAnsi="Arial" w:cs="Arial"/>
              </w:rPr>
              <w:t>:</w:t>
            </w:r>
          </w:p>
          <w:p w:rsidR="00EE0334" w:rsidRPr="003464A5" w:rsidRDefault="00EE0334" w:rsidP="007F7424">
            <w:pPr>
              <w:numPr>
                <w:ilvl w:val="0"/>
                <w:numId w:val="28"/>
              </w:numPr>
              <w:tabs>
                <w:tab w:val="clear" w:pos="720"/>
                <w:tab w:val="num" w:pos="360"/>
              </w:tabs>
              <w:spacing w:before="20" w:after="0"/>
              <w:ind w:hanging="720"/>
            </w:pPr>
            <w:r w:rsidRPr="003464A5">
              <w:t>Sesso</w:t>
            </w:r>
            <w:r w:rsidRPr="003464A5">
              <w:rPr>
                <w:rFonts w:ascii="Arial" w:hAnsi="Arial" w:cs="Arial"/>
              </w:rPr>
              <w:t xml:space="preserve"> </w:t>
            </w:r>
            <w:r w:rsidRPr="003464A5">
              <w:t>indifferente allo svolgimento della presente attività lavorativa.</w:t>
            </w:r>
          </w:p>
          <w:p w:rsidR="00EE5F9C" w:rsidRPr="003464A5" w:rsidRDefault="00EE5F9C" w:rsidP="00EE5F9C">
            <w:pPr>
              <w:spacing w:before="20" w:after="0"/>
              <w:ind w:left="720"/>
              <w:rPr>
                <w:u w:val="single"/>
              </w:rPr>
            </w:pPr>
            <w:r w:rsidRPr="003464A5">
              <w:rPr>
                <w:u w:val="single"/>
              </w:rPr>
              <w:t>Per le lavoratrici madri si rimanda al DVR Generale</w:t>
            </w:r>
          </w:p>
        </w:tc>
      </w:tr>
      <w:tr w:rsidR="00EE0334" w:rsidRPr="003464A5" w:rsidTr="008F7308">
        <w:tc>
          <w:tcPr>
            <w:tcW w:w="5000" w:type="pct"/>
            <w:shd w:val="clear" w:color="auto" w:fill="auto"/>
          </w:tcPr>
          <w:p w:rsidR="00EE0334" w:rsidRPr="003464A5" w:rsidRDefault="00EE0334" w:rsidP="008F7308">
            <w:pPr>
              <w:tabs>
                <w:tab w:val="left" w:pos="1152"/>
                <w:tab w:val="left" w:pos="2736"/>
                <w:tab w:val="left" w:pos="4896"/>
                <w:tab w:val="left" w:pos="5040"/>
                <w:tab w:val="left" w:pos="10080"/>
              </w:tabs>
              <w:spacing w:before="20"/>
              <w:ind w:right="-6"/>
              <w:rPr>
                <w:b/>
                <w:snapToGrid w:val="0"/>
              </w:rPr>
            </w:pPr>
            <w:r w:rsidRPr="003464A5">
              <w:rPr>
                <w:b/>
                <w:snapToGrid w:val="0"/>
              </w:rPr>
              <w:t>età :</w:t>
            </w:r>
          </w:p>
          <w:p w:rsidR="00EE0334" w:rsidRPr="003464A5" w:rsidRDefault="00EE0334" w:rsidP="007F7424">
            <w:pPr>
              <w:numPr>
                <w:ilvl w:val="0"/>
                <w:numId w:val="28"/>
              </w:numPr>
              <w:tabs>
                <w:tab w:val="clear" w:pos="720"/>
                <w:tab w:val="num" w:pos="360"/>
              </w:tabs>
              <w:spacing w:before="20" w:after="0"/>
              <w:ind w:hanging="720"/>
            </w:pPr>
            <w:r w:rsidRPr="003464A5">
              <w:t>indifferente allo svolgimento della presente attività lavorativa.</w:t>
            </w:r>
          </w:p>
        </w:tc>
      </w:tr>
    </w:tbl>
    <w:p w:rsidR="006C2167" w:rsidRPr="003464A5" w:rsidRDefault="006C2167" w:rsidP="006C2167">
      <w:pPr>
        <w:spacing w:after="0"/>
        <w:jc w:val="left"/>
        <w:rPr>
          <w:b/>
        </w:rPr>
      </w:pPr>
      <w:r w:rsidRPr="003464A5">
        <w:rPr>
          <w:b/>
        </w:rPr>
        <w:br w:type="page"/>
      </w:r>
    </w:p>
    <w:p w:rsidR="006C2167" w:rsidRPr="003464A5" w:rsidRDefault="006C2167" w:rsidP="006C2167">
      <w:pPr>
        <w:spacing w:after="0"/>
        <w:jc w:val="left"/>
        <w:rPr>
          <w:b/>
        </w:rPr>
      </w:pPr>
    </w:p>
    <w:p w:rsidR="006C2167" w:rsidRPr="003464A5" w:rsidRDefault="006C2167" w:rsidP="006C2167">
      <w:pPr>
        <w:spacing w:before="60"/>
        <w:rPr>
          <w:b/>
        </w:rPr>
      </w:pPr>
      <w:r w:rsidRPr="003464A5">
        <w:rPr>
          <w:b/>
        </w:rPr>
        <w:t>Stress lavoro-correlato</w:t>
      </w:r>
      <w:r w:rsidRPr="003464A5">
        <w:rPr>
          <w:b/>
        </w:rPr>
        <w:tab/>
      </w:r>
      <w:r w:rsidRPr="003464A5">
        <w:rPr>
          <w:b/>
        </w:rPr>
        <w:tab/>
      </w:r>
      <w:r w:rsidRPr="003464A5">
        <w:rPr>
          <w:b/>
        </w:rPr>
        <w:tab/>
      </w:r>
      <w:r w:rsidRPr="003464A5">
        <w:rPr>
          <w:b/>
        </w:rPr>
        <w:tab/>
      </w: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878"/>
        <w:gridCol w:w="5730"/>
      </w:tblGrid>
      <w:tr w:rsidR="006C2167" w:rsidRPr="003464A5" w:rsidTr="00050568">
        <w:tc>
          <w:tcPr>
            <w:tcW w:w="2018" w:type="pct"/>
            <w:shd w:val="clear" w:color="auto" w:fill="E6E6E6"/>
          </w:tcPr>
          <w:p w:rsidR="006C2167" w:rsidRPr="003464A5" w:rsidRDefault="006C2167" w:rsidP="00050568">
            <w:pPr>
              <w:tabs>
                <w:tab w:val="left" w:pos="1152"/>
                <w:tab w:val="left" w:pos="2736"/>
                <w:tab w:val="left" w:pos="4896"/>
                <w:tab w:val="left" w:pos="5040"/>
                <w:tab w:val="left" w:pos="10080"/>
              </w:tabs>
              <w:spacing w:before="60" w:after="60"/>
              <w:ind w:right="-6"/>
              <w:rPr>
                <w:b/>
                <w:snapToGrid w:val="0"/>
              </w:rPr>
            </w:pPr>
            <w:r w:rsidRPr="003464A5">
              <w:rPr>
                <w:b/>
                <w:snapToGrid w:val="0"/>
              </w:rPr>
              <w:t>Indicazione livello di rischio</w:t>
            </w:r>
          </w:p>
        </w:tc>
        <w:tc>
          <w:tcPr>
            <w:tcW w:w="2982" w:type="pct"/>
            <w:shd w:val="clear" w:color="auto" w:fill="E6E6E6"/>
            <w:vAlign w:val="center"/>
          </w:tcPr>
          <w:p w:rsidR="006C2167" w:rsidRPr="003464A5" w:rsidRDefault="006C2167" w:rsidP="00050568">
            <w:pPr>
              <w:tabs>
                <w:tab w:val="left" w:pos="1152"/>
                <w:tab w:val="left" w:pos="2736"/>
                <w:tab w:val="left" w:pos="4896"/>
                <w:tab w:val="left" w:pos="5040"/>
                <w:tab w:val="left" w:pos="10080"/>
              </w:tabs>
              <w:spacing w:before="60" w:after="60"/>
              <w:ind w:right="-6"/>
              <w:rPr>
                <w:snapToGrid w:val="0"/>
              </w:rPr>
            </w:pPr>
            <w:r w:rsidRPr="003464A5">
              <w:rPr>
                <w:snapToGrid w:val="0"/>
              </w:rPr>
              <w:t xml:space="preserve">Valutazione attivata secondo le indicazioni della Circolare del Ministero del Lavoro del 18/11/2010 – </w:t>
            </w:r>
            <w:proofErr w:type="spellStart"/>
            <w:r w:rsidRPr="003464A5">
              <w:rPr>
                <w:snapToGrid w:val="0"/>
              </w:rPr>
              <w:t>prot</w:t>
            </w:r>
            <w:proofErr w:type="spellEnd"/>
            <w:r w:rsidRPr="003464A5">
              <w:rPr>
                <w:snapToGrid w:val="0"/>
              </w:rPr>
              <w:t>. 15/SEGR/0023692</w:t>
            </w:r>
          </w:p>
        </w:tc>
      </w:tr>
    </w:tbl>
    <w:p w:rsidR="006C2167" w:rsidRPr="003464A5" w:rsidRDefault="006C2167" w:rsidP="006C2167">
      <w:pPr>
        <w:pStyle w:val="Testocommento"/>
        <w:spacing w:after="0"/>
        <w:rPr>
          <w:b/>
          <w:sz w:val="6"/>
          <w:szCs w:val="6"/>
          <w:lang w:val="de-DE"/>
        </w:rPr>
      </w:pPr>
    </w:p>
    <w:p w:rsidR="006C2167" w:rsidRPr="003464A5" w:rsidRDefault="006C2167" w:rsidP="006C2167">
      <w:pPr>
        <w:spacing w:after="0"/>
        <w:jc w:val="left"/>
        <w:rPr>
          <w:b/>
          <w:sz w:val="6"/>
          <w:szCs w:val="6"/>
          <w:lang w:val="de-DE"/>
        </w:rPr>
      </w:pPr>
    </w:p>
    <w:p w:rsidR="006C2167" w:rsidRPr="003464A5" w:rsidRDefault="006C2167" w:rsidP="006C2167">
      <w:pPr>
        <w:spacing w:after="0"/>
        <w:jc w:val="left"/>
        <w:rPr>
          <w:b/>
          <w:sz w:val="6"/>
          <w:szCs w:val="6"/>
          <w:lang w:val="de-DE"/>
        </w:rPr>
      </w:pPr>
    </w:p>
    <w:p w:rsidR="006C2167" w:rsidRPr="003464A5" w:rsidRDefault="006C2167" w:rsidP="006C2167">
      <w:pPr>
        <w:pStyle w:val="Testocommento"/>
        <w:spacing w:before="60" w:after="0"/>
        <w:rPr>
          <w:sz w:val="22"/>
          <w:szCs w:val="22"/>
          <w:lang w:val="de-DE"/>
        </w:rPr>
      </w:pPr>
      <w:r w:rsidRPr="003464A5">
        <w:rPr>
          <w:b/>
          <w:sz w:val="22"/>
          <w:szCs w:val="22"/>
        </w:rPr>
        <w:t xml:space="preserve">Medico Competente </w:t>
      </w:r>
      <w:r w:rsidRPr="003464A5">
        <w:rPr>
          <w:sz w:val="22"/>
          <w:szCs w:val="22"/>
          <w:lang w:val="de-DE"/>
        </w:rPr>
        <w:t>(Art. 25 e art. 41 del  D.Lgs 81/08)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1731"/>
        <w:gridCol w:w="963"/>
        <w:gridCol w:w="1503"/>
        <w:gridCol w:w="1754"/>
        <w:gridCol w:w="2046"/>
      </w:tblGrid>
      <w:tr w:rsidR="006C2167" w:rsidRPr="003464A5" w:rsidTr="00050568">
        <w:trPr>
          <w:trHeight w:val="293"/>
        </w:trPr>
        <w:tc>
          <w:tcPr>
            <w:tcW w:w="823" w:type="pct"/>
            <w:vMerge w:val="restart"/>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rPr>
                <w:b/>
                <w:snapToGrid w:val="0"/>
              </w:rPr>
            </w:pPr>
            <w:r w:rsidRPr="003464A5">
              <w:rPr>
                <w:b/>
                <w:snapToGrid w:val="0"/>
                <w:sz w:val="22"/>
                <w:szCs w:val="22"/>
              </w:rPr>
              <w:t>Sorveglianza Sanitaria</w:t>
            </w:r>
          </w:p>
        </w:tc>
        <w:tc>
          <w:tcPr>
            <w:tcW w:w="904" w:type="pct"/>
            <w:vMerge w:val="restart"/>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rPr>
                <w:b/>
                <w:snapToGrid w:val="0"/>
              </w:rPr>
            </w:pPr>
            <w:r w:rsidRPr="003464A5">
              <w:rPr>
                <w:b/>
                <w:snapToGrid w:val="0"/>
                <w:sz w:val="22"/>
                <w:szCs w:val="22"/>
              </w:rPr>
              <w:t xml:space="preserve">Necessaria </w:t>
            </w:r>
          </w:p>
          <w:p w:rsidR="0067342C" w:rsidRPr="003464A5" w:rsidRDefault="0067342C" w:rsidP="00050568">
            <w:pPr>
              <w:tabs>
                <w:tab w:val="left" w:pos="1152"/>
                <w:tab w:val="left" w:pos="2736"/>
                <w:tab w:val="left" w:pos="4896"/>
                <w:tab w:val="left" w:pos="5040"/>
                <w:tab w:val="left" w:pos="10080"/>
              </w:tabs>
              <w:ind w:right="-6"/>
              <w:rPr>
                <w:b/>
                <w:snapToGrid w:val="0"/>
              </w:rPr>
            </w:pPr>
            <w:r w:rsidRPr="003464A5">
              <w:rPr>
                <w:b/>
                <w:snapToGrid w:val="0"/>
                <w:sz w:val="22"/>
                <w:szCs w:val="22"/>
              </w:rPr>
              <w:t>Salvo prescrizioni del M.C.</w:t>
            </w:r>
          </w:p>
        </w:tc>
        <w:tc>
          <w:tcPr>
            <w:tcW w:w="503" w:type="pct"/>
            <w:vMerge w:val="restart"/>
            <w:shd w:val="clear" w:color="auto" w:fill="E6E6E6"/>
            <w:vAlign w:val="center"/>
          </w:tcPr>
          <w:p w:rsidR="006C2167" w:rsidRPr="003464A5" w:rsidRDefault="0067342C" w:rsidP="00050568">
            <w:pPr>
              <w:tabs>
                <w:tab w:val="left" w:pos="1152"/>
                <w:tab w:val="left" w:pos="2736"/>
                <w:tab w:val="left" w:pos="4896"/>
                <w:tab w:val="left" w:pos="5040"/>
                <w:tab w:val="left" w:pos="10080"/>
              </w:tabs>
              <w:ind w:right="-6"/>
              <w:rPr>
                <w:b/>
                <w:snapToGrid w:val="0"/>
              </w:rPr>
            </w:pPr>
            <w:r w:rsidRPr="003464A5">
              <w:rPr>
                <w:sz w:val="22"/>
                <w:szCs w:val="22"/>
              </w:rPr>
              <w:sym w:font="Wingdings" w:char="F078"/>
            </w:r>
          </w:p>
        </w:tc>
        <w:tc>
          <w:tcPr>
            <w:tcW w:w="2770" w:type="pct"/>
            <w:gridSpan w:val="3"/>
            <w:shd w:val="clear" w:color="auto" w:fill="E6E6E6"/>
            <w:vAlign w:val="center"/>
          </w:tcPr>
          <w:p w:rsidR="006C2167" w:rsidRPr="003464A5" w:rsidRDefault="006C2167" w:rsidP="00050568">
            <w:pPr>
              <w:tabs>
                <w:tab w:val="left" w:pos="1152"/>
                <w:tab w:val="left" w:pos="2736"/>
                <w:tab w:val="left" w:pos="4896"/>
                <w:tab w:val="left" w:pos="5040"/>
                <w:tab w:val="left" w:pos="10080"/>
              </w:tabs>
              <w:ind w:left="360" w:right="-6"/>
              <w:jc w:val="center"/>
              <w:rPr>
                <w:b/>
                <w:snapToGrid w:val="0"/>
              </w:rPr>
            </w:pPr>
            <w:r w:rsidRPr="003464A5">
              <w:rPr>
                <w:b/>
                <w:snapToGrid w:val="0"/>
                <w:sz w:val="22"/>
                <w:szCs w:val="22"/>
              </w:rPr>
              <w:t>Protocollo Sanitario - Periodicità visita medica</w:t>
            </w:r>
          </w:p>
        </w:tc>
      </w:tr>
      <w:tr w:rsidR="006C2167" w:rsidRPr="003464A5" w:rsidTr="00050568">
        <w:trPr>
          <w:trHeight w:val="396"/>
        </w:trPr>
        <w:tc>
          <w:tcPr>
            <w:tcW w:w="823" w:type="pct"/>
            <w:vMerge/>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rPr>
                <w:b/>
                <w:snapToGrid w:val="0"/>
              </w:rPr>
            </w:pPr>
          </w:p>
        </w:tc>
        <w:tc>
          <w:tcPr>
            <w:tcW w:w="904" w:type="pct"/>
            <w:vMerge/>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rPr>
                <w:b/>
                <w:snapToGrid w:val="0"/>
              </w:rPr>
            </w:pPr>
          </w:p>
        </w:tc>
        <w:tc>
          <w:tcPr>
            <w:tcW w:w="503" w:type="pct"/>
            <w:vMerge/>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pPr>
          </w:p>
        </w:tc>
        <w:tc>
          <w:tcPr>
            <w:tcW w:w="785" w:type="pct"/>
            <w:vMerge w:val="restart"/>
            <w:shd w:val="clear" w:color="auto" w:fill="E6E6E6"/>
            <w:vAlign w:val="center"/>
          </w:tcPr>
          <w:p w:rsidR="006C2167" w:rsidRPr="003464A5" w:rsidRDefault="006C2167" w:rsidP="00050568">
            <w:pPr>
              <w:tabs>
                <w:tab w:val="left" w:pos="1152"/>
                <w:tab w:val="left" w:pos="2736"/>
                <w:tab w:val="left" w:pos="4896"/>
                <w:tab w:val="left" w:pos="5040"/>
                <w:tab w:val="left" w:pos="10080"/>
              </w:tabs>
              <w:ind w:left="-11" w:right="-6"/>
              <w:jc w:val="center"/>
              <w:rPr>
                <w:b/>
                <w:snapToGrid w:val="0"/>
              </w:rPr>
            </w:pPr>
            <w:r w:rsidRPr="003464A5">
              <w:rPr>
                <w:b/>
                <w:snapToGrid w:val="0"/>
                <w:sz w:val="22"/>
                <w:szCs w:val="22"/>
              </w:rPr>
              <w:t xml:space="preserve">1 anno </w:t>
            </w:r>
            <w:r w:rsidRPr="003464A5">
              <w:rPr>
                <w:sz w:val="22"/>
                <w:szCs w:val="22"/>
              </w:rPr>
              <w:sym w:font="Wingdings" w:char="F078"/>
            </w:r>
          </w:p>
        </w:tc>
        <w:tc>
          <w:tcPr>
            <w:tcW w:w="916" w:type="pct"/>
            <w:vMerge w:val="restart"/>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jc w:val="center"/>
            </w:pPr>
            <w:r w:rsidRPr="003464A5">
              <w:rPr>
                <w:b/>
                <w:snapToGrid w:val="0"/>
                <w:sz w:val="22"/>
                <w:szCs w:val="22"/>
              </w:rPr>
              <w:t xml:space="preserve">2 anni </w:t>
            </w:r>
            <w:r w:rsidRPr="003464A5">
              <w:rPr>
                <w:sz w:val="22"/>
                <w:szCs w:val="22"/>
              </w:rPr>
              <w:sym w:font="Wingdings 2" w:char="F0A3"/>
            </w:r>
          </w:p>
          <w:p w:rsidR="006C2167" w:rsidRPr="003464A5" w:rsidRDefault="006C2167" w:rsidP="00050568">
            <w:pPr>
              <w:tabs>
                <w:tab w:val="left" w:pos="1152"/>
                <w:tab w:val="left" w:pos="2736"/>
                <w:tab w:val="left" w:pos="4896"/>
                <w:tab w:val="left" w:pos="5040"/>
                <w:tab w:val="left" w:pos="10080"/>
              </w:tabs>
              <w:ind w:right="-6"/>
              <w:jc w:val="center"/>
              <w:rPr>
                <w:b/>
                <w:snapToGrid w:val="0"/>
              </w:rPr>
            </w:pPr>
            <w:proofErr w:type="spellStart"/>
            <w:r w:rsidRPr="003464A5">
              <w:rPr>
                <w:b/>
                <w:bCs/>
                <w:snapToGrid w:val="0"/>
                <w:sz w:val="22"/>
                <w:szCs w:val="22"/>
              </w:rPr>
              <w:t>After</w:t>
            </w:r>
            <w:proofErr w:type="spellEnd"/>
            <w:r w:rsidRPr="003464A5">
              <w:rPr>
                <w:b/>
                <w:bCs/>
                <w:snapToGrid w:val="0"/>
                <w:sz w:val="22"/>
                <w:szCs w:val="22"/>
              </w:rPr>
              <w:t xml:space="preserve"> 50 </w:t>
            </w:r>
            <w:proofErr w:type="spellStart"/>
            <w:r w:rsidRPr="003464A5">
              <w:rPr>
                <w:b/>
                <w:bCs/>
                <w:snapToGrid w:val="0"/>
                <w:sz w:val="22"/>
                <w:szCs w:val="22"/>
              </w:rPr>
              <w:t>years</w:t>
            </w:r>
            <w:proofErr w:type="spellEnd"/>
            <w:r w:rsidRPr="003464A5">
              <w:rPr>
                <w:b/>
                <w:sz w:val="22"/>
                <w:szCs w:val="22"/>
              </w:rPr>
              <w:t xml:space="preserve"> </w:t>
            </w:r>
          </w:p>
        </w:tc>
        <w:tc>
          <w:tcPr>
            <w:tcW w:w="1069" w:type="pct"/>
            <w:vMerge w:val="restart"/>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jc w:val="center"/>
            </w:pPr>
            <w:r w:rsidRPr="003464A5">
              <w:rPr>
                <w:b/>
                <w:snapToGrid w:val="0"/>
                <w:sz w:val="22"/>
                <w:szCs w:val="22"/>
              </w:rPr>
              <w:t xml:space="preserve">5 anni </w:t>
            </w:r>
            <w:r w:rsidRPr="003464A5">
              <w:rPr>
                <w:sz w:val="22"/>
                <w:szCs w:val="22"/>
              </w:rPr>
              <w:sym w:font="Wingdings 2" w:char="F0A3"/>
            </w:r>
          </w:p>
          <w:p w:rsidR="006C2167" w:rsidRPr="003464A5" w:rsidRDefault="006C2167" w:rsidP="00050568">
            <w:pPr>
              <w:tabs>
                <w:tab w:val="left" w:pos="1152"/>
                <w:tab w:val="left" w:pos="2736"/>
                <w:tab w:val="left" w:pos="4896"/>
                <w:tab w:val="left" w:pos="5040"/>
                <w:tab w:val="left" w:pos="10080"/>
              </w:tabs>
              <w:ind w:right="-6"/>
              <w:jc w:val="center"/>
              <w:rPr>
                <w:b/>
                <w:snapToGrid w:val="0"/>
              </w:rPr>
            </w:pPr>
            <w:proofErr w:type="spellStart"/>
            <w:r w:rsidRPr="003464A5">
              <w:rPr>
                <w:b/>
                <w:bCs/>
                <w:snapToGrid w:val="0"/>
                <w:sz w:val="22"/>
                <w:szCs w:val="22"/>
              </w:rPr>
              <w:t>Before</w:t>
            </w:r>
            <w:proofErr w:type="spellEnd"/>
            <w:r w:rsidRPr="003464A5">
              <w:rPr>
                <w:b/>
                <w:bCs/>
                <w:snapToGrid w:val="0"/>
                <w:sz w:val="22"/>
                <w:szCs w:val="22"/>
              </w:rPr>
              <w:t xml:space="preserve"> 50 </w:t>
            </w:r>
            <w:proofErr w:type="spellStart"/>
            <w:r w:rsidRPr="003464A5">
              <w:rPr>
                <w:b/>
                <w:bCs/>
                <w:snapToGrid w:val="0"/>
                <w:sz w:val="22"/>
                <w:szCs w:val="22"/>
              </w:rPr>
              <w:t>years</w:t>
            </w:r>
            <w:proofErr w:type="spellEnd"/>
            <w:r w:rsidRPr="003464A5">
              <w:rPr>
                <w:b/>
                <w:snapToGrid w:val="0"/>
                <w:sz w:val="22"/>
                <w:szCs w:val="22"/>
              </w:rPr>
              <w:t xml:space="preserve"> </w:t>
            </w:r>
          </w:p>
        </w:tc>
      </w:tr>
      <w:tr w:rsidR="006C2167" w:rsidRPr="003464A5" w:rsidTr="00050568">
        <w:trPr>
          <w:trHeight w:val="585"/>
        </w:trPr>
        <w:tc>
          <w:tcPr>
            <w:tcW w:w="823" w:type="pct"/>
            <w:vMerge/>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rPr>
                <w:b/>
                <w:snapToGrid w:val="0"/>
              </w:rPr>
            </w:pPr>
          </w:p>
        </w:tc>
        <w:tc>
          <w:tcPr>
            <w:tcW w:w="904" w:type="pct"/>
            <w:shd w:val="clear" w:color="auto" w:fill="E6E6E6"/>
            <w:vAlign w:val="center"/>
          </w:tcPr>
          <w:p w:rsidR="006C2167" w:rsidRPr="003464A5" w:rsidRDefault="006C2167" w:rsidP="00050568">
            <w:pPr>
              <w:tabs>
                <w:tab w:val="left" w:pos="1152"/>
                <w:tab w:val="left" w:pos="2736"/>
                <w:tab w:val="left" w:pos="4896"/>
                <w:tab w:val="left" w:pos="5040"/>
                <w:tab w:val="left" w:pos="10080"/>
              </w:tabs>
              <w:ind w:right="-6"/>
              <w:rPr>
                <w:b/>
                <w:snapToGrid w:val="0"/>
              </w:rPr>
            </w:pPr>
            <w:r w:rsidRPr="003464A5">
              <w:rPr>
                <w:b/>
                <w:snapToGrid w:val="0"/>
                <w:sz w:val="22"/>
                <w:szCs w:val="22"/>
              </w:rPr>
              <w:t>Non Necessaria</w:t>
            </w:r>
          </w:p>
        </w:tc>
        <w:tc>
          <w:tcPr>
            <w:tcW w:w="503" w:type="pct"/>
            <w:shd w:val="clear" w:color="auto" w:fill="E6E6E6"/>
            <w:vAlign w:val="center"/>
          </w:tcPr>
          <w:p w:rsidR="006C2167" w:rsidRPr="003464A5" w:rsidRDefault="0067342C" w:rsidP="00050568">
            <w:pPr>
              <w:tabs>
                <w:tab w:val="left" w:pos="1152"/>
                <w:tab w:val="left" w:pos="2736"/>
                <w:tab w:val="left" w:pos="4896"/>
                <w:tab w:val="left" w:pos="5040"/>
                <w:tab w:val="left" w:pos="10080"/>
              </w:tabs>
              <w:ind w:right="-6"/>
              <w:rPr>
                <w:b/>
                <w:snapToGrid w:val="0"/>
              </w:rPr>
            </w:pPr>
            <w:r w:rsidRPr="003464A5">
              <w:rPr>
                <w:sz w:val="22"/>
                <w:szCs w:val="22"/>
              </w:rPr>
              <w:sym w:font="Wingdings 2" w:char="F0A3"/>
            </w:r>
          </w:p>
        </w:tc>
        <w:tc>
          <w:tcPr>
            <w:tcW w:w="785" w:type="pct"/>
            <w:vMerge/>
            <w:shd w:val="clear" w:color="auto" w:fill="E6E6E6"/>
            <w:vAlign w:val="center"/>
          </w:tcPr>
          <w:p w:rsidR="006C2167" w:rsidRPr="003464A5" w:rsidRDefault="006C2167" w:rsidP="00050568">
            <w:pPr>
              <w:tabs>
                <w:tab w:val="left" w:pos="1152"/>
                <w:tab w:val="left" w:pos="2736"/>
                <w:tab w:val="left" w:pos="4896"/>
                <w:tab w:val="left" w:pos="5040"/>
                <w:tab w:val="left" w:pos="10080"/>
              </w:tabs>
              <w:ind w:left="-11" w:right="-6"/>
              <w:jc w:val="center"/>
              <w:rPr>
                <w:b/>
                <w:snapToGrid w:val="0"/>
              </w:rPr>
            </w:pPr>
          </w:p>
        </w:tc>
        <w:tc>
          <w:tcPr>
            <w:tcW w:w="916" w:type="pct"/>
            <w:vMerge/>
            <w:shd w:val="clear" w:color="auto" w:fill="E6E6E6"/>
          </w:tcPr>
          <w:p w:rsidR="006C2167" w:rsidRPr="003464A5" w:rsidRDefault="006C2167" w:rsidP="00050568">
            <w:pPr>
              <w:tabs>
                <w:tab w:val="left" w:pos="1152"/>
                <w:tab w:val="left" w:pos="2736"/>
                <w:tab w:val="left" w:pos="4896"/>
                <w:tab w:val="left" w:pos="5040"/>
                <w:tab w:val="left" w:pos="10080"/>
              </w:tabs>
              <w:ind w:right="-6"/>
              <w:jc w:val="center"/>
              <w:rPr>
                <w:b/>
                <w:snapToGrid w:val="0"/>
              </w:rPr>
            </w:pPr>
          </w:p>
        </w:tc>
        <w:tc>
          <w:tcPr>
            <w:tcW w:w="1069" w:type="pct"/>
            <w:vMerge/>
            <w:shd w:val="clear" w:color="auto" w:fill="E6E6E6"/>
          </w:tcPr>
          <w:p w:rsidR="006C2167" w:rsidRPr="003464A5" w:rsidRDefault="006C2167" w:rsidP="00050568">
            <w:pPr>
              <w:tabs>
                <w:tab w:val="left" w:pos="1152"/>
                <w:tab w:val="left" w:pos="2736"/>
                <w:tab w:val="left" w:pos="4896"/>
                <w:tab w:val="left" w:pos="5040"/>
                <w:tab w:val="left" w:pos="10080"/>
              </w:tabs>
              <w:ind w:right="-6"/>
              <w:jc w:val="center"/>
              <w:rPr>
                <w:b/>
                <w:snapToGrid w:val="0"/>
              </w:rPr>
            </w:pPr>
          </w:p>
        </w:tc>
      </w:tr>
    </w:tbl>
    <w:p w:rsidR="006C2167" w:rsidRPr="003464A5" w:rsidRDefault="006C2167" w:rsidP="006C2167">
      <w:pPr>
        <w:rPr>
          <w:sz w:val="22"/>
          <w:szCs w:val="22"/>
        </w:rPr>
      </w:pPr>
    </w:p>
    <w:p w:rsidR="006C2167" w:rsidRPr="003464A5" w:rsidRDefault="006C2167" w:rsidP="006C2167">
      <w:pPr>
        <w:pStyle w:val="Testocommento"/>
        <w:spacing w:after="0"/>
        <w:rPr>
          <w:b/>
          <w:sz w:val="6"/>
          <w:szCs w:val="6"/>
          <w:lang w:val="de-DE"/>
        </w:rPr>
      </w:pPr>
    </w:p>
    <w:p w:rsidR="006C2167" w:rsidRPr="003464A5" w:rsidRDefault="006C2167" w:rsidP="006C2167">
      <w:pPr>
        <w:spacing w:after="0"/>
        <w:jc w:val="left"/>
      </w:pPr>
    </w:p>
    <w:p w:rsidR="00386024" w:rsidRPr="003464A5" w:rsidRDefault="00386024">
      <w:pPr>
        <w:spacing w:after="0"/>
        <w:jc w:val="left"/>
      </w:pPr>
      <w:r w:rsidRPr="003464A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4016CC" w:rsidRPr="00781C35" w:rsidTr="00F934B2">
        <w:tc>
          <w:tcPr>
            <w:tcW w:w="9464" w:type="dxa"/>
            <w:tcBorders>
              <w:bottom w:val="single" w:sz="4" w:space="0" w:color="auto"/>
            </w:tcBorders>
            <w:shd w:val="pct15" w:color="auto" w:fill="auto"/>
            <w:vAlign w:val="center"/>
          </w:tcPr>
          <w:p w:rsidR="004016CC" w:rsidRPr="00781C35" w:rsidRDefault="004016CC" w:rsidP="00F934B2">
            <w:pPr>
              <w:pStyle w:val="Titolo2"/>
              <w:keepNext/>
              <w:widowControl/>
              <w:spacing w:before="120" w:after="60"/>
              <w:ind w:left="1418" w:hanging="1418"/>
              <w:rPr>
                <w:rFonts w:ascii="Tahoma" w:hAnsi="Tahoma" w:cs="Tahoma"/>
                <w:bCs w:val="0"/>
                <w:i/>
                <w:noProof/>
                <w:color w:val="0000FF"/>
                <w:sz w:val="22"/>
                <w:szCs w:val="20"/>
              </w:rPr>
            </w:pPr>
            <w:bookmarkStart w:id="506" w:name="_Toc414627295"/>
            <w:bookmarkStart w:id="507" w:name="_Toc512327816"/>
            <w:r w:rsidRPr="00781C35">
              <w:rPr>
                <w:rFonts w:ascii="Tahoma" w:hAnsi="Tahoma" w:cs="Tahoma"/>
                <w:bCs w:val="0"/>
                <w:i/>
                <w:noProof/>
                <w:color w:val="0000FF"/>
                <w:sz w:val="22"/>
                <w:szCs w:val="20"/>
              </w:rPr>
              <w:lastRenderedPageBreak/>
              <w:t>Infermiere</w:t>
            </w:r>
            <w:bookmarkEnd w:id="506"/>
            <w:bookmarkEnd w:id="507"/>
          </w:p>
        </w:tc>
      </w:tr>
    </w:tbl>
    <w:p w:rsidR="004016CC" w:rsidRPr="00781C35" w:rsidRDefault="004016CC" w:rsidP="004016CC">
      <w:pPr>
        <w:rPr>
          <w:sz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720EBA" w:rsidRPr="00781C35" w:rsidTr="00720EBA">
        <w:tc>
          <w:tcPr>
            <w:tcW w:w="9464" w:type="dxa"/>
            <w:shd w:val="clear" w:color="auto" w:fill="D9D9D9"/>
          </w:tcPr>
          <w:p w:rsidR="00720EBA" w:rsidRPr="00781C35" w:rsidRDefault="00720EBA" w:rsidP="00720EBA">
            <w:pPr>
              <w:spacing w:before="120"/>
              <w:rPr>
                <w:b/>
              </w:rPr>
            </w:pPr>
            <w:r w:rsidRPr="00781C35">
              <w:rPr>
                <w:b/>
                <w:sz w:val="22"/>
              </w:rPr>
              <w:t>Attività  e compiti del personale Addetto</w:t>
            </w:r>
          </w:p>
        </w:tc>
      </w:tr>
      <w:tr w:rsidR="00085794" w:rsidRPr="00670C5F" w:rsidTr="00720EBA">
        <w:tc>
          <w:tcPr>
            <w:tcW w:w="9464" w:type="dxa"/>
            <w:tcBorders>
              <w:bottom w:val="single" w:sz="4" w:space="0" w:color="auto"/>
            </w:tcBorders>
          </w:tcPr>
          <w:p w:rsidR="00413693" w:rsidRPr="00781C35" w:rsidRDefault="00085794" w:rsidP="007F7424">
            <w:pPr>
              <w:pStyle w:val="Paragrafoelenco"/>
              <w:numPr>
                <w:ilvl w:val="0"/>
                <w:numId w:val="37"/>
              </w:numPr>
              <w:spacing w:after="0"/>
              <w:ind w:left="567"/>
            </w:pPr>
            <w:r w:rsidRPr="00781C35">
              <w:rPr>
                <w:sz w:val="22"/>
                <w:szCs w:val="22"/>
              </w:rPr>
              <w:t xml:space="preserve">programmazione di propri piani di lavoro e di quelli del personale alle proprie dipendenze, loro presentazione ai superiori e successiva attuazione; </w:t>
            </w:r>
          </w:p>
          <w:p w:rsidR="00413693" w:rsidRPr="00781C35" w:rsidRDefault="00085794" w:rsidP="007F7424">
            <w:pPr>
              <w:pStyle w:val="Paragrafoelenco"/>
              <w:numPr>
                <w:ilvl w:val="0"/>
                <w:numId w:val="37"/>
              </w:numPr>
              <w:spacing w:after="0"/>
              <w:ind w:left="567"/>
            </w:pPr>
            <w:r w:rsidRPr="00781C35">
              <w:rPr>
                <w:sz w:val="22"/>
                <w:szCs w:val="22"/>
              </w:rPr>
              <w:t xml:space="preserve">annotazione sulle schede cliniche degli abituali rilievi di competenza (temperatura, polso, respiro, pressione, secreti, escreti) e conservazione di tutta la documentazione clinica sino al momento della consegna agli archivi centrali; registrazione su apposito diario delle prescrizioni mediche, delle consegne e delle osservazioni eseguite durante il servizio); </w:t>
            </w:r>
          </w:p>
          <w:p w:rsidR="00413693" w:rsidRPr="00781C35" w:rsidRDefault="00085794" w:rsidP="007F7424">
            <w:pPr>
              <w:pStyle w:val="Paragrafoelenco"/>
              <w:numPr>
                <w:ilvl w:val="0"/>
                <w:numId w:val="37"/>
              </w:numPr>
              <w:spacing w:after="0"/>
              <w:ind w:left="567"/>
            </w:pPr>
            <w:r w:rsidRPr="00781C35">
              <w:rPr>
                <w:sz w:val="22"/>
                <w:szCs w:val="22"/>
              </w:rPr>
              <w:t xml:space="preserve">richiesta ordinaria e urgente di interventi medici e di altro personale a seconda delle esigenze sanitarie, sociali e spirituali degli assistiti; </w:t>
            </w:r>
          </w:p>
          <w:p w:rsidR="00413693" w:rsidRPr="00781C35" w:rsidRDefault="00085794" w:rsidP="007F7424">
            <w:pPr>
              <w:pStyle w:val="Paragrafoelenco"/>
              <w:numPr>
                <w:ilvl w:val="0"/>
                <w:numId w:val="37"/>
              </w:numPr>
              <w:spacing w:after="0"/>
              <w:ind w:left="567"/>
            </w:pPr>
            <w:r w:rsidRPr="00781C35">
              <w:rPr>
                <w:sz w:val="22"/>
                <w:szCs w:val="22"/>
              </w:rPr>
              <w:t xml:space="preserve">compilazione dei dati sul movimento degli assistiti e collaborazione alla raccolta ed elaborazione di dati statistici relativi al servizio; </w:t>
            </w:r>
          </w:p>
          <w:p w:rsidR="00413693" w:rsidRPr="00781C35" w:rsidRDefault="00085794" w:rsidP="007F7424">
            <w:pPr>
              <w:pStyle w:val="Paragrafoelenco"/>
              <w:numPr>
                <w:ilvl w:val="0"/>
                <w:numId w:val="37"/>
              </w:numPr>
              <w:spacing w:after="0"/>
              <w:ind w:left="567"/>
            </w:pPr>
            <w:r w:rsidRPr="00781C35">
              <w:rPr>
                <w:sz w:val="22"/>
                <w:szCs w:val="22"/>
              </w:rPr>
              <w:t xml:space="preserve">tenuta e compilazione dei registri e dei moduli di uso corrente; </w:t>
            </w:r>
          </w:p>
          <w:p w:rsidR="00413693" w:rsidRPr="00781C35" w:rsidRDefault="00085794" w:rsidP="007F7424">
            <w:pPr>
              <w:pStyle w:val="Paragrafoelenco"/>
              <w:numPr>
                <w:ilvl w:val="0"/>
                <w:numId w:val="37"/>
              </w:numPr>
              <w:spacing w:after="0"/>
              <w:ind w:left="567"/>
            </w:pPr>
            <w:r w:rsidRPr="00781C35">
              <w:rPr>
                <w:sz w:val="22"/>
                <w:szCs w:val="22"/>
              </w:rPr>
              <w:t xml:space="preserve">registrazione del carico e scarico dei medicinali, dei disinfettanti, dei veleni e degli stupefacenti; loro custodia e sorveglianza sulla distruzione. Custodia delle apparecchiature e delle dotazioni di reparto; </w:t>
            </w:r>
          </w:p>
          <w:p w:rsidR="00413693" w:rsidRPr="00781C35" w:rsidRDefault="00085794" w:rsidP="007F7424">
            <w:pPr>
              <w:pStyle w:val="Paragrafoelenco"/>
              <w:numPr>
                <w:ilvl w:val="0"/>
                <w:numId w:val="37"/>
              </w:numPr>
              <w:spacing w:after="0"/>
              <w:ind w:left="567"/>
            </w:pPr>
            <w:r w:rsidRPr="00781C35">
              <w:rPr>
                <w:sz w:val="22"/>
                <w:szCs w:val="22"/>
              </w:rPr>
              <w:t xml:space="preserve">controllo della pulizia, ventilazione, illuminazione e riscaldamento di tutti i locali del reparto; </w:t>
            </w:r>
          </w:p>
          <w:p w:rsidR="00413693" w:rsidRPr="00781C35" w:rsidRDefault="00085794" w:rsidP="007F7424">
            <w:pPr>
              <w:pStyle w:val="Paragrafoelenco"/>
              <w:numPr>
                <w:ilvl w:val="0"/>
                <w:numId w:val="37"/>
              </w:numPr>
              <w:spacing w:after="0"/>
              <w:ind w:left="567"/>
            </w:pPr>
            <w:r w:rsidRPr="00781C35">
              <w:rPr>
                <w:sz w:val="22"/>
                <w:szCs w:val="22"/>
              </w:rPr>
              <w:t>sorveglianza sulle attività dei malati affinché le stesse si attuino secondo le norme di convivenza prescritte dai regolamenti interni.</w:t>
            </w:r>
          </w:p>
          <w:p w:rsidR="00413693" w:rsidRPr="00781C35" w:rsidRDefault="00085794" w:rsidP="007F7424">
            <w:pPr>
              <w:pStyle w:val="Paragrafoelenco"/>
              <w:numPr>
                <w:ilvl w:val="0"/>
                <w:numId w:val="37"/>
              </w:numPr>
              <w:spacing w:after="0"/>
              <w:ind w:left="567"/>
            </w:pPr>
            <w:r w:rsidRPr="00781C35">
              <w:rPr>
                <w:sz w:val="22"/>
                <w:szCs w:val="22"/>
              </w:rPr>
              <w:t xml:space="preserve">assistenza completa dell’infermo; </w:t>
            </w:r>
          </w:p>
          <w:p w:rsidR="00413693" w:rsidRPr="00781C35" w:rsidRDefault="00085794" w:rsidP="007F7424">
            <w:pPr>
              <w:pStyle w:val="Paragrafoelenco"/>
              <w:numPr>
                <w:ilvl w:val="0"/>
                <w:numId w:val="37"/>
              </w:numPr>
              <w:spacing w:after="0"/>
              <w:ind w:left="567"/>
            </w:pPr>
            <w:r w:rsidRPr="00781C35">
              <w:rPr>
                <w:sz w:val="22"/>
                <w:szCs w:val="22"/>
              </w:rPr>
              <w:t xml:space="preserve">somministrazione dei medicinali prescritti ed esecuzione dei trattamenti speciali curativi ordinati dal medico; </w:t>
            </w:r>
          </w:p>
          <w:p w:rsidR="00413693" w:rsidRPr="00781C35" w:rsidRDefault="00085794" w:rsidP="007F7424">
            <w:pPr>
              <w:pStyle w:val="Paragrafoelenco"/>
              <w:numPr>
                <w:ilvl w:val="0"/>
                <w:numId w:val="37"/>
              </w:numPr>
              <w:spacing w:after="0"/>
              <w:ind w:left="567"/>
            </w:pPr>
            <w:r w:rsidRPr="00781C35">
              <w:rPr>
                <w:sz w:val="22"/>
                <w:szCs w:val="22"/>
              </w:rPr>
              <w:t xml:space="preserve">sorveglianza e somministrazione delle diete; </w:t>
            </w:r>
          </w:p>
          <w:p w:rsidR="00413693" w:rsidRPr="00781C35" w:rsidRDefault="00085794" w:rsidP="007F7424">
            <w:pPr>
              <w:pStyle w:val="Paragrafoelenco"/>
              <w:numPr>
                <w:ilvl w:val="0"/>
                <w:numId w:val="37"/>
              </w:numPr>
              <w:spacing w:after="0"/>
              <w:ind w:left="567"/>
            </w:pPr>
            <w:r w:rsidRPr="00781C35">
              <w:rPr>
                <w:sz w:val="22"/>
                <w:szCs w:val="22"/>
              </w:rPr>
              <w:t xml:space="preserve">assistenza al medico nelle varie attività di reparto e di sala operatoria; </w:t>
            </w:r>
          </w:p>
          <w:p w:rsidR="00085794" w:rsidRPr="00781C35" w:rsidRDefault="00085794" w:rsidP="007F7424">
            <w:pPr>
              <w:pStyle w:val="Paragrafoelenco"/>
              <w:numPr>
                <w:ilvl w:val="0"/>
                <w:numId w:val="37"/>
              </w:numPr>
              <w:spacing w:after="0"/>
              <w:ind w:left="567"/>
            </w:pPr>
            <w:r w:rsidRPr="00781C35">
              <w:rPr>
                <w:sz w:val="22"/>
                <w:szCs w:val="22"/>
              </w:rPr>
              <w:t>rilevamento delle condizioni generali del paziente, del polso, della temperatura, della pressione arteriosa e della frequenza respiratoria;</w:t>
            </w:r>
          </w:p>
          <w:p w:rsidR="00413693" w:rsidRPr="00781C35" w:rsidRDefault="00085794" w:rsidP="007F7424">
            <w:pPr>
              <w:pStyle w:val="Paragrafoelenco"/>
              <w:numPr>
                <w:ilvl w:val="0"/>
                <w:numId w:val="37"/>
              </w:numPr>
              <w:spacing w:after="0"/>
              <w:ind w:left="567"/>
            </w:pPr>
            <w:r w:rsidRPr="00781C35">
              <w:rPr>
                <w:sz w:val="22"/>
                <w:szCs w:val="22"/>
              </w:rPr>
              <w:t xml:space="preserve">effettuazione degli esami di laboratorio più semplici; </w:t>
            </w:r>
          </w:p>
          <w:p w:rsidR="00F50261" w:rsidRPr="00781C35" w:rsidRDefault="00085794" w:rsidP="007F7424">
            <w:pPr>
              <w:pStyle w:val="Paragrafoelenco"/>
              <w:numPr>
                <w:ilvl w:val="0"/>
                <w:numId w:val="37"/>
              </w:numPr>
              <w:spacing w:after="0"/>
              <w:ind w:left="567"/>
            </w:pPr>
            <w:r w:rsidRPr="00781C35">
              <w:rPr>
                <w:sz w:val="22"/>
                <w:szCs w:val="22"/>
              </w:rPr>
              <w:t xml:space="preserve">raccolta, conservazione ed invio in laboratorio del materiale per le ricerche diagnostiche; </w:t>
            </w:r>
          </w:p>
          <w:p w:rsidR="00413693" w:rsidRPr="00781C35" w:rsidRDefault="00085794" w:rsidP="007F7424">
            <w:pPr>
              <w:pStyle w:val="Paragrafoelenco"/>
              <w:numPr>
                <w:ilvl w:val="0"/>
                <w:numId w:val="37"/>
              </w:numPr>
              <w:spacing w:after="0"/>
              <w:ind w:left="567"/>
            </w:pPr>
            <w:r w:rsidRPr="00781C35">
              <w:rPr>
                <w:sz w:val="22"/>
                <w:szCs w:val="22"/>
              </w:rPr>
              <w:t>disinfezione e sterilizzazione del materiale per l’assistenza diretta al malato;</w:t>
            </w:r>
          </w:p>
          <w:p w:rsidR="00413693" w:rsidRPr="00781C35" w:rsidRDefault="00085794" w:rsidP="007F7424">
            <w:pPr>
              <w:pStyle w:val="Paragrafoelenco"/>
              <w:numPr>
                <w:ilvl w:val="0"/>
                <w:numId w:val="37"/>
              </w:numPr>
              <w:spacing w:after="0"/>
              <w:ind w:left="567"/>
            </w:pPr>
            <w:r w:rsidRPr="00781C35">
              <w:rPr>
                <w:sz w:val="22"/>
                <w:szCs w:val="22"/>
              </w:rPr>
              <w:t xml:space="preserve">opera di educazione sanitaria del paziente e dei suoi familiari; </w:t>
            </w:r>
          </w:p>
          <w:p w:rsidR="00413693" w:rsidRPr="00781C35" w:rsidRDefault="00085794" w:rsidP="007F7424">
            <w:pPr>
              <w:pStyle w:val="Paragrafoelenco"/>
              <w:numPr>
                <w:ilvl w:val="0"/>
                <w:numId w:val="37"/>
              </w:numPr>
              <w:spacing w:after="0"/>
              <w:ind w:left="567"/>
            </w:pPr>
            <w:r w:rsidRPr="00781C35">
              <w:rPr>
                <w:sz w:val="22"/>
                <w:szCs w:val="22"/>
              </w:rPr>
              <w:t xml:space="preserve">opera di orientamento e di istruzione nei confronti del personale generico, degli allievi e del personale esecutivo; </w:t>
            </w:r>
          </w:p>
          <w:p w:rsidR="00413693" w:rsidRPr="00781C35" w:rsidRDefault="00085794" w:rsidP="007F7424">
            <w:pPr>
              <w:pStyle w:val="Paragrafoelenco"/>
              <w:numPr>
                <w:ilvl w:val="0"/>
                <w:numId w:val="37"/>
              </w:numPr>
              <w:spacing w:after="0"/>
              <w:ind w:left="567"/>
            </w:pPr>
            <w:r w:rsidRPr="00781C35">
              <w:rPr>
                <w:sz w:val="22"/>
                <w:szCs w:val="22"/>
              </w:rPr>
              <w:t xml:space="preserve">interventi d’urgenza (respirazione artificiale, ossigenoterapia, massaggio cardiaco esterno, manovre emostatiche) seguiti da immediata richiesta di intervento medico; </w:t>
            </w:r>
          </w:p>
          <w:p w:rsidR="00F50261" w:rsidRPr="00781C35" w:rsidRDefault="00F50261" w:rsidP="007F7424">
            <w:pPr>
              <w:pStyle w:val="Paragrafoelenco"/>
              <w:numPr>
                <w:ilvl w:val="0"/>
                <w:numId w:val="37"/>
              </w:numPr>
              <w:spacing w:after="0"/>
              <w:ind w:left="567"/>
            </w:pPr>
            <w:r w:rsidRPr="00781C35">
              <w:rPr>
                <w:sz w:val="22"/>
                <w:szCs w:val="22"/>
              </w:rPr>
              <w:t>somministrazione dei medicinali prescritti ed esecuzione dei seguenti trattamenti diagnostici e curativi ordinati dal medico:</w:t>
            </w:r>
          </w:p>
          <w:p w:rsidR="00085794" w:rsidRPr="00781C35" w:rsidRDefault="00085794" w:rsidP="000714B3">
            <w:pPr>
              <w:spacing w:after="0"/>
              <w:ind w:left="567"/>
            </w:pPr>
            <w:r w:rsidRPr="00781C35">
              <w:rPr>
                <w:sz w:val="22"/>
                <w:szCs w:val="22"/>
              </w:rPr>
              <w:t xml:space="preserve">a) prelievo capillare e venoso del sangue; b) iniezioni ipodermiche, intramuscolari e </w:t>
            </w:r>
            <w:proofErr w:type="spellStart"/>
            <w:r w:rsidRPr="00781C35">
              <w:rPr>
                <w:sz w:val="22"/>
                <w:szCs w:val="22"/>
              </w:rPr>
              <w:t>tests</w:t>
            </w:r>
            <w:proofErr w:type="spellEnd"/>
            <w:r w:rsidRPr="00781C35">
              <w:rPr>
                <w:sz w:val="22"/>
                <w:szCs w:val="22"/>
              </w:rPr>
              <w:t xml:space="preserve"> </w:t>
            </w:r>
            <w:proofErr w:type="spellStart"/>
            <w:r w:rsidRPr="00781C35">
              <w:rPr>
                <w:sz w:val="22"/>
                <w:szCs w:val="22"/>
              </w:rPr>
              <w:t>allergodiagnostici</w:t>
            </w:r>
            <w:proofErr w:type="spellEnd"/>
            <w:r w:rsidRPr="00781C35">
              <w:rPr>
                <w:sz w:val="22"/>
                <w:szCs w:val="22"/>
              </w:rPr>
              <w:t xml:space="preserve">; c) ipodermoclisi; d) vaccinazioni per via orale, per via intramuscolare e percutanee; e) </w:t>
            </w:r>
            <w:proofErr w:type="spellStart"/>
            <w:r w:rsidRPr="00781C35">
              <w:rPr>
                <w:sz w:val="22"/>
                <w:szCs w:val="22"/>
              </w:rPr>
              <w:t>rettoclisi</w:t>
            </w:r>
            <w:proofErr w:type="spellEnd"/>
            <w:r w:rsidRPr="00781C35">
              <w:rPr>
                <w:sz w:val="22"/>
                <w:szCs w:val="22"/>
              </w:rPr>
              <w:t xml:space="preserve">; f) frizioni, impacchi, massaggi, ginnastica medica; g) applicazioni elettriche più semplici, esecuzione di E.C.G.,; h) medicazioni e bendaggi; i) clisteri evacuanti, medicamentosi e nutritivi; l) lavande vaginali; m) cateterismo nella donna; n) cateterismo nell’uomo con cateteri molli; o) </w:t>
            </w:r>
            <w:r w:rsidR="000714B3" w:rsidRPr="00781C35">
              <w:rPr>
                <w:sz w:val="22"/>
                <w:szCs w:val="22"/>
              </w:rPr>
              <w:t xml:space="preserve"> lavanda gastrica; p</w:t>
            </w:r>
            <w:r w:rsidRPr="00781C35">
              <w:rPr>
                <w:sz w:val="22"/>
                <w:szCs w:val="22"/>
              </w:rPr>
              <w:t>) prelevamento di secrezioni ed escrezioni a scopo diagnos</w:t>
            </w:r>
            <w:r w:rsidR="000714B3" w:rsidRPr="00781C35">
              <w:rPr>
                <w:sz w:val="22"/>
                <w:szCs w:val="22"/>
              </w:rPr>
              <w:t>tico; q) prelevamento dei tamponi; r</w:t>
            </w:r>
            <w:r w:rsidR="00F50261" w:rsidRPr="00781C35">
              <w:rPr>
                <w:sz w:val="22"/>
                <w:szCs w:val="22"/>
              </w:rPr>
              <w:t xml:space="preserve">) </w:t>
            </w:r>
            <w:r w:rsidRPr="00781C35">
              <w:rPr>
                <w:sz w:val="22"/>
                <w:szCs w:val="22"/>
              </w:rPr>
              <w:t>iniezioni endovenose.</w:t>
            </w:r>
          </w:p>
        </w:tc>
      </w:tr>
    </w:tbl>
    <w:p w:rsidR="00085794" w:rsidRPr="00670C5F" w:rsidRDefault="00085794">
      <w:pPr>
        <w:spacing w:after="0"/>
        <w:jc w:val="left"/>
        <w:rPr>
          <w:sz w:val="8"/>
          <w:highlight w:val="yellow"/>
        </w:rPr>
      </w:pPr>
      <w:r w:rsidRPr="00670C5F">
        <w:rPr>
          <w:sz w:val="8"/>
          <w:highlight w:val="yellow"/>
        </w:rPr>
        <w:br w:type="page"/>
      </w:r>
    </w:p>
    <w:p w:rsidR="00720EBA" w:rsidRPr="00670C5F" w:rsidRDefault="00720EBA" w:rsidP="004016CC">
      <w:pPr>
        <w:rPr>
          <w:sz w:val="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4016CC" w:rsidRPr="00670C5F" w:rsidTr="00F934B2">
        <w:tc>
          <w:tcPr>
            <w:tcW w:w="9464" w:type="dxa"/>
            <w:shd w:val="pct15" w:color="auto" w:fill="auto"/>
          </w:tcPr>
          <w:p w:rsidR="004016CC" w:rsidRPr="00781C35" w:rsidRDefault="004016CC" w:rsidP="00F934B2">
            <w:pPr>
              <w:spacing w:line="360" w:lineRule="exact"/>
              <w:rPr>
                <w:rFonts w:cs="Arial"/>
                <w:b/>
              </w:rPr>
            </w:pPr>
            <w:r w:rsidRPr="00781C35">
              <w:rPr>
                <w:rFonts w:cs="Arial"/>
                <w:b/>
                <w:sz w:val="22"/>
              </w:rPr>
              <w:t>Mezzi, strumenti ed attrezzature utilizzate</w:t>
            </w:r>
          </w:p>
        </w:tc>
      </w:tr>
      <w:tr w:rsidR="00692F19" w:rsidRPr="00670C5F" w:rsidTr="00F934B2">
        <w:tc>
          <w:tcPr>
            <w:tcW w:w="9464" w:type="dxa"/>
            <w:tcBorders>
              <w:bottom w:val="single" w:sz="4" w:space="0" w:color="auto"/>
            </w:tcBorders>
          </w:tcPr>
          <w:p w:rsidR="00692F19" w:rsidRPr="00F62202" w:rsidRDefault="00692F19" w:rsidP="009F5AD3">
            <w:pPr>
              <w:spacing w:before="120"/>
            </w:pPr>
            <w:r w:rsidRPr="00F62202">
              <w:rPr>
                <w:sz w:val="22"/>
                <w:szCs w:val="22"/>
              </w:rPr>
              <w:t>Videoterminali, stampanti, fotocopiatrici, telefono</w:t>
            </w:r>
          </w:p>
          <w:p w:rsidR="00910005" w:rsidRDefault="00781C35" w:rsidP="000714B3">
            <w:pPr>
              <w:tabs>
                <w:tab w:val="num" w:pos="426"/>
              </w:tabs>
              <w:spacing w:before="120"/>
            </w:pPr>
            <w:r w:rsidRPr="00F62202">
              <w:rPr>
                <w:sz w:val="22"/>
                <w:szCs w:val="22"/>
              </w:rPr>
              <w:t xml:space="preserve">Ecografi, </w:t>
            </w:r>
            <w:proofErr w:type="spellStart"/>
            <w:r w:rsidRPr="00F62202">
              <w:rPr>
                <w:sz w:val="22"/>
                <w:szCs w:val="22"/>
              </w:rPr>
              <w:t>aspiraliquidi</w:t>
            </w:r>
            <w:proofErr w:type="spellEnd"/>
            <w:r w:rsidRPr="00F62202">
              <w:rPr>
                <w:sz w:val="22"/>
                <w:szCs w:val="22"/>
              </w:rPr>
              <w:t xml:space="preserve">, monitor </w:t>
            </w:r>
            <w:proofErr w:type="spellStart"/>
            <w:r w:rsidRPr="00F62202">
              <w:rPr>
                <w:sz w:val="22"/>
                <w:szCs w:val="22"/>
              </w:rPr>
              <w:t>multiparametrico</w:t>
            </w:r>
            <w:proofErr w:type="spellEnd"/>
            <w:r w:rsidRPr="00F62202">
              <w:rPr>
                <w:sz w:val="22"/>
                <w:szCs w:val="22"/>
              </w:rPr>
              <w:t xml:space="preserve">, </w:t>
            </w:r>
            <w:proofErr w:type="spellStart"/>
            <w:r w:rsidRPr="00F62202">
              <w:rPr>
                <w:sz w:val="22"/>
                <w:szCs w:val="22"/>
              </w:rPr>
              <w:t>pulsossimetro</w:t>
            </w:r>
            <w:proofErr w:type="spellEnd"/>
            <w:r w:rsidRPr="00F62202">
              <w:rPr>
                <w:sz w:val="22"/>
                <w:szCs w:val="22"/>
              </w:rPr>
              <w:t>, monitor pressione</w:t>
            </w:r>
            <w:r w:rsidR="00F62202" w:rsidRPr="00F62202">
              <w:rPr>
                <w:sz w:val="22"/>
                <w:szCs w:val="22"/>
              </w:rPr>
              <w:t xml:space="preserve">, pompe </w:t>
            </w:r>
            <w:proofErr w:type="spellStart"/>
            <w:r w:rsidR="00F62202" w:rsidRPr="00F62202">
              <w:rPr>
                <w:sz w:val="22"/>
                <w:szCs w:val="22"/>
              </w:rPr>
              <w:t>infusionali</w:t>
            </w:r>
            <w:proofErr w:type="spellEnd"/>
            <w:r w:rsidR="00F62202" w:rsidRPr="00F62202">
              <w:rPr>
                <w:sz w:val="22"/>
                <w:szCs w:val="22"/>
              </w:rPr>
              <w:t xml:space="preserve">, </w:t>
            </w:r>
            <w:proofErr w:type="spellStart"/>
            <w:r w:rsidR="00F62202" w:rsidRPr="00F62202">
              <w:rPr>
                <w:sz w:val="22"/>
                <w:szCs w:val="22"/>
              </w:rPr>
              <w:t>mad</w:t>
            </w:r>
            <w:proofErr w:type="spellEnd"/>
          </w:p>
          <w:p w:rsidR="00A4535A" w:rsidRPr="00F62202" w:rsidRDefault="00A4535A" w:rsidP="00A4535A">
            <w:pPr>
              <w:tabs>
                <w:tab w:val="num" w:pos="426"/>
              </w:tabs>
              <w:spacing w:before="120"/>
            </w:pPr>
            <w:r>
              <w:rPr>
                <w:sz w:val="22"/>
                <w:szCs w:val="22"/>
              </w:rPr>
              <w:t xml:space="preserve">Colonna </w:t>
            </w:r>
            <w:proofErr w:type="spellStart"/>
            <w:r>
              <w:rPr>
                <w:sz w:val="22"/>
                <w:szCs w:val="22"/>
              </w:rPr>
              <w:t>cistoscopicaq</w:t>
            </w:r>
            <w:proofErr w:type="spellEnd"/>
            <w:r>
              <w:rPr>
                <w:sz w:val="22"/>
                <w:szCs w:val="22"/>
              </w:rPr>
              <w:t xml:space="preserve">, sterilizzatrice </w:t>
            </w:r>
            <w:proofErr w:type="spellStart"/>
            <w:r>
              <w:rPr>
                <w:sz w:val="22"/>
                <w:szCs w:val="22"/>
              </w:rPr>
              <w:t>sterrad</w:t>
            </w:r>
            <w:proofErr w:type="spellEnd"/>
            <w:r>
              <w:rPr>
                <w:sz w:val="22"/>
                <w:szCs w:val="22"/>
              </w:rPr>
              <w:t xml:space="preserve"> </w:t>
            </w:r>
            <w:proofErr w:type="spellStart"/>
            <w:r>
              <w:rPr>
                <w:sz w:val="22"/>
                <w:szCs w:val="22"/>
              </w:rPr>
              <w:t>nx</w:t>
            </w:r>
            <w:proofErr w:type="spellEnd"/>
            <w:r>
              <w:rPr>
                <w:sz w:val="22"/>
                <w:szCs w:val="22"/>
              </w:rPr>
              <w:t>, elettrocardiografo, elettrobisturi, saldatrice termica, compressore.</w:t>
            </w:r>
          </w:p>
        </w:tc>
      </w:tr>
    </w:tbl>
    <w:p w:rsidR="004016CC" w:rsidRPr="00670C5F" w:rsidRDefault="004016CC" w:rsidP="004016CC">
      <w:pPr>
        <w:rPr>
          <w:sz w:val="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4016CC" w:rsidRPr="00670C5F" w:rsidTr="00F934B2">
        <w:tc>
          <w:tcPr>
            <w:tcW w:w="9464" w:type="dxa"/>
            <w:shd w:val="pct15" w:color="auto" w:fill="auto"/>
          </w:tcPr>
          <w:p w:rsidR="004016CC" w:rsidRPr="00781C35" w:rsidRDefault="004016CC" w:rsidP="00F934B2">
            <w:pPr>
              <w:spacing w:line="360" w:lineRule="exact"/>
              <w:rPr>
                <w:rFonts w:cs="Arial"/>
                <w:b/>
              </w:rPr>
            </w:pPr>
            <w:r w:rsidRPr="00781C35">
              <w:rPr>
                <w:rFonts w:cs="Arial"/>
                <w:b/>
                <w:sz w:val="22"/>
                <w:szCs w:val="22"/>
              </w:rPr>
              <w:t>Sostanze chimiche utilizzate anche in modo saltuario</w:t>
            </w:r>
          </w:p>
        </w:tc>
      </w:tr>
      <w:tr w:rsidR="0098607C" w:rsidRPr="00670C5F" w:rsidTr="00F934B2">
        <w:tc>
          <w:tcPr>
            <w:tcW w:w="9464" w:type="dxa"/>
            <w:tcBorders>
              <w:bottom w:val="single" w:sz="4" w:space="0" w:color="auto"/>
            </w:tcBorders>
          </w:tcPr>
          <w:p w:rsidR="0098607C" w:rsidRPr="00781C35" w:rsidRDefault="0098607C" w:rsidP="001B4BF9">
            <w:pPr>
              <w:tabs>
                <w:tab w:val="left" w:pos="360"/>
              </w:tabs>
              <w:spacing w:before="20" w:after="20"/>
              <w:rPr>
                <w:rFonts w:cs="Arial"/>
              </w:rPr>
            </w:pPr>
            <w:r w:rsidRPr="00781C35">
              <w:rPr>
                <w:rFonts w:cs="Arial"/>
                <w:sz w:val="22"/>
                <w:szCs w:val="22"/>
              </w:rPr>
              <w:t>Perossido di idrogeno</w:t>
            </w:r>
          </w:p>
          <w:p w:rsidR="00100C73" w:rsidRPr="00781C35" w:rsidRDefault="00100C73" w:rsidP="001B4BF9">
            <w:pPr>
              <w:tabs>
                <w:tab w:val="left" w:pos="360"/>
              </w:tabs>
              <w:spacing w:before="20" w:after="20"/>
              <w:rPr>
                <w:rFonts w:cs="Arial"/>
              </w:rPr>
            </w:pPr>
            <w:r w:rsidRPr="00781C35">
              <w:rPr>
                <w:rFonts w:cs="Arial"/>
                <w:sz w:val="22"/>
                <w:szCs w:val="22"/>
              </w:rPr>
              <w:t>Amuchina</w:t>
            </w:r>
          </w:p>
          <w:p w:rsidR="002D7D7E" w:rsidRPr="00781C35" w:rsidRDefault="002D7D7E" w:rsidP="00062967">
            <w:pPr>
              <w:tabs>
                <w:tab w:val="left" w:pos="360"/>
              </w:tabs>
              <w:spacing w:before="20" w:after="20"/>
              <w:rPr>
                <w:rFonts w:cs="Arial"/>
              </w:rPr>
            </w:pPr>
            <w:r w:rsidRPr="00781C35">
              <w:rPr>
                <w:rFonts w:cs="Arial"/>
                <w:sz w:val="22"/>
                <w:szCs w:val="22"/>
              </w:rPr>
              <w:t>Alcool</w:t>
            </w:r>
          </w:p>
        </w:tc>
      </w:tr>
    </w:tbl>
    <w:p w:rsidR="00E67B6E" w:rsidRPr="00670C5F" w:rsidRDefault="00E67B6E" w:rsidP="004016CC">
      <w:pPr>
        <w:rPr>
          <w:sz w:val="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E67B6E" w:rsidRPr="00781C35" w:rsidTr="00B23C1F">
        <w:tc>
          <w:tcPr>
            <w:tcW w:w="9464" w:type="dxa"/>
            <w:shd w:val="pct15" w:color="auto" w:fill="auto"/>
          </w:tcPr>
          <w:p w:rsidR="00E67B6E" w:rsidRPr="00781C35" w:rsidRDefault="00E67B6E" w:rsidP="00B23C1F">
            <w:pPr>
              <w:spacing w:line="360" w:lineRule="exact"/>
              <w:rPr>
                <w:rFonts w:cs="Arial"/>
                <w:b/>
              </w:rPr>
            </w:pPr>
            <w:r w:rsidRPr="00781C35">
              <w:rPr>
                <w:rFonts w:cs="Arial"/>
                <w:b/>
                <w:sz w:val="22"/>
                <w:szCs w:val="22"/>
              </w:rPr>
              <w:t>Condizioni di rischio (sicurezza ed igiene del lavoro)</w:t>
            </w:r>
          </w:p>
        </w:tc>
      </w:tr>
      <w:tr w:rsidR="00E67B6E" w:rsidRPr="00670C5F" w:rsidTr="00B23C1F">
        <w:tc>
          <w:tcPr>
            <w:tcW w:w="9464" w:type="dxa"/>
            <w:tcBorders>
              <w:bottom w:val="single" w:sz="4" w:space="0" w:color="auto"/>
            </w:tcBorders>
          </w:tcPr>
          <w:p w:rsidR="00E67B6E" w:rsidRPr="00781C35" w:rsidRDefault="00E67B6E" w:rsidP="007F7424">
            <w:pPr>
              <w:numPr>
                <w:ilvl w:val="0"/>
                <w:numId w:val="29"/>
              </w:numPr>
              <w:tabs>
                <w:tab w:val="left" w:pos="743"/>
              </w:tabs>
              <w:spacing w:before="40" w:after="0"/>
              <w:ind w:left="1027" w:hanging="709"/>
              <w:jc w:val="left"/>
            </w:pPr>
            <w:r w:rsidRPr="00781C35">
              <w:rPr>
                <w:sz w:val="22"/>
                <w:szCs w:val="22"/>
              </w:rPr>
              <w:t>Agenti meccanici, termici, elettrici, altri infortunistici;</w:t>
            </w:r>
          </w:p>
          <w:p w:rsidR="00E67B6E" w:rsidRPr="00781C35" w:rsidRDefault="00E67B6E" w:rsidP="007F7424">
            <w:pPr>
              <w:numPr>
                <w:ilvl w:val="0"/>
                <w:numId w:val="27"/>
              </w:numPr>
              <w:tabs>
                <w:tab w:val="clear" w:pos="777"/>
                <w:tab w:val="num" w:pos="1168"/>
              </w:tabs>
              <w:spacing w:after="0"/>
              <w:ind w:firstLine="108"/>
              <w:jc w:val="left"/>
            </w:pPr>
            <w:r w:rsidRPr="00781C35">
              <w:rPr>
                <w:sz w:val="22"/>
                <w:szCs w:val="22"/>
              </w:rPr>
              <w:t>Caduta, inciampo e scivolamento in piano;</w:t>
            </w:r>
          </w:p>
          <w:p w:rsidR="00E67B6E" w:rsidRPr="00781C35" w:rsidRDefault="00E67B6E" w:rsidP="007F7424">
            <w:pPr>
              <w:numPr>
                <w:ilvl w:val="0"/>
                <w:numId w:val="27"/>
              </w:numPr>
              <w:tabs>
                <w:tab w:val="clear" w:pos="777"/>
                <w:tab w:val="num" w:pos="1168"/>
              </w:tabs>
              <w:spacing w:after="0"/>
              <w:ind w:firstLine="108"/>
              <w:jc w:val="left"/>
            </w:pPr>
            <w:r w:rsidRPr="00781C35">
              <w:rPr>
                <w:sz w:val="22"/>
                <w:szCs w:val="22"/>
              </w:rPr>
              <w:t>Urto, colpo, schiacciamento;</w:t>
            </w:r>
          </w:p>
          <w:p w:rsidR="00E67B6E" w:rsidRPr="00781C35" w:rsidRDefault="00E67B6E" w:rsidP="007F7424">
            <w:pPr>
              <w:numPr>
                <w:ilvl w:val="0"/>
                <w:numId w:val="27"/>
              </w:numPr>
              <w:tabs>
                <w:tab w:val="clear" w:pos="777"/>
                <w:tab w:val="num" w:pos="1168"/>
              </w:tabs>
              <w:spacing w:after="0"/>
              <w:ind w:firstLine="108"/>
              <w:jc w:val="left"/>
            </w:pPr>
            <w:r w:rsidRPr="00781C35">
              <w:rPr>
                <w:sz w:val="22"/>
                <w:szCs w:val="22"/>
              </w:rPr>
              <w:t>Elettrocuzione;</w:t>
            </w:r>
          </w:p>
          <w:p w:rsidR="00E67B6E" w:rsidRPr="00781C35" w:rsidRDefault="00E67B6E" w:rsidP="007F7424">
            <w:pPr>
              <w:numPr>
                <w:ilvl w:val="0"/>
                <w:numId w:val="27"/>
              </w:numPr>
              <w:tabs>
                <w:tab w:val="clear" w:pos="777"/>
                <w:tab w:val="num" w:pos="1168"/>
              </w:tabs>
              <w:spacing w:after="0"/>
              <w:ind w:firstLine="108"/>
              <w:jc w:val="left"/>
            </w:pPr>
            <w:r w:rsidRPr="00781C35">
              <w:rPr>
                <w:sz w:val="22"/>
                <w:szCs w:val="22"/>
              </w:rPr>
              <w:t>Tagliato o punto da materiale pungente</w:t>
            </w:r>
          </w:p>
          <w:p w:rsidR="00E67B6E" w:rsidRPr="00781C35" w:rsidRDefault="00E67B6E" w:rsidP="007F7424">
            <w:pPr>
              <w:numPr>
                <w:ilvl w:val="0"/>
                <w:numId w:val="29"/>
              </w:numPr>
              <w:tabs>
                <w:tab w:val="left" w:pos="743"/>
              </w:tabs>
              <w:spacing w:before="40" w:after="0"/>
              <w:ind w:left="1027" w:hanging="709"/>
              <w:jc w:val="left"/>
            </w:pPr>
            <w:r w:rsidRPr="00781C35">
              <w:rPr>
                <w:sz w:val="22"/>
                <w:szCs w:val="22"/>
              </w:rPr>
              <w:t>Agenti ergonomici:</w:t>
            </w:r>
          </w:p>
          <w:p w:rsidR="00E67B6E" w:rsidRPr="00781C35" w:rsidRDefault="00E67B6E" w:rsidP="007F7424">
            <w:pPr>
              <w:numPr>
                <w:ilvl w:val="0"/>
                <w:numId w:val="27"/>
              </w:numPr>
              <w:tabs>
                <w:tab w:val="clear" w:pos="777"/>
                <w:tab w:val="num" w:pos="1168"/>
              </w:tabs>
              <w:spacing w:after="0"/>
              <w:ind w:firstLine="108"/>
              <w:jc w:val="left"/>
              <w:rPr>
                <w:rFonts w:cs="Arial"/>
              </w:rPr>
            </w:pPr>
            <w:r w:rsidRPr="00781C35">
              <w:rPr>
                <w:sz w:val="22"/>
                <w:szCs w:val="22"/>
              </w:rPr>
              <w:t>Movimentazione Manuale dei Carichi (pazienti,</w:t>
            </w:r>
            <w:r w:rsidR="000714B3" w:rsidRPr="00781C35">
              <w:rPr>
                <w:sz w:val="22"/>
                <w:szCs w:val="22"/>
              </w:rPr>
              <w:t>s</w:t>
            </w:r>
            <w:r w:rsidRPr="00781C35">
              <w:rPr>
                <w:sz w:val="22"/>
                <w:szCs w:val="22"/>
              </w:rPr>
              <w:t>pinta, traino, trasporto manuale);</w:t>
            </w:r>
          </w:p>
          <w:p w:rsidR="00E67B6E" w:rsidRPr="00781C35" w:rsidRDefault="00E67B6E" w:rsidP="007F7424">
            <w:pPr>
              <w:numPr>
                <w:ilvl w:val="0"/>
                <w:numId w:val="27"/>
              </w:numPr>
              <w:tabs>
                <w:tab w:val="clear" w:pos="777"/>
                <w:tab w:val="num" w:pos="1168"/>
              </w:tabs>
              <w:spacing w:after="0"/>
              <w:ind w:left="1168" w:hanging="283"/>
              <w:jc w:val="left"/>
            </w:pPr>
            <w:r w:rsidRPr="00781C35">
              <w:rPr>
                <w:sz w:val="22"/>
                <w:szCs w:val="22"/>
              </w:rPr>
              <w:t>Affaticamento visivo per utilizzo di Videoterminali (per tempi inferiori alle 20 ore settimanali;</w:t>
            </w:r>
          </w:p>
          <w:p w:rsidR="00E67B6E" w:rsidRPr="00781C35" w:rsidRDefault="00E67B6E" w:rsidP="007F7424">
            <w:pPr>
              <w:numPr>
                <w:ilvl w:val="0"/>
                <w:numId w:val="27"/>
              </w:numPr>
              <w:tabs>
                <w:tab w:val="clear" w:pos="777"/>
                <w:tab w:val="num" w:pos="1168"/>
              </w:tabs>
              <w:spacing w:after="0"/>
              <w:ind w:left="1168" w:hanging="283"/>
              <w:jc w:val="left"/>
            </w:pPr>
            <w:r w:rsidRPr="00781C35">
              <w:rPr>
                <w:rFonts w:cs="Arial"/>
                <w:sz w:val="22"/>
                <w:szCs w:val="22"/>
              </w:rPr>
              <w:t>Rischio posturale derivante dal mantenimento di posture fisse prolungate;</w:t>
            </w:r>
          </w:p>
          <w:p w:rsidR="00E67B6E" w:rsidRPr="00781C35" w:rsidRDefault="00E67B6E" w:rsidP="007F7424">
            <w:pPr>
              <w:numPr>
                <w:ilvl w:val="0"/>
                <w:numId w:val="29"/>
              </w:numPr>
              <w:tabs>
                <w:tab w:val="left" w:pos="743"/>
              </w:tabs>
              <w:spacing w:before="40" w:after="0"/>
              <w:ind w:left="1027" w:hanging="709"/>
              <w:jc w:val="left"/>
            </w:pPr>
            <w:r w:rsidRPr="00781C35">
              <w:rPr>
                <w:sz w:val="22"/>
                <w:szCs w:val="22"/>
              </w:rPr>
              <w:t>Agenti chimici;</w:t>
            </w:r>
          </w:p>
          <w:p w:rsidR="00E67B6E" w:rsidRPr="00781C35" w:rsidRDefault="00E67B6E" w:rsidP="007F7424">
            <w:pPr>
              <w:numPr>
                <w:ilvl w:val="0"/>
                <w:numId w:val="29"/>
              </w:numPr>
              <w:tabs>
                <w:tab w:val="left" w:pos="743"/>
              </w:tabs>
              <w:spacing w:before="40" w:after="0"/>
              <w:ind w:left="1027" w:hanging="709"/>
              <w:jc w:val="left"/>
            </w:pPr>
            <w:r w:rsidRPr="00781C35">
              <w:rPr>
                <w:sz w:val="22"/>
                <w:szCs w:val="22"/>
              </w:rPr>
              <w:t xml:space="preserve">Agenti Biologici </w:t>
            </w:r>
            <w:r w:rsidRPr="00781C35">
              <w:rPr>
                <w:sz w:val="22"/>
                <w:szCs w:val="22"/>
                <w:u w:val="single"/>
              </w:rPr>
              <w:t>potenziale</w:t>
            </w:r>
            <w:r w:rsidRPr="00781C35">
              <w:rPr>
                <w:sz w:val="22"/>
                <w:szCs w:val="22"/>
              </w:rPr>
              <w:t>:</w:t>
            </w:r>
          </w:p>
          <w:p w:rsidR="00E67B6E" w:rsidRPr="00781C35" w:rsidRDefault="00E67B6E" w:rsidP="007F7424">
            <w:pPr>
              <w:numPr>
                <w:ilvl w:val="0"/>
                <w:numId w:val="27"/>
              </w:numPr>
              <w:tabs>
                <w:tab w:val="clear" w:pos="777"/>
                <w:tab w:val="num" w:pos="1168"/>
              </w:tabs>
              <w:spacing w:after="0"/>
              <w:ind w:left="1168" w:hanging="283"/>
              <w:jc w:val="left"/>
              <w:rPr>
                <w:rFonts w:cs="Arial"/>
              </w:rPr>
            </w:pPr>
            <w:r w:rsidRPr="00781C35">
              <w:rPr>
                <w:rFonts w:cs="Arial"/>
                <w:sz w:val="22"/>
                <w:szCs w:val="22"/>
              </w:rPr>
              <w:t xml:space="preserve">Contatto con fluidi corporei, con materiali infetti e </w:t>
            </w:r>
            <w:proofErr w:type="spellStart"/>
            <w:r w:rsidRPr="00781C35">
              <w:rPr>
                <w:rFonts w:cs="Arial"/>
                <w:sz w:val="22"/>
                <w:szCs w:val="22"/>
              </w:rPr>
              <w:t>bioaereosol</w:t>
            </w:r>
            <w:proofErr w:type="spellEnd"/>
            <w:r w:rsidRPr="00781C35">
              <w:rPr>
                <w:rFonts w:cs="Arial"/>
                <w:sz w:val="22"/>
                <w:szCs w:val="22"/>
              </w:rPr>
              <w:t xml:space="preserve"> </w:t>
            </w:r>
          </w:p>
          <w:p w:rsidR="00E67B6E" w:rsidRPr="00781C35" w:rsidRDefault="00E67B6E" w:rsidP="007F7424">
            <w:pPr>
              <w:numPr>
                <w:ilvl w:val="0"/>
                <w:numId w:val="27"/>
              </w:numPr>
              <w:tabs>
                <w:tab w:val="clear" w:pos="777"/>
                <w:tab w:val="num" w:pos="1168"/>
              </w:tabs>
              <w:spacing w:after="0"/>
              <w:ind w:left="1168" w:hanging="283"/>
              <w:jc w:val="left"/>
              <w:rPr>
                <w:rFonts w:cs="Arial"/>
              </w:rPr>
            </w:pPr>
            <w:r w:rsidRPr="00781C35">
              <w:rPr>
                <w:rFonts w:cs="Arial"/>
                <w:sz w:val="22"/>
                <w:szCs w:val="22"/>
              </w:rPr>
              <w:t>Sangue, tessuti, deiezioni</w:t>
            </w:r>
          </w:p>
          <w:p w:rsidR="00E67B6E" w:rsidRPr="00781C35" w:rsidRDefault="00E67B6E" w:rsidP="007F7424">
            <w:pPr>
              <w:numPr>
                <w:ilvl w:val="0"/>
                <w:numId w:val="27"/>
              </w:numPr>
              <w:tabs>
                <w:tab w:val="clear" w:pos="777"/>
                <w:tab w:val="num" w:pos="1168"/>
              </w:tabs>
              <w:spacing w:after="0"/>
              <w:ind w:left="1168" w:hanging="283"/>
              <w:jc w:val="left"/>
              <w:rPr>
                <w:rFonts w:cs="Arial"/>
              </w:rPr>
            </w:pPr>
            <w:r w:rsidRPr="00781C35">
              <w:rPr>
                <w:rFonts w:cs="Arial"/>
                <w:sz w:val="22"/>
                <w:szCs w:val="22"/>
              </w:rPr>
              <w:t>Rifiuti</w:t>
            </w:r>
          </w:p>
          <w:p w:rsidR="00E67B6E" w:rsidRPr="00781C35" w:rsidRDefault="00E67B6E" w:rsidP="007F7424">
            <w:pPr>
              <w:numPr>
                <w:ilvl w:val="0"/>
                <w:numId w:val="29"/>
              </w:numPr>
              <w:tabs>
                <w:tab w:val="left" w:pos="743"/>
              </w:tabs>
              <w:spacing w:before="40" w:after="0"/>
              <w:ind w:left="1027" w:hanging="709"/>
              <w:jc w:val="left"/>
            </w:pPr>
            <w:r w:rsidRPr="00781C35">
              <w:rPr>
                <w:sz w:val="22"/>
                <w:szCs w:val="22"/>
              </w:rPr>
              <w:t>Agenti Psicosociali:</w:t>
            </w:r>
          </w:p>
          <w:p w:rsidR="00E67B6E" w:rsidRPr="00781C35" w:rsidRDefault="00E67B6E" w:rsidP="007F7424">
            <w:pPr>
              <w:numPr>
                <w:ilvl w:val="0"/>
                <w:numId w:val="27"/>
              </w:numPr>
              <w:tabs>
                <w:tab w:val="clear" w:pos="777"/>
                <w:tab w:val="num" w:pos="1168"/>
              </w:tabs>
              <w:spacing w:after="0"/>
              <w:ind w:left="1168" w:hanging="283"/>
              <w:jc w:val="left"/>
              <w:rPr>
                <w:rFonts w:cs="Arial"/>
              </w:rPr>
            </w:pPr>
            <w:r w:rsidRPr="00781C35">
              <w:rPr>
                <w:rFonts w:cs="Arial"/>
                <w:sz w:val="22"/>
                <w:szCs w:val="22"/>
              </w:rPr>
              <w:t>Pressione da lavoro notturno (alterazione dei ritmi biologici)</w:t>
            </w:r>
          </w:p>
          <w:p w:rsidR="00E67B6E" w:rsidRPr="00781C35" w:rsidRDefault="00E67B6E" w:rsidP="007F7424">
            <w:pPr>
              <w:numPr>
                <w:ilvl w:val="0"/>
                <w:numId w:val="29"/>
              </w:numPr>
              <w:tabs>
                <w:tab w:val="left" w:pos="743"/>
              </w:tabs>
              <w:spacing w:before="40" w:after="0"/>
              <w:ind w:left="709" w:hanging="425"/>
              <w:jc w:val="left"/>
            </w:pPr>
            <w:r w:rsidRPr="00781C35">
              <w:rPr>
                <w:sz w:val="22"/>
                <w:szCs w:val="22"/>
              </w:rPr>
              <w:t xml:space="preserve">Agenti individuali di rischio: </w:t>
            </w:r>
          </w:p>
          <w:p w:rsidR="00E67B6E" w:rsidRPr="00781C35" w:rsidRDefault="00E67B6E" w:rsidP="007F7424">
            <w:pPr>
              <w:numPr>
                <w:ilvl w:val="0"/>
                <w:numId w:val="27"/>
              </w:numPr>
              <w:tabs>
                <w:tab w:val="clear" w:pos="777"/>
                <w:tab w:val="num" w:pos="1168"/>
              </w:tabs>
              <w:ind w:left="1168" w:hanging="283"/>
              <w:jc w:val="left"/>
              <w:rPr>
                <w:rFonts w:cs="Arial"/>
              </w:rPr>
            </w:pPr>
            <w:r w:rsidRPr="00781C35">
              <w:rPr>
                <w:rFonts w:cs="Arial"/>
                <w:sz w:val="22"/>
                <w:szCs w:val="22"/>
              </w:rPr>
              <w:t>gravidanza, invecchiamento e soggetti diversamente abili (motorio o sensoriale)</w:t>
            </w:r>
          </w:p>
        </w:tc>
      </w:tr>
    </w:tbl>
    <w:p w:rsidR="00E67B6E" w:rsidRPr="00670C5F" w:rsidRDefault="00E67B6E">
      <w:pPr>
        <w:spacing w:after="0"/>
        <w:jc w:val="left"/>
        <w:rPr>
          <w:sz w:val="8"/>
          <w:highlight w:val="yellow"/>
        </w:rPr>
      </w:pPr>
    </w:p>
    <w:p w:rsidR="006451A9" w:rsidRPr="00670C5F" w:rsidRDefault="006451A9">
      <w:pPr>
        <w:spacing w:after="0"/>
        <w:jc w:val="left"/>
        <w:rPr>
          <w:highlight w:val="yellow"/>
        </w:rPr>
      </w:pPr>
      <w:r w:rsidRPr="00670C5F">
        <w:rPr>
          <w:highlight w:val="yellow"/>
        </w:rPr>
        <w:br w:type="page"/>
      </w:r>
    </w:p>
    <w:p w:rsidR="004016CC" w:rsidRPr="0048430B" w:rsidRDefault="004016CC" w:rsidP="004016CC"/>
    <w:tbl>
      <w:tblPr>
        <w:tblW w:w="506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638"/>
        <w:gridCol w:w="1686"/>
        <w:gridCol w:w="1640"/>
        <w:gridCol w:w="1109"/>
      </w:tblGrid>
      <w:tr w:rsidR="000F40F8" w:rsidRPr="0048430B" w:rsidTr="00D71CAD">
        <w:trPr>
          <w:cantSplit/>
          <w:trHeight w:val="284"/>
        </w:trPr>
        <w:tc>
          <w:tcPr>
            <w:tcW w:w="1866" w:type="pct"/>
            <w:tcBorders>
              <w:top w:val="single" w:sz="2" w:space="0" w:color="auto"/>
              <w:left w:val="single" w:sz="2" w:space="0" w:color="auto"/>
              <w:bottom w:val="single" w:sz="2" w:space="0" w:color="auto"/>
              <w:right w:val="single" w:sz="2" w:space="0" w:color="auto"/>
            </w:tcBorders>
            <w:vAlign w:val="center"/>
          </w:tcPr>
          <w:p w:rsidR="000F40F8" w:rsidRPr="0048430B" w:rsidRDefault="000F40F8" w:rsidP="00D71CAD">
            <w:pPr>
              <w:spacing w:before="60" w:after="60"/>
            </w:pPr>
            <w:r w:rsidRPr="0048430B">
              <w:rPr>
                <w:b/>
                <w:sz w:val="22"/>
                <w:szCs w:val="22"/>
              </w:rPr>
              <w:t>Esposizione a rumore</w:t>
            </w:r>
            <w:r w:rsidRPr="0048430B">
              <w:rPr>
                <w:sz w:val="22"/>
                <w:szCs w:val="22"/>
              </w:rPr>
              <w:t xml:space="preserve"> </w:t>
            </w:r>
          </w:p>
          <w:p w:rsidR="000F40F8" w:rsidRPr="0048430B" w:rsidRDefault="000F40F8" w:rsidP="00D71CAD">
            <w:pPr>
              <w:spacing w:before="60" w:after="60"/>
            </w:pPr>
            <w:r w:rsidRPr="0048430B">
              <w:rPr>
                <w:sz w:val="22"/>
                <w:szCs w:val="22"/>
              </w:rPr>
              <w:t>A(8) - (L</w:t>
            </w:r>
            <w:r w:rsidRPr="0048430B">
              <w:rPr>
                <w:sz w:val="22"/>
                <w:szCs w:val="22"/>
                <w:vertAlign w:val="subscript"/>
              </w:rPr>
              <w:t>EX</w:t>
            </w:r>
            <w:r w:rsidRPr="0048430B">
              <w:rPr>
                <w:sz w:val="22"/>
                <w:szCs w:val="22"/>
              </w:rPr>
              <w:t xml:space="preserve"> 8h) [dB(A)] </w:t>
            </w:r>
          </w:p>
        </w:tc>
        <w:tc>
          <w:tcPr>
            <w:tcW w:w="845" w:type="pct"/>
            <w:tcBorders>
              <w:top w:val="single" w:sz="2" w:space="0" w:color="auto"/>
              <w:left w:val="single" w:sz="2" w:space="0" w:color="auto"/>
              <w:bottom w:val="single" w:sz="2" w:space="0" w:color="auto"/>
              <w:right w:val="single" w:sz="2" w:space="0" w:color="auto"/>
            </w:tcBorders>
            <w:vAlign w:val="center"/>
          </w:tcPr>
          <w:p w:rsidR="000F40F8" w:rsidRPr="0048430B" w:rsidRDefault="000F40F8" w:rsidP="00D71CAD">
            <w:pPr>
              <w:spacing w:before="60" w:after="60"/>
              <w:jc w:val="center"/>
              <w:rPr>
                <w:b/>
              </w:rPr>
            </w:pPr>
            <w:r w:rsidRPr="0048430B">
              <w:rPr>
                <w:sz w:val="22"/>
                <w:szCs w:val="22"/>
              </w:rPr>
              <w:t xml:space="preserve">≤ 80  </w:t>
            </w:r>
            <w:r w:rsidRPr="0048430B">
              <w:rPr>
                <w:sz w:val="22"/>
                <w:szCs w:val="22"/>
              </w:rPr>
              <w:sym w:font="Wingdings" w:char="F078"/>
            </w:r>
            <w:r w:rsidRPr="0048430B">
              <w:rPr>
                <w:sz w:val="22"/>
                <w:szCs w:val="22"/>
              </w:rPr>
              <w:t xml:space="preserve"> </w:t>
            </w:r>
          </w:p>
        </w:tc>
        <w:tc>
          <w:tcPr>
            <w:tcW w:w="870" w:type="pct"/>
            <w:tcBorders>
              <w:top w:val="single" w:sz="2" w:space="0" w:color="auto"/>
              <w:left w:val="single" w:sz="2" w:space="0" w:color="auto"/>
              <w:bottom w:val="single" w:sz="2" w:space="0" w:color="auto"/>
              <w:right w:val="single" w:sz="2" w:space="0" w:color="auto"/>
            </w:tcBorders>
            <w:vAlign w:val="center"/>
          </w:tcPr>
          <w:p w:rsidR="000F40F8" w:rsidRPr="0048430B" w:rsidRDefault="000F40F8" w:rsidP="00D71CAD">
            <w:pPr>
              <w:spacing w:before="60" w:after="60"/>
              <w:jc w:val="center"/>
            </w:pPr>
            <w:r w:rsidRPr="0048430B">
              <w:rPr>
                <w:sz w:val="22"/>
                <w:szCs w:val="22"/>
              </w:rPr>
              <w:t xml:space="preserve">80 &lt;   ≤ 85 </w:t>
            </w:r>
            <w:r w:rsidRPr="0048430B">
              <w:rPr>
                <w:sz w:val="22"/>
                <w:szCs w:val="22"/>
              </w:rPr>
              <w:sym w:font="Wingdings 2" w:char="F0A3"/>
            </w:r>
          </w:p>
        </w:tc>
        <w:tc>
          <w:tcPr>
            <w:tcW w:w="846" w:type="pct"/>
            <w:tcBorders>
              <w:top w:val="single" w:sz="2" w:space="0" w:color="auto"/>
              <w:left w:val="single" w:sz="2" w:space="0" w:color="auto"/>
              <w:bottom w:val="single" w:sz="2" w:space="0" w:color="auto"/>
              <w:right w:val="single" w:sz="2" w:space="0" w:color="auto"/>
            </w:tcBorders>
            <w:vAlign w:val="center"/>
          </w:tcPr>
          <w:p w:rsidR="000F40F8" w:rsidRPr="0048430B" w:rsidRDefault="000F40F8" w:rsidP="00D71CAD">
            <w:pPr>
              <w:spacing w:before="60" w:after="60"/>
              <w:jc w:val="center"/>
            </w:pPr>
            <w:r w:rsidRPr="0048430B">
              <w:rPr>
                <w:sz w:val="22"/>
                <w:szCs w:val="22"/>
              </w:rPr>
              <w:t xml:space="preserve">85 &lt;   ≤ 87 </w:t>
            </w:r>
            <w:r w:rsidRPr="0048430B">
              <w:rPr>
                <w:sz w:val="22"/>
                <w:szCs w:val="22"/>
              </w:rPr>
              <w:sym w:font="Wingdings 2" w:char="F0A3"/>
            </w:r>
          </w:p>
        </w:tc>
        <w:tc>
          <w:tcPr>
            <w:tcW w:w="572" w:type="pct"/>
            <w:tcBorders>
              <w:top w:val="single" w:sz="2" w:space="0" w:color="auto"/>
              <w:left w:val="single" w:sz="2" w:space="0" w:color="auto"/>
              <w:bottom w:val="single" w:sz="2" w:space="0" w:color="auto"/>
              <w:right w:val="single" w:sz="2" w:space="0" w:color="auto"/>
            </w:tcBorders>
            <w:vAlign w:val="center"/>
          </w:tcPr>
          <w:p w:rsidR="000F40F8" w:rsidRPr="0048430B" w:rsidRDefault="000F40F8" w:rsidP="00D71CAD">
            <w:pPr>
              <w:spacing w:before="60" w:after="60"/>
              <w:jc w:val="center"/>
            </w:pPr>
            <w:r w:rsidRPr="0048430B">
              <w:rPr>
                <w:sz w:val="22"/>
                <w:szCs w:val="22"/>
              </w:rPr>
              <w:t xml:space="preserve">&gt;87    </w:t>
            </w:r>
            <w:r w:rsidRPr="0048430B">
              <w:rPr>
                <w:sz w:val="22"/>
                <w:szCs w:val="22"/>
              </w:rPr>
              <w:sym w:font="Wingdings 2" w:char="F0A3"/>
            </w:r>
          </w:p>
        </w:tc>
      </w:tr>
    </w:tbl>
    <w:p w:rsidR="000F40F8" w:rsidRPr="0048430B" w:rsidRDefault="000F40F8" w:rsidP="000F40F8">
      <w:pPr>
        <w:rPr>
          <w:sz w:val="22"/>
          <w:szCs w:val="22"/>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86"/>
        <w:gridCol w:w="1627"/>
        <w:gridCol w:w="1672"/>
        <w:gridCol w:w="1629"/>
        <w:gridCol w:w="1243"/>
      </w:tblGrid>
      <w:tr w:rsidR="000F40F8" w:rsidRPr="0048430B" w:rsidTr="00D71CAD">
        <w:trPr>
          <w:cantSplit/>
          <w:trHeight w:val="284"/>
        </w:trPr>
        <w:tc>
          <w:tcPr>
            <w:tcW w:w="925" w:type="pct"/>
            <w:vMerge w:val="restart"/>
            <w:tcBorders>
              <w:top w:val="single" w:sz="4" w:space="0" w:color="auto"/>
              <w:right w:val="single" w:sz="4" w:space="0" w:color="auto"/>
            </w:tcBorders>
            <w:vAlign w:val="center"/>
          </w:tcPr>
          <w:p w:rsidR="000F40F8" w:rsidRPr="0048430B" w:rsidRDefault="000F40F8" w:rsidP="00D71CAD">
            <w:pPr>
              <w:spacing w:before="60" w:after="60"/>
              <w:rPr>
                <w:b/>
              </w:rPr>
            </w:pPr>
            <w:r w:rsidRPr="0048430B">
              <w:rPr>
                <w:b/>
                <w:sz w:val="22"/>
                <w:szCs w:val="22"/>
              </w:rPr>
              <w:t>Esposizione a vibrazioni</w:t>
            </w:r>
          </w:p>
          <w:p w:rsidR="000F40F8" w:rsidRPr="0048430B" w:rsidRDefault="000F40F8" w:rsidP="00D71CAD">
            <w:pPr>
              <w:spacing w:before="60" w:after="60"/>
              <w:rPr>
                <w:b/>
              </w:rPr>
            </w:pPr>
            <w:r w:rsidRPr="0048430B">
              <w:rPr>
                <w:sz w:val="22"/>
                <w:szCs w:val="22"/>
              </w:rPr>
              <w:t>A(8) [m/s</w:t>
            </w:r>
            <w:r w:rsidRPr="0048430B">
              <w:rPr>
                <w:sz w:val="22"/>
                <w:szCs w:val="22"/>
                <w:vertAlign w:val="superscript"/>
              </w:rPr>
              <w:t>2</w:t>
            </w:r>
            <w:r w:rsidRPr="0048430B">
              <w:rPr>
                <w:sz w:val="22"/>
                <w:szCs w:val="22"/>
              </w:rPr>
              <w:t>]</w:t>
            </w:r>
          </w:p>
        </w:tc>
        <w:tc>
          <w:tcPr>
            <w:tcW w:w="931" w:type="pct"/>
            <w:tcBorders>
              <w:top w:val="single" w:sz="4" w:space="0" w:color="auto"/>
              <w:right w:val="single" w:sz="4" w:space="0" w:color="auto"/>
            </w:tcBorders>
            <w:vAlign w:val="center"/>
          </w:tcPr>
          <w:p w:rsidR="000F40F8" w:rsidRPr="0048430B" w:rsidRDefault="000F40F8" w:rsidP="00D71CAD">
            <w:pPr>
              <w:spacing w:before="60" w:after="60"/>
            </w:pPr>
            <w:r w:rsidRPr="0048430B">
              <w:rPr>
                <w:sz w:val="22"/>
                <w:szCs w:val="22"/>
              </w:rPr>
              <w:t>Mano – braccio [m/s</w:t>
            </w:r>
            <w:r w:rsidRPr="0048430B">
              <w:rPr>
                <w:sz w:val="22"/>
                <w:szCs w:val="22"/>
                <w:vertAlign w:val="superscript"/>
              </w:rPr>
              <w:t>2</w:t>
            </w:r>
            <w:r w:rsidRPr="0048430B">
              <w:rPr>
                <w:sz w:val="22"/>
                <w:szCs w:val="22"/>
              </w:rPr>
              <w:t>]</w:t>
            </w:r>
          </w:p>
        </w:tc>
        <w:tc>
          <w:tcPr>
            <w:tcW w:w="849" w:type="pct"/>
            <w:tcBorders>
              <w:top w:val="single" w:sz="4" w:space="0" w:color="auto"/>
              <w:right w:val="single" w:sz="4" w:space="0" w:color="auto"/>
            </w:tcBorders>
            <w:vAlign w:val="center"/>
          </w:tcPr>
          <w:p w:rsidR="000F40F8" w:rsidRPr="0048430B" w:rsidRDefault="000F40F8" w:rsidP="00D71CAD">
            <w:pPr>
              <w:spacing w:before="60" w:after="60"/>
              <w:jc w:val="center"/>
              <w:rPr>
                <w:vertAlign w:val="superscript"/>
              </w:rPr>
            </w:pPr>
            <w:r w:rsidRPr="0048430B">
              <w:rPr>
                <w:sz w:val="22"/>
                <w:szCs w:val="22"/>
              </w:rPr>
              <w:t xml:space="preserve">SI </w:t>
            </w:r>
            <w:r w:rsidRPr="0048430B">
              <w:rPr>
                <w:sz w:val="22"/>
                <w:szCs w:val="22"/>
              </w:rPr>
              <w:sym w:font="Wingdings 2" w:char="F0A3"/>
            </w:r>
            <w:r w:rsidRPr="0048430B">
              <w:rPr>
                <w:sz w:val="22"/>
                <w:szCs w:val="22"/>
              </w:rPr>
              <w:t xml:space="preserve">   NO </w:t>
            </w:r>
            <w:r w:rsidRPr="0048430B">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0F40F8" w:rsidRPr="0048430B" w:rsidRDefault="000F40F8" w:rsidP="00D71CAD">
            <w:pPr>
              <w:spacing w:before="60" w:after="60"/>
              <w:jc w:val="center"/>
            </w:pPr>
            <w:r w:rsidRPr="0048430B">
              <w:rPr>
                <w:sz w:val="22"/>
                <w:szCs w:val="22"/>
              </w:rPr>
              <w:t xml:space="preserve">≤ 2,5 </w:t>
            </w:r>
            <w:r w:rsidRPr="0048430B">
              <w:rPr>
                <w:sz w:val="22"/>
                <w:szCs w:val="22"/>
              </w:rPr>
              <w:sym w:font="Wingdings 2" w:char="F0A3"/>
            </w:r>
          </w:p>
          <w:p w:rsidR="000F40F8" w:rsidRPr="0048430B" w:rsidRDefault="000F40F8" w:rsidP="00D71CAD">
            <w:pPr>
              <w:spacing w:before="60" w:after="60"/>
              <w:jc w:val="center"/>
            </w:pPr>
            <w:r w:rsidRPr="0048430B">
              <w:rPr>
                <w:sz w:val="22"/>
                <w:szCs w:val="22"/>
              </w:rPr>
              <w:t>Valore limite d’azione</w:t>
            </w:r>
          </w:p>
        </w:tc>
        <w:tc>
          <w:tcPr>
            <w:tcW w:w="850" w:type="pct"/>
            <w:tcBorders>
              <w:top w:val="single" w:sz="4" w:space="0" w:color="auto"/>
              <w:left w:val="single" w:sz="4" w:space="0" w:color="auto"/>
            </w:tcBorders>
            <w:vAlign w:val="center"/>
          </w:tcPr>
          <w:p w:rsidR="000F40F8" w:rsidRPr="0048430B" w:rsidRDefault="000F40F8" w:rsidP="00D71CAD">
            <w:pPr>
              <w:spacing w:before="60" w:after="60"/>
              <w:jc w:val="center"/>
            </w:pPr>
            <w:r w:rsidRPr="0048430B">
              <w:rPr>
                <w:sz w:val="22"/>
                <w:szCs w:val="22"/>
              </w:rPr>
              <w:t xml:space="preserve">2,5&lt;        ≤ 5 </w:t>
            </w:r>
            <w:r w:rsidRPr="0048430B">
              <w:rPr>
                <w:sz w:val="22"/>
                <w:szCs w:val="22"/>
              </w:rPr>
              <w:sym w:font="Wingdings 2" w:char="F0A3"/>
            </w:r>
          </w:p>
        </w:tc>
        <w:tc>
          <w:tcPr>
            <w:tcW w:w="574" w:type="pct"/>
            <w:tcBorders>
              <w:top w:val="single" w:sz="4" w:space="0" w:color="auto"/>
              <w:left w:val="single" w:sz="4" w:space="0" w:color="auto"/>
              <w:right w:val="single" w:sz="4" w:space="0" w:color="auto"/>
            </w:tcBorders>
            <w:vAlign w:val="center"/>
          </w:tcPr>
          <w:p w:rsidR="000F40F8" w:rsidRPr="0048430B" w:rsidRDefault="000F40F8" w:rsidP="00D71CAD">
            <w:pPr>
              <w:spacing w:before="60" w:after="60"/>
              <w:jc w:val="center"/>
            </w:pPr>
            <w:r w:rsidRPr="0048430B">
              <w:rPr>
                <w:sz w:val="22"/>
                <w:szCs w:val="22"/>
              </w:rPr>
              <w:t xml:space="preserve">&gt; 5 </w:t>
            </w:r>
            <w:r w:rsidRPr="0048430B">
              <w:rPr>
                <w:sz w:val="22"/>
                <w:szCs w:val="22"/>
              </w:rPr>
              <w:sym w:font="Wingdings 2" w:char="F0A3"/>
            </w:r>
          </w:p>
          <w:p w:rsidR="000F40F8" w:rsidRPr="0048430B" w:rsidRDefault="000F40F8" w:rsidP="00D71CAD">
            <w:pPr>
              <w:spacing w:before="60" w:after="60"/>
              <w:jc w:val="center"/>
            </w:pPr>
            <w:r w:rsidRPr="0048430B">
              <w:rPr>
                <w:sz w:val="22"/>
                <w:szCs w:val="22"/>
              </w:rPr>
              <w:t>Valore limite di esposizione</w:t>
            </w:r>
          </w:p>
        </w:tc>
      </w:tr>
      <w:tr w:rsidR="000F40F8" w:rsidRPr="0048430B" w:rsidTr="00D71CAD">
        <w:trPr>
          <w:cantSplit/>
          <w:trHeight w:val="284"/>
        </w:trPr>
        <w:tc>
          <w:tcPr>
            <w:tcW w:w="925" w:type="pct"/>
            <w:vMerge/>
            <w:tcBorders>
              <w:right w:val="single" w:sz="4" w:space="0" w:color="auto"/>
            </w:tcBorders>
            <w:vAlign w:val="center"/>
          </w:tcPr>
          <w:p w:rsidR="000F40F8" w:rsidRPr="0048430B" w:rsidRDefault="000F40F8" w:rsidP="00D71CAD">
            <w:pPr>
              <w:spacing w:before="60" w:after="60"/>
            </w:pPr>
          </w:p>
        </w:tc>
        <w:tc>
          <w:tcPr>
            <w:tcW w:w="931" w:type="pct"/>
            <w:tcBorders>
              <w:right w:val="single" w:sz="4" w:space="0" w:color="auto"/>
            </w:tcBorders>
            <w:vAlign w:val="center"/>
          </w:tcPr>
          <w:p w:rsidR="000F40F8" w:rsidRPr="0048430B" w:rsidRDefault="000F40F8" w:rsidP="00D71CAD">
            <w:pPr>
              <w:spacing w:before="60" w:after="60"/>
            </w:pPr>
            <w:r w:rsidRPr="0048430B">
              <w:rPr>
                <w:sz w:val="22"/>
                <w:szCs w:val="22"/>
              </w:rPr>
              <w:t>Corpo intero</w:t>
            </w:r>
          </w:p>
          <w:p w:rsidR="000F40F8" w:rsidRPr="0048430B" w:rsidRDefault="000F40F8" w:rsidP="00D71CAD">
            <w:pPr>
              <w:spacing w:before="60" w:after="60"/>
            </w:pPr>
            <w:r w:rsidRPr="0048430B">
              <w:rPr>
                <w:sz w:val="22"/>
                <w:szCs w:val="22"/>
              </w:rPr>
              <w:t>[m/s</w:t>
            </w:r>
            <w:r w:rsidRPr="0048430B">
              <w:rPr>
                <w:sz w:val="22"/>
                <w:szCs w:val="22"/>
                <w:vertAlign w:val="superscript"/>
              </w:rPr>
              <w:t>2</w:t>
            </w:r>
            <w:r w:rsidRPr="0048430B">
              <w:rPr>
                <w:sz w:val="22"/>
                <w:szCs w:val="22"/>
              </w:rPr>
              <w:t>]</w:t>
            </w:r>
          </w:p>
        </w:tc>
        <w:tc>
          <w:tcPr>
            <w:tcW w:w="849" w:type="pct"/>
            <w:tcBorders>
              <w:right w:val="single" w:sz="4" w:space="0" w:color="auto"/>
            </w:tcBorders>
            <w:vAlign w:val="center"/>
          </w:tcPr>
          <w:p w:rsidR="000F40F8" w:rsidRPr="0048430B" w:rsidRDefault="000F40F8" w:rsidP="00D71CAD">
            <w:pPr>
              <w:spacing w:before="60" w:after="60"/>
              <w:jc w:val="center"/>
              <w:rPr>
                <w:vertAlign w:val="superscript"/>
              </w:rPr>
            </w:pPr>
            <w:r w:rsidRPr="0048430B">
              <w:rPr>
                <w:sz w:val="22"/>
                <w:szCs w:val="22"/>
              </w:rPr>
              <w:t xml:space="preserve">SI </w:t>
            </w:r>
            <w:r w:rsidRPr="0048430B">
              <w:rPr>
                <w:sz w:val="22"/>
                <w:szCs w:val="22"/>
              </w:rPr>
              <w:sym w:font="Wingdings 2" w:char="F0A3"/>
            </w:r>
            <w:r w:rsidRPr="0048430B">
              <w:rPr>
                <w:sz w:val="22"/>
                <w:szCs w:val="22"/>
              </w:rPr>
              <w:t xml:space="preserve">   NO </w:t>
            </w:r>
            <w:r w:rsidRPr="0048430B">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0F40F8" w:rsidRPr="0048430B" w:rsidRDefault="000F40F8" w:rsidP="00D71CAD">
            <w:pPr>
              <w:spacing w:before="60" w:after="60"/>
              <w:jc w:val="center"/>
            </w:pPr>
            <w:r w:rsidRPr="0048430B">
              <w:rPr>
                <w:sz w:val="22"/>
                <w:szCs w:val="22"/>
              </w:rPr>
              <w:t>≤ 0,5</w:t>
            </w:r>
            <w:r w:rsidRPr="0048430B">
              <w:rPr>
                <w:sz w:val="22"/>
                <w:szCs w:val="22"/>
              </w:rPr>
              <w:sym w:font="Wingdings 2" w:char="F0A3"/>
            </w:r>
          </w:p>
          <w:p w:rsidR="000F40F8" w:rsidRPr="0048430B" w:rsidRDefault="000F40F8" w:rsidP="00D71CAD">
            <w:pPr>
              <w:spacing w:before="60" w:after="60"/>
              <w:jc w:val="center"/>
            </w:pPr>
            <w:r w:rsidRPr="0048430B">
              <w:rPr>
                <w:sz w:val="22"/>
                <w:szCs w:val="22"/>
              </w:rPr>
              <w:t>Valore limite d’azione</w:t>
            </w:r>
          </w:p>
        </w:tc>
        <w:tc>
          <w:tcPr>
            <w:tcW w:w="850" w:type="pct"/>
            <w:tcBorders>
              <w:left w:val="single" w:sz="4" w:space="0" w:color="auto"/>
            </w:tcBorders>
            <w:vAlign w:val="center"/>
          </w:tcPr>
          <w:p w:rsidR="000F40F8" w:rsidRPr="0048430B" w:rsidRDefault="000F40F8" w:rsidP="00D71CAD">
            <w:pPr>
              <w:spacing w:before="60" w:after="60"/>
              <w:jc w:val="center"/>
            </w:pPr>
            <w:r w:rsidRPr="0048430B">
              <w:rPr>
                <w:sz w:val="22"/>
                <w:szCs w:val="22"/>
              </w:rPr>
              <w:t xml:space="preserve">0,5 &lt;       ≤ 1 </w:t>
            </w:r>
            <w:r w:rsidRPr="0048430B">
              <w:rPr>
                <w:sz w:val="22"/>
                <w:szCs w:val="22"/>
              </w:rPr>
              <w:sym w:font="Wingdings 2" w:char="F0A3"/>
            </w:r>
          </w:p>
        </w:tc>
        <w:tc>
          <w:tcPr>
            <w:tcW w:w="574" w:type="pct"/>
            <w:tcBorders>
              <w:left w:val="single" w:sz="4" w:space="0" w:color="auto"/>
              <w:right w:val="single" w:sz="4" w:space="0" w:color="auto"/>
            </w:tcBorders>
            <w:vAlign w:val="center"/>
          </w:tcPr>
          <w:p w:rsidR="000F40F8" w:rsidRPr="0048430B" w:rsidRDefault="000F40F8" w:rsidP="00D71CAD">
            <w:pPr>
              <w:spacing w:before="60" w:after="60"/>
              <w:jc w:val="center"/>
            </w:pPr>
            <w:r w:rsidRPr="0048430B">
              <w:rPr>
                <w:sz w:val="22"/>
                <w:szCs w:val="22"/>
              </w:rPr>
              <w:t>&gt; 1</w:t>
            </w:r>
            <w:r w:rsidRPr="0048430B">
              <w:rPr>
                <w:sz w:val="22"/>
                <w:szCs w:val="22"/>
              </w:rPr>
              <w:sym w:font="Wingdings 2" w:char="F0A3"/>
            </w:r>
          </w:p>
          <w:p w:rsidR="000F40F8" w:rsidRPr="0048430B" w:rsidRDefault="000F40F8" w:rsidP="00D71CAD">
            <w:pPr>
              <w:spacing w:before="60" w:after="60"/>
              <w:jc w:val="center"/>
            </w:pPr>
            <w:r w:rsidRPr="0048430B">
              <w:rPr>
                <w:sz w:val="22"/>
                <w:szCs w:val="22"/>
              </w:rPr>
              <w:t>Valore limite di esposizione</w:t>
            </w:r>
          </w:p>
        </w:tc>
      </w:tr>
    </w:tbl>
    <w:p w:rsidR="000F40F8" w:rsidRPr="0048430B" w:rsidRDefault="000F40F8" w:rsidP="000F40F8">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3324"/>
        <w:gridCol w:w="2746"/>
      </w:tblGrid>
      <w:tr w:rsidR="000F40F8" w:rsidRPr="0048430B" w:rsidTr="00D71CAD">
        <w:tc>
          <w:tcPr>
            <w:tcW w:w="1868" w:type="pct"/>
            <w:vMerge w:val="restart"/>
            <w:vAlign w:val="center"/>
          </w:tcPr>
          <w:p w:rsidR="000F40F8" w:rsidRPr="0048430B" w:rsidRDefault="000F40F8" w:rsidP="00D71CAD">
            <w:pPr>
              <w:spacing w:before="60" w:after="60"/>
              <w:ind w:left="72"/>
              <w:rPr>
                <w:b/>
              </w:rPr>
            </w:pPr>
            <w:r w:rsidRPr="0048430B">
              <w:rPr>
                <w:b/>
                <w:sz w:val="22"/>
                <w:szCs w:val="22"/>
              </w:rPr>
              <w:t>Valutazione rischio chimico</w:t>
            </w:r>
          </w:p>
        </w:tc>
        <w:tc>
          <w:tcPr>
            <w:tcW w:w="1715" w:type="pct"/>
          </w:tcPr>
          <w:p w:rsidR="000F40F8" w:rsidRPr="0048430B" w:rsidRDefault="000F40F8" w:rsidP="00D71CAD">
            <w:pPr>
              <w:spacing w:before="60" w:after="60"/>
              <w:ind w:left="72"/>
              <w:rPr>
                <w:b/>
              </w:rPr>
            </w:pPr>
            <w:r w:rsidRPr="0048430B">
              <w:rPr>
                <w:sz w:val="22"/>
                <w:szCs w:val="22"/>
              </w:rPr>
              <w:t xml:space="preserve">Basso per la sicurezza Irrilevante per la salute </w:t>
            </w:r>
            <w:r w:rsidR="00297067" w:rsidRPr="0048430B">
              <w:rPr>
                <w:sz w:val="22"/>
                <w:szCs w:val="22"/>
              </w:rPr>
              <w:sym w:font="Wingdings" w:char="F078"/>
            </w:r>
          </w:p>
        </w:tc>
        <w:tc>
          <w:tcPr>
            <w:tcW w:w="1417" w:type="pct"/>
          </w:tcPr>
          <w:p w:rsidR="000F40F8" w:rsidRPr="0048430B" w:rsidRDefault="000F40F8" w:rsidP="00D71CAD">
            <w:pPr>
              <w:spacing w:before="60" w:after="60"/>
              <w:ind w:left="72"/>
            </w:pPr>
            <w:r w:rsidRPr="0048430B">
              <w:rPr>
                <w:sz w:val="22"/>
                <w:szCs w:val="22"/>
              </w:rPr>
              <w:t xml:space="preserve">Alto per la sicurezza Irrilevante per la salute </w:t>
            </w:r>
            <w:r w:rsidRPr="0048430B">
              <w:rPr>
                <w:sz w:val="22"/>
                <w:szCs w:val="22"/>
              </w:rPr>
              <w:sym w:font="Wingdings 2" w:char="F0A3"/>
            </w:r>
          </w:p>
        </w:tc>
      </w:tr>
      <w:tr w:rsidR="000F40F8" w:rsidRPr="0048430B" w:rsidTr="00D71CAD">
        <w:tc>
          <w:tcPr>
            <w:tcW w:w="1868" w:type="pct"/>
            <w:vMerge/>
            <w:tcBorders>
              <w:bottom w:val="single" w:sz="4" w:space="0" w:color="auto"/>
            </w:tcBorders>
          </w:tcPr>
          <w:p w:rsidR="000F40F8" w:rsidRPr="0048430B" w:rsidRDefault="000F40F8" w:rsidP="00D71CAD">
            <w:pPr>
              <w:spacing w:before="60" w:after="60"/>
              <w:ind w:left="72"/>
            </w:pPr>
          </w:p>
        </w:tc>
        <w:tc>
          <w:tcPr>
            <w:tcW w:w="1715" w:type="pct"/>
            <w:tcBorders>
              <w:bottom w:val="single" w:sz="4" w:space="0" w:color="auto"/>
            </w:tcBorders>
          </w:tcPr>
          <w:p w:rsidR="000F40F8" w:rsidRPr="0048430B" w:rsidRDefault="000F40F8" w:rsidP="00D71CAD">
            <w:pPr>
              <w:spacing w:before="60" w:after="60"/>
              <w:ind w:left="72"/>
            </w:pPr>
            <w:r w:rsidRPr="0048430B">
              <w:rPr>
                <w:sz w:val="22"/>
                <w:szCs w:val="22"/>
              </w:rPr>
              <w:t xml:space="preserve">Basso per la sicurezza Rilevante per la salute </w:t>
            </w:r>
            <w:r w:rsidR="00297067" w:rsidRPr="0048430B">
              <w:rPr>
                <w:sz w:val="22"/>
                <w:szCs w:val="22"/>
              </w:rPr>
              <w:sym w:font="Wingdings 2" w:char="F0A3"/>
            </w:r>
          </w:p>
        </w:tc>
        <w:tc>
          <w:tcPr>
            <w:tcW w:w="1417" w:type="pct"/>
            <w:tcBorders>
              <w:bottom w:val="single" w:sz="4" w:space="0" w:color="auto"/>
            </w:tcBorders>
          </w:tcPr>
          <w:p w:rsidR="000F40F8" w:rsidRPr="0048430B" w:rsidRDefault="000F40F8" w:rsidP="00D71CAD">
            <w:pPr>
              <w:spacing w:before="60" w:after="60"/>
              <w:ind w:left="72"/>
            </w:pPr>
            <w:r w:rsidRPr="0048430B">
              <w:rPr>
                <w:sz w:val="22"/>
                <w:szCs w:val="22"/>
              </w:rPr>
              <w:t xml:space="preserve">Alto per la sicurezza Rilevante per la salute </w:t>
            </w:r>
            <w:r w:rsidRPr="0048430B">
              <w:rPr>
                <w:sz w:val="22"/>
                <w:szCs w:val="22"/>
              </w:rPr>
              <w:sym w:font="Wingdings 2" w:char="F0A3"/>
            </w:r>
          </w:p>
        </w:tc>
      </w:tr>
    </w:tbl>
    <w:p w:rsidR="000F40F8" w:rsidRPr="0048430B" w:rsidRDefault="000F40F8" w:rsidP="000F40F8">
      <w:pPr>
        <w:rPr>
          <w:sz w:val="22"/>
          <w:szCs w:val="22"/>
        </w:rPr>
      </w:pPr>
    </w:p>
    <w:tbl>
      <w:tblPr>
        <w:tblW w:w="5076"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86"/>
        <w:gridCol w:w="2977"/>
        <w:gridCol w:w="2977"/>
      </w:tblGrid>
      <w:tr w:rsidR="000F40F8" w:rsidRPr="0048430B" w:rsidTr="00D71CAD">
        <w:tc>
          <w:tcPr>
            <w:tcW w:w="1912" w:type="pct"/>
            <w:tcBorders>
              <w:top w:val="single" w:sz="4" w:space="0" w:color="auto"/>
              <w:bottom w:val="single" w:sz="4" w:space="0" w:color="auto"/>
            </w:tcBorders>
          </w:tcPr>
          <w:p w:rsidR="000F40F8" w:rsidRPr="0048430B" w:rsidRDefault="000F40F8" w:rsidP="00D71CAD">
            <w:pPr>
              <w:spacing w:before="60" w:after="60"/>
              <w:ind w:left="72"/>
              <w:rPr>
                <w:b/>
              </w:rPr>
            </w:pPr>
            <w:r w:rsidRPr="0048430B">
              <w:rPr>
                <w:b/>
                <w:sz w:val="22"/>
                <w:szCs w:val="22"/>
              </w:rPr>
              <w:t>Rischio Biologico</w:t>
            </w:r>
          </w:p>
        </w:tc>
        <w:tc>
          <w:tcPr>
            <w:tcW w:w="1544"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Presente </w:t>
            </w:r>
            <w:r w:rsidRPr="0048430B">
              <w:rPr>
                <w:sz w:val="22"/>
                <w:szCs w:val="22"/>
              </w:rPr>
              <w:sym w:font="Wingdings" w:char="F078"/>
            </w:r>
            <w:r w:rsidR="005A046B" w:rsidRPr="0048430B">
              <w:rPr>
                <w:sz w:val="22"/>
                <w:szCs w:val="22"/>
              </w:rPr>
              <w:t xml:space="preserve"> (potenziale) </w:t>
            </w:r>
          </w:p>
        </w:tc>
        <w:tc>
          <w:tcPr>
            <w:tcW w:w="1545"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Non presente </w:t>
            </w:r>
            <w:r w:rsidRPr="0048430B">
              <w:rPr>
                <w:sz w:val="22"/>
                <w:szCs w:val="22"/>
              </w:rPr>
              <w:sym w:font="Wingdings 2" w:char="F0A3"/>
            </w:r>
          </w:p>
        </w:tc>
      </w:tr>
    </w:tbl>
    <w:p w:rsidR="000F40F8" w:rsidRPr="0048430B" w:rsidRDefault="000F40F8" w:rsidP="000F40F8">
      <w:pPr>
        <w:rPr>
          <w:sz w:val="22"/>
          <w:szCs w:val="22"/>
        </w:rPr>
      </w:pPr>
    </w:p>
    <w:tbl>
      <w:tblPr>
        <w:tblW w:w="508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2025"/>
        <w:gridCol w:w="2025"/>
        <w:gridCol w:w="1980"/>
      </w:tblGrid>
      <w:tr w:rsidR="009C6FD7" w:rsidRPr="0048430B" w:rsidTr="00050568">
        <w:tc>
          <w:tcPr>
            <w:tcW w:w="1876" w:type="pct"/>
            <w:tcBorders>
              <w:top w:val="single" w:sz="4" w:space="0" w:color="auto"/>
            </w:tcBorders>
          </w:tcPr>
          <w:p w:rsidR="009C6FD7" w:rsidRPr="0048430B" w:rsidRDefault="009C6FD7" w:rsidP="00050568">
            <w:pPr>
              <w:spacing w:before="60" w:after="60"/>
              <w:ind w:left="72"/>
              <w:rPr>
                <w:b/>
              </w:rPr>
            </w:pPr>
            <w:r w:rsidRPr="0048430B">
              <w:rPr>
                <w:b/>
                <w:sz w:val="22"/>
                <w:szCs w:val="22"/>
              </w:rPr>
              <w:t>Ferite da taglio e da punta nel settore ospedaliero e sanitario</w:t>
            </w:r>
          </w:p>
          <w:p w:rsidR="009C6FD7" w:rsidRPr="0048430B" w:rsidRDefault="009C6FD7" w:rsidP="00050568">
            <w:pPr>
              <w:spacing w:before="60" w:after="60"/>
              <w:ind w:left="72"/>
              <w:rPr>
                <w:b/>
                <w:snapToGrid w:val="0"/>
              </w:rPr>
            </w:pPr>
            <w:r w:rsidRPr="0048430B">
              <w:rPr>
                <w:b/>
                <w:sz w:val="22"/>
                <w:szCs w:val="22"/>
              </w:rPr>
              <w:t xml:space="preserve">Titolo X-BIS </w:t>
            </w:r>
            <w:proofErr w:type="spellStart"/>
            <w:r w:rsidRPr="0048430B">
              <w:rPr>
                <w:b/>
                <w:sz w:val="22"/>
                <w:szCs w:val="22"/>
              </w:rPr>
              <w:t>D.Lgs</w:t>
            </w:r>
            <w:proofErr w:type="spellEnd"/>
            <w:r w:rsidRPr="0048430B">
              <w:rPr>
                <w:b/>
                <w:sz w:val="22"/>
                <w:szCs w:val="22"/>
              </w:rPr>
              <w:t xml:space="preserve"> 81/08 e </w:t>
            </w:r>
            <w:proofErr w:type="spellStart"/>
            <w:r w:rsidRPr="0048430B">
              <w:rPr>
                <w:b/>
                <w:sz w:val="22"/>
                <w:szCs w:val="22"/>
              </w:rPr>
              <w:t>smi</w:t>
            </w:r>
            <w:proofErr w:type="spellEnd"/>
          </w:p>
        </w:tc>
        <w:tc>
          <w:tcPr>
            <w:tcW w:w="1049" w:type="pct"/>
            <w:tcBorders>
              <w:top w:val="single" w:sz="4" w:space="0" w:color="auto"/>
            </w:tcBorders>
            <w:vAlign w:val="center"/>
          </w:tcPr>
          <w:p w:rsidR="009C6FD7" w:rsidRPr="0048430B" w:rsidRDefault="009C6FD7" w:rsidP="00050568">
            <w:pPr>
              <w:spacing w:before="60" w:after="60"/>
              <w:ind w:left="72"/>
              <w:rPr>
                <w:b/>
                <w:snapToGrid w:val="0"/>
              </w:rPr>
            </w:pPr>
            <w:r w:rsidRPr="0048430B">
              <w:rPr>
                <w:sz w:val="22"/>
                <w:szCs w:val="22"/>
              </w:rPr>
              <w:sym w:font="Wingdings 2" w:char="F0A3"/>
            </w:r>
            <w:r w:rsidRPr="0048430B">
              <w:rPr>
                <w:sz w:val="22"/>
                <w:szCs w:val="22"/>
              </w:rPr>
              <w:t xml:space="preserve"> Non presente</w:t>
            </w:r>
          </w:p>
        </w:tc>
        <w:tc>
          <w:tcPr>
            <w:tcW w:w="1049" w:type="pct"/>
            <w:tcBorders>
              <w:top w:val="single" w:sz="4" w:space="0" w:color="auto"/>
            </w:tcBorders>
            <w:vAlign w:val="center"/>
          </w:tcPr>
          <w:p w:rsidR="009C6FD7" w:rsidRPr="0048430B" w:rsidRDefault="009C6FD7" w:rsidP="00050568">
            <w:r w:rsidRPr="0048430B">
              <w:rPr>
                <w:sz w:val="22"/>
                <w:szCs w:val="22"/>
              </w:rPr>
              <w:sym w:font="Wingdings" w:char="F078"/>
            </w:r>
            <w:r w:rsidRPr="0048430B">
              <w:rPr>
                <w:sz w:val="22"/>
                <w:szCs w:val="22"/>
              </w:rPr>
              <w:t xml:space="preserve"> Presente</w:t>
            </w:r>
          </w:p>
        </w:tc>
        <w:tc>
          <w:tcPr>
            <w:tcW w:w="1026" w:type="pct"/>
            <w:tcBorders>
              <w:top w:val="single" w:sz="4" w:space="0" w:color="auto"/>
            </w:tcBorders>
            <w:vAlign w:val="center"/>
          </w:tcPr>
          <w:p w:rsidR="009C6FD7" w:rsidRPr="0048430B" w:rsidRDefault="009C6FD7" w:rsidP="00050568">
            <w:r w:rsidRPr="0048430B">
              <w:rPr>
                <w:sz w:val="22"/>
                <w:szCs w:val="22"/>
              </w:rPr>
              <w:sym w:font="Wingdings 2" w:char="F0A3"/>
            </w:r>
            <w:r w:rsidRPr="0048430B">
              <w:rPr>
                <w:sz w:val="22"/>
                <w:szCs w:val="22"/>
              </w:rPr>
              <w:t xml:space="preserve">  Potenziali</w:t>
            </w:r>
          </w:p>
        </w:tc>
      </w:tr>
    </w:tbl>
    <w:p w:rsidR="009C6FD7" w:rsidRPr="0048430B" w:rsidRDefault="009C6FD7" w:rsidP="000F40F8">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266A46" w:rsidRPr="0048430B" w:rsidTr="00B23C1F">
        <w:trPr>
          <w:trHeight w:val="263"/>
        </w:trPr>
        <w:tc>
          <w:tcPr>
            <w:tcW w:w="1868" w:type="pct"/>
            <w:vMerge w:val="restart"/>
            <w:tcBorders>
              <w:top w:val="single" w:sz="4" w:space="0" w:color="auto"/>
            </w:tcBorders>
            <w:vAlign w:val="center"/>
          </w:tcPr>
          <w:p w:rsidR="00266A46" w:rsidRPr="0048430B" w:rsidRDefault="00266A46" w:rsidP="00B23C1F">
            <w:pPr>
              <w:spacing w:before="60" w:after="60"/>
              <w:ind w:left="72"/>
              <w:jc w:val="center"/>
              <w:rPr>
                <w:b/>
                <w:snapToGrid w:val="0"/>
              </w:rPr>
            </w:pPr>
            <w:r w:rsidRPr="0048430B">
              <w:rPr>
                <w:b/>
                <w:sz w:val="22"/>
                <w:szCs w:val="22"/>
              </w:rPr>
              <w:t>lavoro notturno Circolare n° 8 del 2005</w:t>
            </w:r>
          </w:p>
        </w:tc>
        <w:tc>
          <w:tcPr>
            <w:tcW w:w="1045" w:type="pct"/>
            <w:tcBorders>
              <w:top w:val="single" w:sz="4" w:space="0" w:color="auto"/>
              <w:bottom w:val="single" w:sz="4" w:space="0" w:color="auto"/>
            </w:tcBorders>
            <w:vAlign w:val="center"/>
          </w:tcPr>
          <w:p w:rsidR="00266A46" w:rsidRPr="0048430B" w:rsidRDefault="00266A46" w:rsidP="00B23C1F">
            <w:pPr>
              <w:spacing w:before="60" w:after="60"/>
              <w:ind w:left="72"/>
              <w:rPr>
                <w:b/>
                <w:snapToGrid w:val="0"/>
              </w:rPr>
            </w:pPr>
            <w:r w:rsidRPr="0048430B">
              <w:rPr>
                <w:sz w:val="22"/>
                <w:szCs w:val="22"/>
              </w:rPr>
              <w:sym w:font="Wingdings 2" w:char="F0A3"/>
            </w:r>
            <w:r w:rsidRPr="0048430B">
              <w:rPr>
                <w:sz w:val="22"/>
                <w:szCs w:val="22"/>
              </w:rPr>
              <w:t xml:space="preserve"> Non presente</w:t>
            </w:r>
          </w:p>
        </w:tc>
        <w:tc>
          <w:tcPr>
            <w:tcW w:w="1045" w:type="pct"/>
            <w:vMerge w:val="restart"/>
            <w:tcBorders>
              <w:top w:val="single" w:sz="4" w:space="0" w:color="auto"/>
            </w:tcBorders>
            <w:vAlign w:val="center"/>
          </w:tcPr>
          <w:p w:rsidR="00266A46" w:rsidRPr="0048430B" w:rsidRDefault="001100ED" w:rsidP="00B23C1F">
            <w:r w:rsidRPr="0048430B">
              <w:rPr>
                <w:sz w:val="22"/>
                <w:szCs w:val="22"/>
              </w:rPr>
              <w:sym w:font="Wingdings 2" w:char="F0A3"/>
            </w:r>
            <w:r w:rsidR="00266A46" w:rsidRPr="0048430B">
              <w:rPr>
                <w:sz w:val="22"/>
                <w:szCs w:val="22"/>
              </w:rPr>
              <w:t xml:space="preserve"> &lt; 80 giorni lavorativi all’anno</w:t>
            </w:r>
          </w:p>
        </w:tc>
        <w:tc>
          <w:tcPr>
            <w:tcW w:w="1042" w:type="pct"/>
            <w:vMerge w:val="restart"/>
            <w:tcBorders>
              <w:top w:val="single" w:sz="4" w:space="0" w:color="auto"/>
            </w:tcBorders>
            <w:vAlign w:val="center"/>
          </w:tcPr>
          <w:p w:rsidR="00266A46" w:rsidRPr="0048430B" w:rsidRDefault="00266A46" w:rsidP="00B23C1F">
            <w:r w:rsidRPr="0048430B">
              <w:rPr>
                <w:sz w:val="22"/>
                <w:szCs w:val="22"/>
              </w:rPr>
              <w:sym w:font="Wingdings 2" w:char="F0A3"/>
            </w:r>
            <w:r w:rsidRPr="0048430B">
              <w:rPr>
                <w:sz w:val="22"/>
                <w:szCs w:val="22"/>
              </w:rPr>
              <w:t xml:space="preserve"> ≥ 80 giorni lavorativi all’anno</w:t>
            </w:r>
          </w:p>
        </w:tc>
      </w:tr>
      <w:tr w:rsidR="00266A46" w:rsidRPr="0048430B" w:rsidTr="00B23C1F">
        <w:trPr>
          <w:trHeight w:val="262"/>
        </w:trPr>
        <w:tc>
          <w:tcPr>
            <w:tcW w:w="1868" w:type="pct"/>
            <w:vMerge/>
          </w:tcPr>
          <w:p w:rsidR="00266A46" w:rsidRPr="0048430B" w:rsidRDefault="00266A46" w:rsidP="00B23C1F">
            <w:pPr>
              <w:spacing w:before="60" w:after="60"/>
              <w:ind w:left="72"/>
              <w:rPr>
                <w:b/>
              </w:rPr>
            </w:pPr>
          </w:p>
        </w:tc>
        <w:tc>
          <w:tcPr>
            <w:tcW w:w="1045" w:type="pct"/>
            <w:tcBorders>
              <w:top w:val="single" w:sz="4" w:space="0" w:color="auto"/>
            </w:tcBorders>
            <w:vAlign w:val="center"/>
          </w:tcPr>
          <w:p w:rsidR="00266A46" w:rsidRPr="0048430B" w:rsidRDefault="00266A46" w:rsidP="00B23C1F">
            <w:pPr>
              <w:spacing w:before="60" w:after="60"/>
              <w:ind w:left="72"/>
            </w:pPr>
            <w:r w:rsidRPr="0048430B">
              <w:rPr>
                <w:sz w:val="22"/>
                <w:szCs w:val="22"/>
              </w:rPr>
              <w:sym w:font="Wingdings" w:char="F078"/>
            </w:r>
            <w:r w:rsidRPr="0048430B">
              <w:rPr>
                <w:sz w:val="22"/>
                <w:szCs w:val="22"/>
              </w:rPr>
              <w:t xml:space="preserve"> Presente</w:t>
            </w:r>
          </w:p>
        </w:tc>
        <w:tc>
          <w:tcPr>
            <w:tcW w:w="1045" w:type="pct"/>
            <w:vMerge/>
            <w:vAlign w:val="center"/>
          </w:tcPr>
          <w:p w:rsidR="00266A46" w:rsidRPr="0048430B" w:rsidRDefault="00266A46" w:rsidP="00B23C1F"/>
        </w:tc>
        <w:tc>
          <w:tcPr>
            <w:tcW w:w="1042" w:type="pct"/>
            <w:vMerge/>
            <w:vAlign w:val="center"/>
          </w:tcPr>
          <w:p w:rsidR="00266A46" w:rsidRPr="0048430B" w:rsidRDefault="00266A46" w:rsidP="00B23C1F"/>
        </w:tc>
      </w:tr>
    </w:tbl>
    <w:p w:rsidR="00266A46" w:rsidRPr="0048430B" w:rsidRDefault="00266A46" w:rsidP="000F40F8">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0F40F8" w:rsidRPr="0048430B" w:rsidTr="00D71CAD">
        <w:tc>
          <w:tcPr>
            <w:tcW w:w="1868" w:type="pct"/>
            <w:tcBorders>
              <w:top w:val="single" w:sz="4" w:space="0" w:color="auto"/>
              <w:bottom w:val="single" w:sz="4" w:space="0" w:color="auto"/>
            </w:tcBorders>
          </w:tcPr>
          <w:p w:rsidR="000F40F8" w:rsidRPr="0048430B" w:rsidRDefault="000F40F8" w:rsidP="00D71CAD">
            <w:pPr>
              <w:spacing w:before="60" w:after="60"/>
              <w:ind w:left="72"/>
              <w:rPr>
                <w:b/>
              </w:rPr>
            </w:pPr>
            <w:r w:rsidRPr="0048430B">
              <w:rPr>
                <w:b/>
                <w:sz w:val="22"/>
                <w:szCs w:val="22"/>
              </w:rPr>
              <w:t>Lavoro in quota</w:t>
            </w:r>
          </w:p>
        </w:tc>
        <w:tc>
          <w:tcPr>
            <w:tcW w:w="1045"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Presente </w:t>
            </w:r>
            <w:r w:rsidRPr="0048430B">
              <w:rPr>
                <w:sz w:val="22"/>
                <w:szCs w:val="22"/>
              </w:rPr>
              <w:sym w:font="Wingdings 2" w:char="F0A3"/>
            </w:r>
          </w:p>
        </w:tc>
        <w:tc>
          <w:tcPr>
            <w:tcW w:w="1045"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Non presente </w:t>
            </w:r>
            <w:r w:rsidRPr="0048430B">
              <w:rPr>
                <w:sz w:val="22"/>
                <w:szCs w:val="22"/>
              </w:rPr>
              <w:sym w:font="Wingdings" w:char="F078"/>
            </w:r>
          </w:p>
        </w:tc>
        <w:tc>
          <w:tcPr>
            <w:tcW w:w="1042"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Saltuaria </w:t>
            </w:r>
            <w:r w:rsidRPr="0048430B">
              <w:rPr>
                <w:sz w:val="22"/>
                <w:szCs w:val="22"/>
              </w:rPr>
              <w:sym w:font="Wingdings 2" w:char="F0A3"/>
            </w:r>
          </w:p>
        </w:tc>
      </w:tr>
    </w:tbl>
    <w:p w:rsidR="000F40F8" w:rsidRPr="0048430B" w:rsidRDefault="000F40F8" w:rsidP="000F40F8">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3"/>
        <w:gridCol w:w="2025"/>
        <w:gridCol w:w="2025"/>
        <w:gridCol w:w="2017"/>
      </w:tblGrid>
      <w:tr w:rsidR="000F40F8" w:rsidRPr="0048430B" w:rsidTr="00D71CAD">
        <w:tc>
          <w:tcPr>
            <w:tcW w:w="1869" w:type="pct"/>
            <w:tcBorders>
              <w:top w:val="single" w:sz="4" w:space="0" w:color="auto"/>
              <w:bottom w:val="single" w:sz="4" w:space="0" w:color="auto"/>
            </w:tcBorders>
          </w:tcPr>
          <w:p w:rsidR="000F40F8" w:rsidRPr="0048430B" w:rsidRDefault="000F40F8" w:rsidP="00D71CAD">
            <w:pPr>
              <w:spacing w:before="60" w:after="60"/>
              <w:ind w:left="72"/>
            </w:pPr>
            <w:r w:rsidRPr="0048430B">
              <w:rPr>
                <w:b/>
                <w:sz w:val="22"/>
                <w:szCs w:val="22"/>
              </w:rPr>
              <w:t>Rischio microclima severo per caldo e freddo</w:t>
            </w:r>
          </w:p>
        </w:tc>
        <w:tc>
          <w:tcPr>
            <w:tcW w:w="1045"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Presente </w:t>
            </w:r>
            <w:r w:rsidRPr="0048430B">
              <w:rPr>
                <w:sz w:val="22"/>
                <w:szCs w:val="22"/>
              </w:rPr>
              <w:sym w:font="Wingdings 2" w:char="F0A3"/>
            </w:r>
          </w:p>
        </w:tc>
        <w:tc>
          <w:tcPr>
            <w:tcW w:w="1045"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Non presente </w:t>
            </w:r>
            <w:r w:rsidRPr="0048430B">
              <w:rPr>
                <w:sz w:val="22"/>
                <w:szCs w:val="22"/>
              </w:rPr>
              <w:sym w:font="Wingdings" w:char="F078"/>
            </w:r>
          </w:p>
        </w:tc>
        <w:tc>
          <w:tcPr>
            <w:tcW w:w="1041"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Saltuaria </w:t>
            </w:r>
            <w:r w:rsidRPr="0048430B">
              <w:rPr>
                <w:sz w:val="22"/>
                <w:szCs w:val="22"/>
              </w:rPr>
              <w:sym w:font="Wingdings 2" w:char="F0A3"/>
            </w:r>
          </w:p>
        </w:tc>
      </w:tr>
    </w:tbl>
    <w:p w:rsidR="000F40F8" w:rsidRPr="0048430B" w:rsidRDefault="000F40F8" w:rsidP="000F40F8">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544"/>
        <w:gridCol w:w="1985"/>
        <w:gridCol w:w="2126"/>
        <w:gridCol w:w="2035"/>
      </w:tblGrid>
      <w:tr w:rsidR="000F40F8" w:rsidRPr="0048430B" w:rsidTr="00377168">
        <w:tc>
          <w:tcPr>
            <w:tcW w:w="1829" w:type="pct"/>
            <w:tcBorders>
              <w:top w:val="single" w:sz="4" w:space="0" w:color="auto"/>
            </w:tcBorders>
          </w:tcPr>
          <w:p w:rsidR="000F40F8" w:rsidRPr="0048430B" w:rsidRDefault="000F40F8" w:rsidP="00D71CAD">
            <w:pPr>
              <w:spacing w:before="60" w:after="60"/>
              <w:ind w:left="72"/>
            </w:pPr>
            <w:r w:rsidRPr="0048430B">
              <w:rPr>
                <w:b/>
                <w:sz w:val="22"/>
                <w:szCs w:val="22"/>
              </w:rPr>
              <w:t>Movimentazione Manuale Carichi</w:t>
            </w:r>
          </w:p>
        </w:tc>
        <w:tc>
          <w:tcPr>
            <w:tcW w:w="1024"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Presente </w:t>
            </w:r>
            <w:r w:rsidR="00C0037B" w:rsidRPr="0048430B">
              <w:rPr>
                <w:sz w:val="22"/>
                <w:szCs w:val="22"/>
              </w:rPr>
              <w:sym w:font="Wingdings" w:char="F078"/>
            </w:r>
          </w:p>
        </w:tc>
        <w:tc>
          <w:tcPr>
            <w:tcW w:w="1097"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Non presente </w:t>
            </w:r>
            <w:r w:rsidR="008E2DC2" w:rsidRPr="0048430B">
              <w:rPr>
                <w:sz w:val="22"/>
                <w:szCs w:val="22"/>
              </w:rPr>
              <w:sym w:font="Wingdings 2" w:char="F0A3"/>
            </w:r>
          </w:p>
        </w:tc>
        <w:tc>
          <w:tcPr>
            <w:tcW w:w="1050" w:type="pct"/>
            <w:tcBorders>
              <w:top w:val="single" w:sz="4" w:space="0" w:color="auto"/>
              <w:bottom w:val="single" w:sz="4" w:space="0" w:color="auto"/>
            </w:tcBorders>
          </w:tcPr>
          <w:p w:rsidR="000F40F8" w:rsidRPr="0048430B" w:rsidRDefault="000F40F8" w:rsidP="00D71CAD">
            <w:pPr>
              <w:spacing w:before="60" w:after="60"/>
              <w:ind w:left="72"/>
            </w:pPr>
            <w:r w:rsidRPr="0048430B">
              <w:rPr>
                <w:sz w:val="22"/>
                <w:szCs w:val="22"/>
              </w:rPr>
              <w:t xml:space="preserve">Saltuaria </w:t>
            </w:r>
            <w:r w:rsidRPr="0048430B">
              <w:rPr>
                <w:sz w:val="22"/>
                <w:szCs w:val="22"/>
              </w:rPr>
              <w:sym w:font="Wingdings 2" w:char="F0A3"/>
            </w:r>
          </w:p>
        </w:tc>
      </w:tr>
      <w:tr w:rsidR="00C0037B" w:rsidRPr="0048430B" w:rsidTr="00377168">
        <w:tc>
          <w:tcPr>
            <w:tcW w:w="1829" w:type="pct"/>
            <w:tcBorders>
              <w:bottom w:val="single" w:sz="4" w:space="0" w:color="auto"/>
            </w:tcBorders>
          </w:tcPr>
          <w:p w:rsidR="00C0037B" w:rsidRPr="0048430B" w:rsidRDefault="00C0037B" w:rsidP="00D71CAD">
            <w:pPr>
              <w:spacing w:before="60" w:after="60"/>
              <w:ind w:left="72"/>
              <w:rPr>
                <w:b/>
              </w:rPr>
            </w:pPr>
            <w:r w:rsidRPr="0048430B">
              <w:rPr>
                <w:b/>
                <w:sz w:val="22"/>
                <w:szCs w:val="22"/>
              </w:rPr>
              <w:t>VEDI ALLEGATO</w:t>
            </w:r>
          </w:p>
        </w:tc>
        <w:tc>
          <w:tcPr>
            <w:tcW w:w="1024" w:type="pct"/>
            <w:tcBorders>
              <w:top w:val="single" w:sz="4" w:space="0" w:color="auto"/>
              <w:bottom w:val="single" w:sz="4" w:space="0" w:color="auto"/>
              <w:right w:val="single" w:sz="4" w:space="0" w:color="auto"/>
            </w:tcBorders>
          </w:tcPr>
          <w:p w:rsidR="00C0037B" w:rsidRPr="0048430B" w:rsidRDefault="00C0037B" w:rsidP="00F07C6A">
            <w:pPr>
              <w:spacing w:before="60" w:after="60"/>
              <w:ind w:left="72"/>
            </w:pPr>
            <w:r w:rsidRPr="0048430B">
              <w:rPr>
                <w:sz w:val="22"/>
                <w:szCs w:val="22"/>
              </w:rPr>
              <w:t>MAPO</w:t>
            </w:r>
          </w:p>
        </w:tc>
        <w:tc>
          <w:tcPr>
            <w:tcW w:w="1097" w:type="pct"/>
            <w:tcBorders>
              <w:top w:val="single" w:sz="4" w:space="0" w:color="auto"/>
              <w:left w:val="single" w:sz="4" w:space="0" w:color="auto"/>
              <w:bottom w:val="single" w:sz="4" w:space="0" w:color="auto"/>
              <w:right w:val="single" w:sz="4" w:space="0" w:color="auto"/>
            </w:tcBorders>
          </w:tcPr>
          <w:p w:rsidR="00C0037B" w:rsidRPr="0048430B" w:rsidRDefault="0048430B" w:rsidP="00D71CAD">
            <w:pPr>
              <w:spacing w:before="60" w:after="60"/>
              <w:ind w:left="72"/>
            </w:pPr>
            <w:r w:rsidRPr="00432CCD">
              <w:rPr>
                <w:sz w:val="22"/>
                <w:szCs w:val="22"/>
              </w:rPr>
              <w:t>SNOOK CIRIELLO</w:t>
            </w:r>
          </w:p>
        </w:tc>
        <w:tc>
          <w:tcPr>
            <w:tcW w:w="1050" w:type="pct"/>
            <w:tcBorders>
              <w:top w:val="single" w:sz="4" w:space="0" w:color="auto"/>
              <w:left w:val="single" w:sz="4" w:space="0" w:color="auto"/>
              <w:bottom w:val="single" w:sz="4" w:space="0" w:color="auto"/>
              <w:right w:val="single" w:sz="4" w:space="0" w:color="auto"/>
            </w:tcBorders>
          </w:tcPr>
          <w:p w:rsidR="00C0037B" w:rsidRPr="0048430B" w:rsidRDefault="0048430B" w:rsidP="00010A44">
            <w:pPr>
              <w:spacing w:before="60" w:after="60"/>
              <w:jc w:val="center"/>
            </w:pPr>
            <w:r>
              <w:t>NIOSH</w:t>
            </w:r>
          </w:p>
        </w:tc>
      </w:tr>
    </w:tbl>
    <w:p w:rsidR="000F40F8" w:rsidRPr="0048430B" w:rsidRDefault="000F40F8" w:rsidP="000F40F8">
      <w:pPr>
        <w:rPr>
          <w:rFonts w:ascii="Tahoma" w:hAnsi="Tahoma" w:cs="Tahoma"/>
        </w:rPr>
      </w:pPr>
    </w:p>
    <w:p w:rsidR="006D156D" w:rsidRPr="0048430B" w:rsidRDefault="006D156D" w:rsidP="00555624">
      <w:pPr>
        <w:pStyle w:val="BodyText32"/>
        <w:rPr>
          <w:rFonts w:ascii="Tahoma" w:hAnsi="Tahoma" w:cs="Tahoma"/>
        </w:rPr>
      </w:pPr>
    </w:p>
    <w:p w:rsidR="00555624" w:rsidRPr="0048430B" w:rsidRDefault="00555624" w:rsidP="00555624">
      <w:pPr>
        <w:pStyle w:val="BodyText32"/>
        <w:rPr>
          <w:rFonts w:ascii="Tahoma" w:hAnsi="Tahoma" w:cs="Tahoma"/>
        </w:rPr>
        <w:sectPr w:rsidR="00555624" w:rsidRPr="0048430B" w:rsidSect="00D71CAD">
          <w:headerReference w:type="default" r:id="rId34"/>
          <w:footerReference w:type="default" r:id="rId35"/>
          <w:headerReference w:type="first" r:id="rId36"/>
          <w:footerReference w:type="first" r:id="rId37"/>
          <w:pgSz w:w="11907" w:h="16840" w:code="9"/>
          <w:pgMar w:top="1411" w:right="1417" w:bottom="851" w:left="1134" w:header="567" w:footer="547" w:gutter="0"/>
          <w:paperSrc w:first="1" w:other="1"/>
          <w:cols w:space="720"/>
          <w:titlePg/>
        </w:sectPr>
      </w:pPr>
    </w:p>
    <w:p w:rsidR="004016CC" w:rsidRPr="000F6940" w:rsidRDefault="004016CC" w:rsidP="004016CC">
      <w:pPr>
        <w:rPr>
          <w:sz w:val="22"/>
          <w:szCs w:val="22"/>
        </w:rPr>
      </w:pPr>
    </w:p>
    <w:tbl>
      <w:tblPr>
        <w:tblW w:w="470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6653"/>
        <w:gridCol w:w="640"/>
        <w:gridCol w:w="641"/>
        <w:gridCol w:w="652"/>
      </w:tblGrid>
      <w:tr w:rsidR="004016CC" w:rsidRPr="000F6940" w:rsidTr="00F934B2">
        <w:trPr>
          <w:tblHeader/>
        </w:trPr>
        <w:tc>
          <w:tcPr>
            <w:tcW w:w="5000" w:type="pct"/>
            <w:gridSpan w:val="5"/>
            <w:tcBorders>
              <w:top w:val="single" w:sz="4" w:space="0" w:color="auto"/>
              <w:left w:val="single" w:sz="4" w:space="0" w:color="auto"/>
              <w:bottom w:val="nil"/>
              <w:right w:val="single" w:sz="4" w:space="0" w:color="auto"/>
            </w:tcBorders>
            <w:shd w:val="clear" w:color="auto" w:fill="auto"/>
          </w:tcPr>
          <w:p w:rsidR="004016CC" w:rsidRPr="000F6940" w:rsidRDefault="004016CC" w:rsidP="00F934B2">
            <w:pPr>
              <w:tabs>
                <w:tab w:val="left" w:pos="1152"/>
                <w:tab w:val="left" w:pos="2736"/>
                <w:tab w:val="left" w:pos="4896"/>
                <w:tab w:val="left" w:pos="5040"/>
                <w:tab w:val="left" w:pos="10080"/>
              </w:tabs>
              <w:spacing w:before="60" w:line="360" w:lineRule="atLeast"/>
              <w:ind w:right="-7"/>
              <w:rPr>
                <w:b/>
              </w:rPr>
            </w:pPr>
            <w:r w:rsidRPr="000F6940">
              <w:rPr>
                <w:b/>
                <w:sz w:val="22"/>
                <w:szCs w:val="22"/>
              </w:rPr>
              <w:t>Principali rischi legati alla mansione</w:t>
            </w:r>
          </w:p>
        </w:tc>
      </w:tr>
      <w:tr w:rsidR="004016CC" w:rsidRPr="000F6940" w:rsidTr="00F934B2">
        <w:trPr>
          <w:cantSplit/>
          <w:trHeight w:val="170"/>
          <w:tblHeader/>
        </w:trPr>
        <w:tc>
          <w:tcPr>
            <w:tcW w:w="3918" w:type="pct"/>
            <w:gridSpan w:val="2"/>
            <w:shd w:val="clear" w:color="auto" w:fill="auto"/>
            <w:vAlign w:val="center"/>
          </w:tcPr>
          <w:p w:rsidR="004016CC" w:rsidRPr="000F6940" w:rsidRDefault="004016CC" w:rsidP="00115C8D">
            <w:pPr>
              <w:pStyle w:val="Sommario1"/>
            </w:pPr>
            <w:r w:rsidRPr="000F6940">
              <w:t xml:space="preserve">RISCHIO SICUREZZA </w:t>
            </w:r>
          </w:p>
          <w:p w:rsidR="004016CC" w:rsidRPr="000F6940" w:rsidRDefault="004016CC" w:rsidP="00F934B2">
            <w:r w:rsidRPr="000F6940">
              <w:rPr>
                <w:sz w:val="22"/>
                <w:szCs w:val="22"/>
              </w:rPr>
              <w:t>(Luogo di lavoro/attrezzature/attività di lavoro)</w:t>
            </w:r>
          </w:p>
        </w:tc>
        <w:tc>
          <w:tcPr>
            <w:tcW w:w="358" w:type="pct"/>
            <w:vAlign w:val="center"/>
          </w:tcPr>
          <w:p w:rsidR="004016CC" w:rsidRPr="000F6940" w:rsidRDefault="004016CC" w:rsidP="00F934B2">
            <w:pPr>
              <w:jc w:val="center"/>
              <w:rPr>
                <w:b/>
              </w:rPr>
            </w:pPr>
            <w:r w:rsidRPr="000F6940">
              <w:rPr>
                <w:b/>
                <w:sz w:val="22"/>
                <w:szCs w:val="22"/>
              </w:rPr>
              <w:t>G</w:t>
            </w:r>
          </w:p>
        </w:tc>
        <w:tc>
          <w:tcPr>
            <w:tcW w:w="359" w:type="pct"/>
            <w:vAlign w:val="center"/>
          </w:tcPr>
          <w:p w:rsidR="004016CC" w:rsidRPr="000F6940" w:rsidRDefault="004016CC" w:rsidP="00F934B2">
            <w:pPr>
              <w:jc w:val="center"/>
              <w:rPr>
                <w:b/>
              </w:rPr>
            </w:pPr>
            <w:r w:rsidRPr="000F6940">
              <w:rPr>
                <w:b/>
                <w:sz w:val="22"/>
                <w:szCs w:val="22"/>
              </w:rPr>
              <w:t>P</w:t>
            </w:r>
          </w:p>
        </w:tc>
        <w:tc>
          <w:tcPr>
            <w:tcW w:w="365" w:type="pct"/>
            <w:vAlign w:val="center"/>
          </w:tcPr>
          <w:p w:rsidR="004016CC" w:rsidRPr="000F6940" w:rsidRDefault="004016CC" w:rsidP="00F934B2">
            <w:pPr>
              <w:jc w:val="center"/>
              <w:rPr>
                <w:b/>
              </w:rPr>
            </w:pPr>
            <w:r w:rsidRPr="000F6940">
              <w:rPr>
                <w:b/>
                <w:sz w:val="22"/>
                <w:szCs w:val="22"/>
              </w:rPr>
              <w:t>C</w:t>
            </w:r>
          </w:p>
        </w:tc>
      </w:tr>
      <w:tr w:rsidR="004016CC" w:rsidRPr="000F6940" w:rsidTr="002E6BF7">
        <w:trPr>
          <w:cantSplit/>
          <w:trHeight w:val="170"/>
        </w:trPr>
        <w:tc>
          <w:tcPr>
            <w:tcW w:w="194" w:type="pct"/>
            <w:vMerge w:val="restart"/>
            <w:tcBorders>
              <w:top w:val="nil"/>
            </w:tcBorders>
            <w:textDirection w:val="btLr"/>
            <w:vAlign w:val="center"/>
          </w:tcPr>
          <w:p w:rsidR="004016CC" w:rsidRPr="000F6940" w:rsidRDefault="004016CC" w:rsidP="00F934B2">
            <w:pPr>
              <w:spacing w:before="40"/>
              <w:ind w:left="113" w:right="113"/>
              <w:jc w:val="center"/>
            </w:pPr>
            <w:r w:rsidRPr="000F6940">
              <w:rPr>
                <w:b/>
                <w:sz w:val="22"/>
                <w:szCs w:val="22"/>
              </w:rPr>
              <w:t>Rischio Infortunio</w:t>
            </w:r>
          </w:p>
        </w:tc>
        <w:tc>
          <w:tcPr>
            <w:tcW w:w="3724" w:type="pct"/>
            <w:tcBorders>
              <w:top w:val="nil"/>
            </w:tcBorders>
            <w:vAlign w:val="center"/>
          </w:tcPr>
          <w:p w:rsidR="004016CC" w:rsidRPr="000F6940" w:rsidRDefault="004016CC" w:rsidP="00F934B2">
            <w:pPr>
              <w:pStyle w:val="Testocommento"/>
              <w:spacing w:before="60" w:after="0"/>
            </w:pPr>
            <w:r w:rsidRPr="000F6940">
              <w:rPr>
                <w:sz w:val="22"/>
                <w:szCs w:val="22"/>
              </w:rPr>
              <w:t>Traumi da incidenti stradali</w:t>
            </w:r>
          </w:p>
        </w:tc>
        <w:tc>
          <w:tcPr>
            <w:tcW w:w="358" w:type="pct"/>
            <w:tcBorders>
              <w:top w:val="nil"/>
            </w:tcBorders>
            <w:vAlign w:val="bottom"/>
          </w:tcPr>
          <w:p w:rsidR="004016CC" w:rsidRPr="000F6940" w:rsidRDefault="004016CC" w:rsidP="00F934B2">
            <w:pPr>
              <w:spacing w:before="60"/>
              <w:jc w:val="center"/>
            </w:pPr>
            <w:r w:rsidRPr="000F6940">
              <w:rPr>
                <w:sz w:val="22"/>
                <w:szCs w:val="22"/>
              </w:rPr>
              <w:t>1</w:t>
            </w:r>
          </w:p>
        </w:tc>
        <w:tc>
          <w:tcPr>
            <w:tcW w:w="359" w:type="pct"/>
            <w:tcBorders>
              <w:top w:val="nil"/>
            </w:tcBorders>
            <w:vAlign w:val="bottom"/>
          </w:tcPr>
          <w:p w:rsidR="004016CC" w:rsidRPr="000F6940" w:rsidRDefault="004016CC" w:rsidP="00F934B2">
            <w:pPr>
              <w:spacing w:before="60"/>
              <w:jc w:val="center"/>
            </w:pPr>
            <w:r w:rsidRPr="000F6940">
              <w:rPr>
                <w:sz w:val="22"/>
                <w:szCs w:val="22"/>
              </w:rPr>
              <w:t>1</w:t>
            </w:r>
          </w:p>
        </w:tc>
        <w:tc>
          <w:tcPr>
            <w:tcW w:w="365" w:type="pct"/>
            <w:tcBorders>
              <w:top w:val="nil"/>
            </w:tcBorders>
            <w:vAlign w:val="bottom"/>
          </w:tcPr>
          <w:p w:rsidR="004016CC" w:rsidRPr="000F6940" w:rsidRDefault="004016CC" w:rsidP="00F934B2">
            <w:pPr>
              <w:spacing w:before="60"/>
              <w:jc w:val="center"/>
            </w:pPr>
            <w:r w:rsidRPr="000F6940">
              <w:rPr>
                <w:sz w:val="22"/>
                <w:szCs w:val="22"/>
              </w:rPr>
              <w:t>1</w:t>
            </w:r>
          </w:p>
        </w:tc>
      </w:tr>
      <w:tr w:rsidR="004016CC" w:rsidRPr="000F6940" w:rsidTr="002E6BF7">
        <w:trPr>
          <w:cantSplit/>
          <w:trHeight w:val="170"/>
        </w:trPr>
        <w:tc>
          <w:tcPr>
            <w:tcW w:w="194" w:type="pct"/>
            <w:vMerge/>
            <w:vAlign w:val="bottom"/>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40" w:after="0"/>
            </w:pPr>
            <w:r w:rsidRPr="000F6940">
              <w:rPr>
                <w:sz w:val="22"/>
                <w:szCs w:val="22"/>
              </w:rPr>
              <w:t>Traumi da investimento</w:t>
            </w:r>
          </w:p>
        </w:tc>
        <w:tc>
          <w:tcPr>
            <w:tcW w:w="358" w:type="pct"/>
            <w:tcBorders>
              <w:top w:val="nil"/>
            </w:tcBorders>
            <w:vAlign w:val="bottom"/>
          </w:tcPr>
          <w:p w:rsidR="004016CC" w:rsidRPr="000F6940" w:rsidRDefault="004016CC" w:rsidP="00F934B2">
            <w:pPr>
              <w:spacing w:before="40"/>
              <w:jc w:val="center"/>
            </w:pPr>
            <w:r w:rsidRPr="000F6940">
              <w:rPr>
                <w:sz w:val="22"/>
                <w:szCs w:val="22"/>
              </w:rPr>
              <w:t>1</w:t>
            </w:r>
          </w:p>
        </w:tc>
        <w:tc>
          <w:tcPr>
            <w:tcW w:w="359" w:type="pct"/>
            <w:tcBorders>
              <w:top w:val="nil"/>
            </w:tcBorders>
            <w:vAlign w:val="bottom"/>
          </w:tcPr>
          <w:p w:rsidR="004016CC" w:rsidRPr="000F6940" w:rsidRDefault="004016CC" w:rsidP="00F934B2">
            <w:pPr>
              <w:spacing w:before="40"/>
              <w:jc w:val="center"/>
            </w:pPr>
            <w:r w:rsidRPr="000F6940">
              <w:rPr>
                <w:sz w:val="22"/>
                <w:szCs w:val="22"/>
              </w:rPr>
              <w:t>1</w:t>
            </w:r>
          </w:p>
        </w:tc>
        <w:tc>
          <w:tcPr>
            <w:tcW w:w="365" w:type="pct"/>
            <w:tcBorders>
              <w:top w:val="nil"/>
            </w:tcBorders>
            <w:vAlign w:val="bottom"/>
          </w:tcPr>
          <w:p w:rsidR="004016CC" w:rsidRPr="000F6940" w:rsidRDefault="004016CC" w:rsidP="00F934B2">
            <w:pPr>
              <w:spacing w:before="40"/>
              <w:jc w:val="center"/>
            </w:pPr>
            <w:r w:rsidRPr="000F6940">
              <w:rPr>
                <w:sz w:val="22"/>
                <w:szCs w:val="22"/>
              </w:rPr>
              <w:t>1</w:t>
            </w:r>
          </w:p>
        </w:tc>
      </w:tr>
      <w:tr w:rsidR="004016CC" w:rsidRPr="000F6940" w:rsidTr="002E6BF7">
        <w:trPr>
          <w:cantSplit/>
          <w:trHeight w:val="170"/>
        </w:trPr>
        <w:tc>
          <w:tcPr>
            <w:tcW w:w="194" w:type="pct"/>
            <w:vMerge/>
            <w:vAlign w:val="bottom"/>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40" w:after="0"/>
            </w:pPr>
            <w:r w:rsidRPr="000F6940">
              <w:rPr>
                <w:sz w:val="22"/>
                <w:szCs w:val="22"/>
              </w:rPr>
              <w:t>Biologico</w:t>
            </w:r>
            <w:r w:rsidR="005A046B" w:rsidRPr="000F6940">
              <w:rPr>
                <w:sz w:val="22"/>
                <w:szCs w:val="22"/>
              </w:rPr>
              <w:t xml:space="preserve"> (potenziale)</w:t>
            </w:r>
          </w:p>
        </w:tc>
        <w:tc>
          <w:tcPr>
            <w:tcW w:w="358" w:type="pct"/>
            <w:tcBorders>
              <w:top w:val="nil"/>
            </w:tcBorders>
            <w:vAlign w:val="center"/>
          </w:tcPr>
          <w:p w:rsidR="004016CC" w:rsidRPr="000F6940" w:rsidRDefault="0060171E" w:rsidP="00F934B2">
            <w:pPr>
              <w:spacing w:before="60"/>
              <w:jc w:val="center"/>
            </w:pPr>
            <w:r w:rsidRPr="000F6940">
              <w:rPr>
                <w:sz w:val="22"/>
                <w:szCs w:val="22"/>
              </w:rPr>
              <w:t>3</w:t>
            </w:r>
          </w:p>
        </w:tc>
        <w:tc>
          <w:tcPr>
            <w:tcW w:w="359" w:type="pct"/>
            <w:tcBorders>
              <w:top w:val="nil"/>
            </w:tcBorders>
            <w:vAlign w:val="center"/>
          </w:tcPr>
          <w:p w:rsidR="004016CC" w:rsidRPr="000F6940" w:rsidRDefault="005A046B" w:rsidP="00F934B2">
            <w:pPr>
              <w:spacing w:before="60"/>
              <w:jc w:val="center"/>
            </w:pPr>
            <w:r w:rsidRPr="000F6940">
              <w:rPr>
                <w:sz w:val="22"/>
                <w:szCs w:val="22"/>
              </w:rPr>
              <w:t>2</w:t>
            </w:r>
          </w:p>
        </w:tc>
        <w:tc>
          <w:tcPr>
            <w:tcW w:w="365" w:type="pct"/>
            <w:tcBorders>
              <w:top w:val="nil"/>
            </w:tcBorders>
            <w:vAlign w:val="center"/>
          </w:tcPr>
          <w:p w:rsidR="004016CC" w:rsidRPr="000F6940" w:rsidRDefault="005A046B" w:rsidP="00F934B2">
            <w:pPr>
              <w:spacing w:before="60"/>
              <w:jc w:val="center"/>
            </w:pPr>
            <w:r w:rsidRPr="000F6940">
              <w:rPr>
                <w:sz w:val="22"/>
                <w:szCs w:val="22"/>
              </w:rPr>
              <w:t>4</w:t>
            </w:r>
          </w:p>
        </w:tc>
      </w:tr>
      <w:tr w:rsidR="004016CC" w:rsidRPr="000F6940" w:rsidTr="002E6BF7">
        <w:trPr>
          <w:cantSplit/>
          <w:trHeight w:val="170"/>
        </w:trPr>
        <w:tc>
          <w:tcPr>
            <w:tcW w:w="194" w:type="pct"/>
            <w:vMerge/>
            <w:vAlign w:val="bottom"/>
          </w:tcPr>
          <w:p w:rsidR="004016CC" w:rsidRPr="000F6940" w:rsidRDefault="004016CC" w:rsidP="00F934B2">
            <w:pPr>
              <w:pStyle w:val="Testocommento"/>
              <w:spacing w:before="40" w:after="0"/>
            </w:pPr>
          </w:p>
        </w:tc>
        <w:tc>
          <w:tcPr>
            <w:tcW w:w="3724" w:type="pct"/>
            <w:vAlign w:val="center"/>
          </w:tcPr>
          <w:p w:rsidR="004016CC" w:rsidRPr="000F6940" w:rsidRDefault="004016CC" w:rsidP="00F934B2">
            <w:pPr>
              <w:pStyle w:val="Testocommento"/>
              <w:spacing w:before="60" w:after="0"/>
            </w:pPr>
            <w:r w:rsidRPr="000F6940">
              <w:rPr>
                <w:sz w:val="22"/>
                <w:szCs w:val="22"/>
              </w:rPr>
              <w:t>Elettrocuzione</w:t>
            </w:r>
          </w:p>
        </w:tc>
        <w:tc>
          <w:tcPr>
            <w:tcW w:w="358" w:type="pct"/>
            <w:tcBorders>
              <w:top w:val="nil"/>
            </w:tcBorders>
            <w:vAlign w:val="bottom"/>
          </w:tcPr>
          <w:p w:rsidR="004016CC" w:rsidRPr="000F6940" w:rsidRDefault="0089232D" w:rsidP="00F934B2">
            <w:pPr>
              <w:spacing w:before="60"/>
              <w:jc w:val="center"/>
            </w:pPr>
            <w:r w:rsidRPr="000F6940">
              <w:rPr>
                <w:sz w:val="22"/>
                <w:szCs w:val="22"/>
              </w:rPr>
              <w:t>2</w:t>
            </w:r>
          </w:p>
        </w:tc>
        <w:tc>
          <w:tcPr>
            <w:tcW w:w="359" w:type="pct"/>
            <w:tcBorders>
              <w:top w:val="nil"/>
            </w:tcBorders>
            <w:vAlign w:val="bottom"/>
          </w:tcPr>
          <w:p w:rsidR="004016CC" w:rsidRPr="000F6940" w:rsidRDefault="004016CC" w:rsidP="00F934B2">
            <w:pPr>
              <w:spacing w:before="60"/>
              <w:jc w:val="center"/>
            </w:pPr>
            <w:r w:rsidRPr="000F6940">
              <w:rPr>
                <w:sz w:val="22"/>
                <w:szCs w:val="22"/>
              </w:rPr>
              <w:t>1</w:t>
            </w:r>
          </w:p>
        </w:tc>
        <w:tc>
          <w:tcPr>
            <w:tcW w:w="365" w:type="pct"/>
            <w:tcBorders>
              <w:top w:val="nil"/>
            </w:tcBorders>
            <w:vAlign w:val="bottom"/>
          </w:tcPr>
          <w:p w:rsidR="004016CC" w:rsidRPr="000F6940" w:rsidRDefault="0089232D" w:rsidP="00F934B2">
            <w:pPr>
              <w:spacing w:before="60"/>
              <w:jc w:val="center"/>
            </w:pPr>
            <w:r w:rsidRPr="000F6940">
              <w:rPr>
                <w:sz w:val="22"/>
                <w:szCs w:val="22"/>
              </w:rPr>
              <w:t>2</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Tagli, abrasioni, schiacciamento, proiezione di materiale</w:t>
            </w:r>
          </w:p>
        </w:tc>
        <w:tc>
          <w:tcPr>
            <w:tcW w:w="358" w:type="pct"/>
            <w:tcBorders>
              <w:top w:val="nil"/>
            </w:tcBorders>
            <w:vAlign w:val="bottom"/>
          </w:tcPr>
          <w:p w:rsidR="004016CC" w:rsidRPr="000F6940" w:rsidRDefault="0089232D" w:rsidP="00F934B2">
            <w:pPr>
              <w:spacing w:before="60"/>
              <w:jc w:val="center"/>
            </w:pPr>
            <w:r w:rsidRPr="000F6940">
              <w:rPr>
                <w:sz w:val="22"/>
                <w:szCs w:val="22"/>
              </w:rPr>
              <w:t>2</w:t>
            </w:r>
          </w:p>
        </w:tc>
        <w:tc>
          <w:tcPr>
            <w:tcW w:w="359" w:type="pct"/>
            <w:tcBorders>
              <w:top w:val="nil"/>
            </w:tcBorders>
            <w:vAlign w:val="bottom"/>
          </w:tcPr>
          <w:p w:rsidR="004016CC" w:rsidRPr="000F6940" w:rsidRDefault="004016CC" w:rsidP="00F934B2">
            <w:pPr>
              <w:spacing w:before="60"/>
              <w:jc w:val="center"/>
            </w:pPr>
            <w:r w:rsidRPr="000F6940">
              <w:rPr>
                <w:sz w:val="22"/>
                <w:szCs w:val="22"/>
              </w:rPr>
              <w:t>1</w:t>
            </w:r>
          </w:p>
        </w:tc>
        <w:tc>
          <w:tcPr>
            <w:tcW w:w="365" w:type="pct"/>
            <w:tcBorders>
              <w:top w:val="nil"/>
            </w:tcBorders>
            <w:vAlign w:val="bottom"/>
          </w:tcPr>
          <w:p w:rsidR="004016CC" w:rsidRPr="000F6940" w:rsidRDefault="0089232D" w:rsidP="00F934B2">
            <w:pPr>
              <w:spacing w:before="60"/>
              <w:jc w:val="center"/>
            </w:pPr>
            <w:r w:rsidRPr="000F6940">
              <w:rPr>
                <w:sz w:val="22"/>
                <w:szCs w:val="22"/>
              </w:rPr>
              <w:t>2</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Lesioni da sforzo</w:t>
            </w:r>
          </w:p>
        </w:tc>
        <w:tc>
          <w:tcPr>
            <w:tcW w:w="358" w:type="pct"/>
            <w:tcBorders>
              <w:top w:val="nil"/>
            </w:tcBorders>
            <w:vAlign w:val="center"/>
          </w:tcPr>
          <w:p w:rsidR="004016CC" w:rsidRPr="000F6940" w:rsidRDefault="0060171E" w:rsidP="00F934B2">
            <w:pPr>
              <w:spacing w:before="60"/>
              <w:jc w:val="center"/>
            </w:pPr>
            <w:r w:rsidRPr="000F6940">
              <w:rPr>
                <w:sz w:val="22"/>
                <w:szCs w:val="22"/>
              </w:rPr>
              <w:t>2</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60171E" w:rsidP="00F934B2">
            <w:pPr>
              <w:spacing w:before="60"/>
              <w:jc w:val="center"/>
            </w:pPr>
            <w:r w:rsidRPr="000F6940">
              <w:rPr>
                <w:sz w:val="22"/>
                <w:szCs w:val="22"/>
              </w:rPr>
              <w:t>2</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Scivolamento</w:t>
            </w:r>
          </w:p>
        </w:tc>
        <w:tc>
          <w:tcPr>
            <w:tcW w:w="358" w:type="pct"/>
            <w:tcBorders>
              <w:top w:val="nil"/>
            </w:tcBorders>
            <w:vAlign w:val="center"/>
          </w:tcPr>
          <w:p w:rsidR="004016CC" w:rsidRPr="000F6940" w:rsidRDefault="004016CC" w:rsidP="00F934B2">
            <w:pPr>
              <w:spacing w:before="60"/>
              <w:jc w:val="center"/>
            </w:pPr>
            <w:r w:rsidRPr="000F6940">
              <w:rPr>
                <w:sz w:val="22"/>
                <w:szCs w:val="22"/>
              </w:rPr>
              <w:t>2</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4016CC" w:rsidP="00F934B2">
            <w:pPr>
              <w:spacing w:before="60"/>
              <w:jc w:val="center"/>
            </w:pPr>
            <w:r w:rsidRPr="000F6940">
              <w:rPr>
                <w:sz w:val="22"/>
                <w:szCs w:val="22"/>
              </w:rPr>
              <w:t>2</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 xml:space="preserve">Inciampo </w:t>
            </w:r>
          </w:p>
        </w:tc>
        <w:tc>
          <w:tcPr>
            <w:tcW w:w="358" w:type="pct"/>
            <w:tcBorders>
              <w:top w:val="nil"/>
            </w:tcBorders>
            <w:vAlign w:val="center"/>
          </w:tcPr>
          <w:p w:rsidR="004016CC" w:rsidRPr="000F6940" w:rsidRDefault="004016CC" w:rsidP="00F934B2">
            <w:pPr>
              <w:spacing w:before="60"/>
              <w:jc w:val="center"/>
            </w:pPr>
            <w:r w:rsidRPr="000F6940">
              <w:rPr>
                <w:sz w:val="22"/>
                <w:szCs w:val="22"/>
              </w:rPr>
              <w:t>2</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4016CC" w:rsidP="00F934B2">
            <w:pPr>
              <w:spacing w:before="60"/>
              <w:jc w:val="center"/>
            </w:pPr>
            <w:r w:rsidRPr="000F6940">
              <w:rPr>
                <w:sz w:val="22"/>
                <w:szCs w:val="22"/>
              </w:rPr>
              <w:t>2</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Caduta dall’alto</w:t>
            </w:r>
          </w:p>
        </w:tc>
        <w:tc>
          <w:tcPr>
            <w:tcW w:w="358" w:type="pct"/>
            <w:tcBorders>
              <w:top w:val="nil"/>
            </w:tcBorders>
            <w:vAlign w:val="center"/>
          </w:tcPr>
          <w:p w:rsidR="004016CC" w:rsidRPr="000F6940" w:rsidRDefault="004016CC" w:rsidP="00F934B2">
            <w:pPr>
              <w:spacing w:before="60"/>
              <w:jc w:val="center"/>
            </w:pPr>
            <w:r w:rsidRPr="000F6940">
              <w:rPr>
                <w:sz w:val="22"/>
                <w:szCs w:val="22"/>
              </w:rPr>
              <w:t>1</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4016CC" w:rsidP="00F934B2">
            <w:pPr>
              <w:spacing w:before="60"/>
              <w:jc w:val="center"/>
            </w:pPr>
            <w:r w:rsidRPr="000F6940">
              <w:rPr>
                <w:sz w:val="22"/>
                <w:szCs w:val="22"/>
              </w:rPr>
              <w:t>1</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Caduta di materiale dall’alto</w:t>
            </w:r>
          </w:p>
        </w:tc>
        <w:tc>
          <w:tcPr>
            <w:tcW w:w="358" w:type="pct"/>
            <w:tcBorders>
              <w:top w:val="nil"/>
            </w:tcBorders>
            <w:vAlign w:val="center"/>
          </w:tcPr>
          <w:p w:rsidR="004016CC" w:rsidRPr="000F6940" w:rsidRDefault="004016CC" w:rsidP="00F934B2">
            <w:pPr>
              <w:spacing w:before="60"/>
              <w:jc w:val="center"/>
            </w:pPr>
            <w:r w:rsidRPr="000F6940">
              <w:rPr>
                <w:sz w:val="22"/>
                <w:szCs w:val="22"/>
              </w:rPr>
              <w:t>1</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4016CC" w:rsidP="00F934B2">
            <w:pPr>
              <w:spacing w:before="60"/>
              <w:jc w:val="center"/>
            </w:pPr>
            <w:r w:rsidRPr="000F6940">
              <w:rPr>
                <w:sz w:val="22"/>
                <w:szCs w:val="22"/>
              </w:rPr>
              <w:t>1</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Ustioni</w:t>
            </w:r>
          </w:p>
        </w:tc>
        <w:tc>
          <w:tcPr>
            <w:tcW w:w="358" w:type="pct"/>
            <w:tcBorders>
              <w:top w:val="nil"/>
            </w:tcBorders>
            <w:vAlign w:val="center"/>
          </w:tcPr>
          <w:p w:rsidR="004016CC" w:rsidRPr="000F6940" w:rsidRDefault="004016CC" w:rsidP="00F934B2">
            <w:pPr>
              <w:spacing w:before="60"/>
              <w:jc w:val="center"/>
            </w:pPr>
            <w:r w:rsidRPr="000F6940">
              <w:rPr>
                <w:sz w:val="22"/>
                <w:szCs w:val="22"/>
              </w:rPr>
              <w:t>1</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4016CC" w:rsidP="00F934B2">
            <w:pPr>
              <w:spacing w:before="60"/>
              <w:jc w:val="center"/>
            </w:pPr>
            <w:r w:rsidRPr="000F6940">
              <w:rPr>
                <w:sz w:val="22"/>
                <w:szCs w:val="22"/>
              </w:rPr>
              <w:t>1</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4016CC" w:rsidP="00F934B2">
            <w:pPr>
              <w:pStyle w:val="Testocommento"/>
              <w:spacing w:before="60" w:after="0"/>
            </w:pPr>
            <w:r w:rsidRPr="000F6940">
              <w:rPr>
                <w:sz w:val="22"/>
                <w:szCs w:val="22"/>
              </w:rPr>
              <w:t>Lesioni arti inferiori e superiori</w:t>
            </w:r>
          </w:p>
        </w:tc>
        <w:tc>
          <w:tcPr>
            <w:tcW w:w="358" w:type="pct"/>
            <w:tcBorders>
              <w:top w:val="nil"/>
            </w:tcBorders>
            <w:vAlign w:val="center"/>
          </w:tcPr>
          <w:p w:rsidR="004016CC" w:rsidRPr="000F6940" w:rsidRDefault="0060171E" w:rsidP="00F934B2">
            <w:pPr>
              <w:spacing w:before="60"/>
              <w:jc w:val="center"/>
            </w:pPr>
            <w:r w:rsidRPr="000F6940">
              <w:rPr>
                <w:sz w:val="22"/>
                <w:szCs w:val="22"/>
              </w:rPr>
              <w:t>2</w:t>
            </w:r>
          </w:p>
        </w:tc>
        <w:tc>
          <w:tcPr>
            <w:tcW w:w="359" w:type="pct"/>
            <w:tcBorders>
              <w:top w:val="nil"/>
            </w:tcBorders>
            <w:vAlign w:val="center"/>
          </w:tcPr>
          <w:p w:rsidR="004016CC" w:rsidRPr="000F6940" w:rsidRDefault="004016CC" w:rsidP="00F934B2">
            <w:pPr>
              <w:spacing w:before="60"/>
              <w:jc w:val="center"/>
            </w:pPr>
            <w:r w:rsidRPr="000F6940">
              <w:rPr>
                <w:sz w:val="22"/>
                <w:szCs w:val="22"/>
              </w:rPr>
              <w:t>1</w:t>
            </w:r>
          </w:p>
        </w:tc>
        <w:tc>
          <w:tcPr>
            <w:tcW w:w="365" w:type="pct"/>
            <w:tcBorders>
              <w:top w:val="nil"/>
            </w:tcBorders>
            <w:vAlign w:val="center"/>
          </w:tcPr>
          <w:p w:rsidR="004016CC" w:rsidRPr="000F6940" w:rsidRDefault="0060171E" w:rsidP="00F934B2">
            <w:pPr>
              <w:spacing w:before="60"/>
              <w:jc w:val="center"/>
            </w:pPr>
            <w:r w:rsidRPr="000F6940">
              <w:rPr>
                <w:sz w:val="22"/>
                <w:szCs w:val="22"/>
              </w:rPr>
              <w:t>2</w:t>
            </w:r>
          </w:p>
        </w:tc>
      </w:tr>
      <w:tr w:rsidR="004016CC" w:rsidRPr="000F6940" w:rsidTr="002E6BF7">
        <w:trPr>
          <w:cantSplit/>
          <w:trHeight w:val="170"/>
        </w:trPr>
        <w:tc>
          <w:tcPr>
            <w:tcW w:w="194" w:type="pct"/>
            <w:vMerge/>
          </w:tcPr>
          <w:p w:rsidR="004016CC" w:rsidRPr="000F6940" w:rsidRDefault="004016CC" w:rsidP="00F934B2">
            <w:pPr>
              <w:pStyle w:val="Testocommento"/>
              <w:spacing w:before="60" w:after="0"/>
            </w:pPr>
          </w:p>
        </w:tc>
        <w:tc>
          <w:tcPr>
            <w:tcW w:w="3724" w:type="pct"/>
            <w:vAlign w:val="center"/>
          </w:tcPr>
          <w:p w:rsidR="004016CC" w:rsidRPr="000F6940" w:rsidRDefault="00E63632" w:rsidP="00F934B2">
            <w:pPr>
              <w:pStyle w:val="Testocommento"/>
              <w:spacing w:before="60" w:after="0"/>
            </w:pPr>
            <w:r w:rsidRPr="000F6940">
              <w:rPr>
                <w:sz w:val="22"/>
                <w:szCs w:val="22"/>
              </w:rPr>
              <w:t>Lesioni cute e occhi</w:t>
            </w:r>
          </w:p>
        </w:tc>
        <w:tc>
          <w:tcPr>
            <w:tcW w:w="358" w:type="pct"/>
            <w:tcBorders>
              <w:top w:val="nil"/>
            </w:tcBorders>
            <w:vAlign w:val="bottom"/>
          </w:tcPr>
          <w:p w:rsidR="004016CC" w:rsidRPr="000F6940" w:rsidRDefault="0060171E" w:rsidP="00F934B2">
            <w:pPr>
              <w:spacing w:before="60"/>
              <w:jc w:val="center"/>
            </w:pPr>
            <w:r w:rsidRPr="000F6940">
              <w:rPr>
                <w:sz w:val="22"/>
                <w:szCs w:val="22"/>
              </w:rPr>
              <w:t>2</w:t>
            </w:r>
          </w:p>
        </w:tc>
        <w:tc>
          <w:tcPr>
            <w:tcW w:w="359" w:type="pct"/>
            <w:tcBorders>
              <w:top w:val="nil"/>
            </w:tcBorders>
            <w:vAlign w:val="bottom"/>
          </w:tcPr>
          <w:p w:rsidR="004016CC" w:rsidRPr="000F6940" w:rsidRDefault="004016CC" w:rsidP="00F934B2">
            <w:pPr>
              <w:spacing w:before="60"/>
              <w:jc w:val="center"/>
            </w:pPr>
            <w:r w:rsidRPr="000F6940">
              <w:rPr>
                <w:sz w:val="22"/>
                <w:szCs w:val="22"/>
              </w:rPr>
              <w:t>1</w:t>
            </w:r>
          </w:p>
        </w:tc>
        <w:tc>
          <w:tcPr>
            <w:tcW w:w="365" w:type="pct"/>
            <w:tcBorders>
              <w:top w:val="nil"/>
            </w:tcBorders>
            <w:vAlign w:val="bottom"/>
          </w:tcPr>
          <w:p w:rsidR="004016CC" w:rsidRPr="000F6940" w:rsidRDefault="0060171E" w:rsidP="00F934B2">
            <w:pPr>
              <w:spacing w:before="60"/>
              <w:jc w:val="center"/>
            </w:pPr>
            <w:r w:rsidRPr="000F6940">
              <w:rPr>
                <w:sz w:val="22"/>
                <w:szCs w:val="22"/>
              </w:rPr>
              <w:t>2</w:t>
            </w:r>
          </w:p>
        </w:tc>
      </w:tr>
      <w:tr w:rsidR="004016CC" w:rsidRPr="000F6940" w:rsidTr="002E6BF7">
        <w:trPr>
          <w:cantSplit/>
          <w:trHeight w:val="170"/>
        </w:trPr>
        <w:tc>
          <w:tcPr>
            <w:tcW w:w="194" w:type="pct"/>
            <w:vMerge/>
            <w:vAlign w:val="bottom"/>
          </w:tcPr>
          <w:p w:rsidR="004016CC" w:rsidRPr="000F6940" w:rsidRDefault="004016CC" w:rsidP="00F934B2">
            <w:pPr>
              <w:pStyle w:val="Testocommento"/>
              <w:spacing w:before="60" w:after="0"/>
            </w:pPr>
          </w:p>
        </w:tc>
        <w:tc>
          <w:tcPr>
            <w:tcW w:w="3724" w:type="pct"/>
            <w:vAlign w:val="center"/>
          </w:tcPr>
          <w:p w:rsidR="004016CC" w:rsidRPr="000F6940" w:rsidRDefault="00E63632" w:rsidP="00F934B2">
            <w:pPr>
              <w:pStyle w:val="Testocommento"/>
              <w:spacing w:before="60" w:after="0"/>
            </w:pPr>
            <w:r w:rsidRPr="000F6940">
              <w:rPr>
                <w:sz w:val="22"/>
                <w:szCs w:val="22"/>
              </w:rPr>
              <w:t>Infezione tetanica</w:t>
            </w:r>
          </w:p>
        </w:tc>
        <w:tc>
          <w:tcPr>
            <w:tcW w:w="358" w:type="pct"/>
            <w:tcBorders>
              <w:top w:val="nil"/>
            </w:tcBorders>
            <w:vAlign w:val="bottom"/>
          </w:tcPr>
          <w:p w:rsidR="004016CC" w:rsidRPr="000F6940" w:rsidRDefault="004016CC" w:rsidP="00F934B2">
            <w:pPr>
              <w:spacing w:before="60"/>
              <w:jc w:val="center"/>
            </w:pPr>
            <w:r w:rsidRPr="000F6940">
              <w:rPr>
                <w:sz w:val="22"/>
                <w:szCs w:val="22"/>
              </w:rPr>
              <w:t>1</w:t>
            </w:r>
          </w:p>
        </w:tc>
        <w:tc>
          <w:tcPr>
            <w:tcW w:w="359" w:type="pct"/>
            <w:tcBorders>
              <w:top w:val="nil"/>
            </w:tcBorders>
            <w:vAlign w:val="bottom"/>
          </w:tcPr>
          <w:p w:rsidR="004016CC" w:rsidRPr="000F6940" w:rsidRDefault="004016CC" w:rsidP="00F934B2">
            <w:pPr>
              <w:spacing w:before="60"/>
              <w:jc w:val="center"/>
            </w:pPr>
            <w:r w:rsidRPr="000F6940">
              <w:rPr>
                <w:sz w:val="22"/>
                <w:szCs w:val="22"/>
              </w:rPr>
              <w:t>1</w:t>
            </w:r>
          </w:p>
        </w:tc>
        <w:tc>
          <w:tcPr>
            <w:tcW w:w="365" w:type="pct"/>
            <w:tcBorders>
              <w:top w:val="nil"/>
            </w:tcBorders>
            <w:vAlign w:val="bottom"/>
          </w:tcPr>
          <w:p w:rsidR="004016CC" w:rsidRPr="000F6940" w:rsidRDefault="004016CC" w:rsidP="00F934B2">
            <w:pPr>
              <w:spacing w:before="60"/>
              <w:jc w:val="center"/>
            </w:pPr>
            <w:r w:rsidRPr="000F6940">
              <w:rPr>
                <w:sz w:val="22"/>
                <w:szCs w:val="22"/>
              </w:rPr>
              <w:t>1</w:t>
            </w:r>
          </w:p>
        </w:tc>
      </w:tr>
      <w:tr w:rsidR="004016CC" w:rsidRPr="000F6940" w:rsidTr="002E6BF7">
        <w:trPr>
          <w:cantSplit/>
          <w:trHeight w:val="170"/>
        </w:trPr>
        <w:tc>
          <w:tcPr>
            <w:tcW w:w="194" w:type="pct"/>
            <w:vMerge/>
            <w:tcBorders>
              <w:bottom w:val="double" w:sz="4" w:space="0" w:color="auto"/>
            </w:tcBorders>
            <w:vAlign w:val="bottom"/>
          </w:tcPr>
          <w:p w:rsidR="004016CC" w:rsidRPr="000F6940" w:rsidRDefault="004016CC" w:rsidP="00F934B2">
            <w:pPr>
              <w:pStyle w:val="Testocommento"/>
              <w:spacing w:before="60" w:after="0"/>
            </w:pPr>
          </w:p>
        </w:tc>
        <w:tc>
          <w:tcPr>
            <w:tcW w:w="3724" w:type="pct"/>
            <w:vAlign w:val="center"/>
          </w:tcPr>
          <w:p w:rsidR="004016CC" w:rsidRPr="000F6940" w:rsidRDefault="00E63632" w:rsidP="00F934B2">
            <w:pPr>
              <w:pStyle w:val="Testocommento"/>
              <w:spacing w:before="60" w:after="0"/>
            </w:pPr>
            <w:r w:rsidRPr="000F6940">
              <w:rPr>
                <w:sz w:val="22"/>
                <w:szCs w:val="22"/>
              </w:rPr>
              <w:t>Movimentazione manuale dei carichi</w:t>
            </w:r>
            <w:r w:rsidR="0060171E" w:rsidRPr="000F6940">
              <w:rPr>
                <w:sz w:val="22"/>
                <w:szCs w:val="22"/>
              </w:rPr>
              <w:t xml:space="preserve"> (pazienti, etc.)</w:t>
            </w:r>
          </w:p>
        </w:tc>
        <w:tc>
          <w:tcPr>
            <w:tcW w:w="358" w:type="pct"/>
            <w:tcBorders>
              <w:top w:val="nil"/>
            </w:tcBorders>
            <w:vAlign w:val="bottom"/>
          </w:tcPr>
          <w:p w:rsidR="004016CC" w:rsidRPr="000F6940" w:rsidRDefault="00527185" w:rsidP="00F934B2">
            <w:pPr>
              <w:jc w:val="center"/>
            </w:pPr>
            <w:r w:rsidRPr="000F6940">
              <w:rPr>
                <w:sz w:val="22"/>
                <w:szCs w:val="22"/>
              </w:rPr>
              <w:t>2</w:t>
            </w:r>
          </w:p>
        </w:tc>
        <w:tc>
          <w:tcPr>
            <w:tcW w:w="359" w:type="pct"/>
            <w:tcBorders>
              <w:top w:val="nil"/>
            </w:tcBorders>
            <w:vAlign w:val="bottom"/>
          </w:tcPr>
          <w:p w:rsidR="004016CC" w:rsidRPr="000F6940" w:rsidRDefault="00527185" w:rsidP="00F934B2">
            <w:pPr>
              <w:jc w:val="center"/>
            </w:pPr>
            <w:r w:rsidRPr="000F6940">
              <w:rPr>
                <w:sz w:val="22"/>
                <w:szCs w:val="22"/>
              </w:rPr>
              <w:t>1</w:t>
            </w:r>
          </w:p>
        </w:tc>
        <w:tc>
          <w:tcPr>
            <w:tcW w:w="365" w:type="pct"/>
            <w:tcBorders>
              <w:top w:val="nil"/>
            </w:tcBorders>
            <w:vAlign w:val="bottom"/>
          </w:tcPr>
          <w:p w:rsidR="004016CC" w:rsidRPr="000F6940" w:rsidRDefault="00527185" w:rsidP="00F934B2">
            <w:pPr>
              <w:jc w:val="center"/>
            </w:pPr>
            <w:r w:rsidRPr="000F6940">
              <w:rPr>
                <w:sz w:val="22"/>
                <w:szCs w:val="22"/>
              </w:rPr>
              <w:t>2</w:t>
            </w:r>
          </w:p>
        </w:tc>
      </w:tr>
      <w:tr w:rsidR="007A3520" w:rsidRPr="000F6940" w:rsidTr="002E6BF7">
        <w:trPr>
          <w:cantSplit/>
          <w:trHeight w:val="170"/>
        </w:trPr>
        <w:tc>
          <w:tcPr>
            <w:tcW w:w="194" w:type="pct"/>
            <w:vMerge w:val="restart"/>
            <w:tcBorders>
              <w:top w:val="double" w:sz="4" w:space="0" w:color="auto"/>
              <w:left w:val="double" w:sz="4" w:space="0" w:color="auto"/>
              <w:bottom w:val="double" w:sz="4" w:space="0" w:color="auto"/>
              <w:right w:val="double" w:sz="4" w:space="0" w:color="auto"/>
            </w:tcBorders>
            <w:textDirection w:val="btLr"/>
            <w:vAlign w:val="center"/>
          </w:tcPr>
          <w:p w:rsidR="007A3520" w:rsidRPr="000F6940" w:rsidRDefault="007A3520" w:rsidP="00F934B2">
            <w:pPr>
              <w:pStyle w:val="Testocommento"/>
              <w:spacing w:before="60" w:after="0"/>
              <w:ind w:left="113" w:right="113"/>
              <w:jc w:val="center"/>
            </w:pPr>
            <w:r w:rsidRPr="000F6940">
              <w:rPr>
                <w:b/>
                <w:sz w:val="22"/>
                <w:szCs w:val="22"/>
              </w:rPr>
              <w:t>Mans.</w:t>
            </w:r>
          </w:p>
        </w:tc>
        <w:tc>
          <w:tcPr>
            <w:tcW w:w="3724" w:type="pct"/>
            <w:tcBorders>
              <w:left w:val="double" w:sz="4" w:space="0" w:color="auto"/>
            </w:tcBorders>
            <w:vAlign w:val="center"/>
          </w:tcPr>
          <w:p w:rsidR="007A3520" w:rsidRPr="000F6940" w:rsidRDefault="007A3520" w:rsidP="00B86ADD">
            <w:pPr>
              <w:pStyle w:val="Testocommento"/>
              <w:spacing w:before="60" w:after="0"/>
            </w:pPr>
            <w:r w:rsidRPr="000F6940">
              <w:rPr>
                <w:sz w:val="22"/>
                <w:szCs w:val="22"/>
              </w:rPr>
              <w:t>Rumore</w:t>
            </w:r>
          </w:p>
        </w:tc>
        <w:tc>
          <w:tcPr>
            <w:tcW w:w="358" w:type="pct"/>
            <w:tcBorders>
              <w:top w:val="nil"/>
            </w:tcBorders>
            <w:vAlign w:val="bottom"/>
          </w:tcPr>
          <w:p w:rsidR="007A3520" w:rsidRPr="000F6940" w:rsidRDefault="007A3520" w:rsidP="005134CC">
            <w:pPr>
              <w:spacing w:before="60"/>
              <w:jc w:val="center"/>
            </w:pPr>
            <w:r w:rsidRPr="000F6940">
              <w:rPr>
                <w:sz w:val="22"/>
                <w:szCs w:val="22"/>
              </w:rPr>
              <w:t>1</w:t>
            </w:r>
          </w:p>
        </w:tc>
        <w:tc>
          <w:tcPr>
            <w:tcW w:w="359" w:type="pct"/>
            <w:tcBorders>
              <w:top w:val="nil"/>
            </w:tcBorders>
            <w:vAlign w:val="bottom"/>
          </w:tcPr>
          <w:p w:rsidR="007A3520" w:rsidRPr="000F6940" w:rsidRDefault="007A3520" w:rsidP="005134CC">
            <w:pPr>
              <w:spacing w:before="60"/>
              <w:jc w:val="center"/>
            </w:pPr>
            <w:r w:rsidRPr="000F6940">
              <w:rPr>
                <w:sz w:val="22"/>
                <w:szCs w:val="22"/>
              </w:rPr>
              <w:t>1</w:t>
            </w:r>
          </w:p>
        </w:tc>
        <w:tc>
          <w:tcPr>
            <w:tcW w:w="365" w:type="pct"/>
            <w:tcBorders>
              <w:top w:val="nil"/>
            </w:tcBorders>
            <w:vAlign w:val="bottom"/>
          </w:tcPr>
          <w:p w:rsidR="007A3520" w:rsidRPr="000F6940" w:rsidRDefault="007A3520" w:rsidP="005134CC">
            <w:pPr>
              <w:spacing w:before="60"/>
              <w:jc w:val="center"/>
            </w:pPr>
            <w:r w:rsidRPr="000F6940">
              <w:rPr>
                <w:sz w:val="22"/>
                <w:szCs w:val="22"/>
              </w:rPr>
              <w:t>1</w:t>
            </w:r>
          </w:p>
        </w:tc>
      </w:tr>
      <w:tr w:rsidR="00E63632" w:rsidRPr="000F6940" w:rsidTr="002E6BF7">
        <w:trPr>
          <w:cantSplit/>
          <w:trHeight w:val="170"/>
        </w:trPr>
        <w:tc>
          <w:tcPr>
            <w:tcW w:w="194" w:type="pct"/>
            <w:vMerge/>
            <w:tcBorders>
              <w:left w:val="double" w:sz="4" w:space="0" w:color="auto"/>
              <w:bottom w:val="double" w:sz="4" w:space="0" w:color="auto"/>
              <w:right w:val="double" w:sz="4" w:space="0" w:color="auto"/>
            </w:tcBorders>
          </w:tcPr>
          <w:p w:rsidR="00E63632" w:rsidRPr="000F6940" w:rsidRDefault="00E63632" w:rsidP="00F934B2">
            <w:pPr>
              <w:pStyle w:val="Testocommento"/>
              <w:spacing w:before="60" w:after="0"/>
            </w:pPr>
          </w:p>
        </w:tc>
        <w:tc>
          <w:tcPr>
            <w:tcW w:w="3724" w:type="pct"/>
            <w:tcBorders>
              <w:left w:val="double" w:sz="4" w:space="0" w:color="auto"/>
            </w:tcBorders>
            <w:vAlign w:val="center"/>
          </w:tcPr>
          <w:p w:rsidR="00E63632" w:rsidRPr="000F6940" w:rsidRDefault="00E63632" w:rsidP="00B86ADD">
            <w:pPr>
              <w:pStyle w:val="Testocommento"/>
              <w:spacing w:before="60" w:after="0"/>
            </w:pPr>
            <w:r w:rsidRPr="000F6940">
              <w:rPr>
                <w:sz w:val="22"/>
                <w:szCs w:val="22"/>
              </w:rPr>
              <w:t>Vibrazioni mano braccio</w:t>
            </w:r>
          </w:p>
        </w:tc>
        <w:tc>
          <w:tcPr>
            <w:tcW w:w="358" w:type="pct"/>
            <w:tcBorders>
              <w:top w:val="nil"/>
            </w:tcBorders>
            <w:vAlign w:val="bottom"/>
          </w:tcPr>
          <w:p w:rsidR="00E63632" w:rsidRPr="000F6940" w:rsidRDefault="00E63632" w:rsidP="00F934B2">
            <w:pPr>
              <w:jc w:val="center"/>
            </w:pPr>
            <w:r w:rsidRPr="000F6940">
              <w:rPr>
                <w:sz w:val="22"/>
                <w:szCs w:val="22"/>
              </w:rPr>
              <w:t>1</w:t>
            </w:r>
          </w:p>
        </w:tc>
        <w:tc>
          <w:tcPr>
            <w:tcW w:w="359" w:type="pct"/>
            <w:tcBorders>
              <w:top w:val="nil"/>
            </w:tcBorders>
            <w:vAlign w:val="bottom"/>
          </w:tcPr>
          <w:p w:rsidR="00E63632" w:rsidRPr="000F6940" w:rsidRDefault="00E63632" w:rsidP="00F934B2">
            <w:pPr>
              <w:jc w:val="center"/>
            </w:pPr>
            <w:r w:rsidRPr="000F6940">
              <w:rPr>
                <w:sz w:val="22"/>
                <w:szCs w:val="22"/>
              </w:rPr>
              <w:t>1</w:t>
            </w:r>
          </w:p>
        </w:tc>
        <w:tc>
          <w:tcPr>
            <w:tcW w:w="365" w:type="pct"/>
            <w:tcBorders>
              <w:top w:val="nil"/>
            </w:tcBorders>
            <w:vAlign w:val="bottom"/>
          </w:tcPr>
          <w:p w:rsidR="00E63632" w:rsidRPr="000F6940" w:rsidRDefault="00E63632" w:rsidP="00F934B2">
            <w:pPr>
              <w:jc w:val="center"/>
            </w:pPr>
            <w:r w:rsidRPr="000F6940">
              <w:rPr>
                <w:sz w:val="22"/>
                <w:szCs w:val="22"/>
              </w:rPr>
              <w:t>1</w:t>
            </w:r>
          </w:p>
        </w:tc>
      </w:tr>
      <w:tr w:rsidR="00E63632" w:rsidRPr="000F6940" w:rsidTr="002E6BF7">
        <w:trPr>
          <w:cantSplit/>
          <w:trHeight w:val="170"/>
        </w:trPr>
        <w:tc>
          <w:tcPr>
            <w:tcW w:w="194" w:type="pct"/>
            <w:vMerge/>
            <w:tcBorders>
              <w:left w:val="double" w:sz="4" w:space="0" w:color="auto"/>
              <w:bottom w:val="double" w:sz="4" w:space="0" w:color="auto"/>
              <w:right w:val="double" w:sz="4" w:space="0" w:color="auto"/>
            </w:tcBorders>
          </w:tcPr>
          <w:p w:rsidR="00E63632" w:rsidRPr="000F6940" w:rsidRDefault="00E63632" w:rsidP="00F934B2">
            <w:pPr>
              <w:pStyle w:val="Testocommento"/>
              <w:spacing w:before="60" w:after="0"/>
            </w:pPr>
          </w:p>
        </w:tc>
        <w:tc>
          <w:tcPr>
            <w:tcW w:w="3724" w:type="pct"/>
            <w:tcBorders>
              <w:left w:val="double" w:sz="4" w:space="0" w:color="auto"/>
            </w:tcBorders>
            <w:vAlign w:val="center"/>
          </w:tcPr>
          <w:p w:rsidR="00E63632" w:rsidRPr="000F6940" w:rsidRDefault="00E63632" w:rsidP="00B86ADD">
            <w:pPr>
              <w:pStyle w:val="Testocommento"/>
              <w:spacing w:before="60" w:after="0"/>
            </w:pPr>
            <w:r w:rsidRPr="000F6940">
              <w:rPr>
                <w:sz w:val="22"/>
                <w:szCs w:val="22"/>
              </w:rPr>
              <w:t>Vibrazioni corpo intero</w:t>
            </w:r>
          </w:p>
        </w:tc>
        <w:tc>
          <w:tcPr>
            <w:tcW w:w="358" w:type="pct"/>
            <w:tcBorders>
              <w:top w:val="nil"/>
            </w:tcBorders>
            <w:vAlign w:val="bottom"/>
          </w:tcPr>
          <w:p w:rsidR="00E63632" w:rsidRPr="000F6940" w:rsidRDefault="00E63632" w:rsidP="00F934B2">
            <w:pPr>
              <w:jc w:val="center"/>
            </w:pPr>
            <w:r w:rsidRPr="000F6940">
              <w:rPr>
                <w:sz w:val="22"/>
                <w:szCs w:val="22"/>
              </w:rPr>
              <w:t>1</w:t>
            </w:r>
          </w:p>
        </w:tc>
        <w:tc>
          <w:tcPr>
            <w:tcW w:w="359" w:type="pct"/>
            <w:tcBorders>
              <w:top w:val="nil"/>
            </w:tcBorders>
            <w:vAlign w:val="bottom"/>
          </w:tcPr>
          <w:p w:rsidR="00E63632" w:rsidRPr="000F6940" w:rsidRDefault="00E63632" w:rsidP="00F934B2">
            <w:pPr>
              <w:jc w:val="center"/>
            </w:pPr>
            <w:r w:rsidRPr="000F6940">
              <w:rPr>
                <w:sz w:val="22"/>
                <w:szCs w:val="22"/>
              </w:rPr>
              <w:t>1</w:t>
            </w:r>
          </w:p>
        </w:tc>
        <w:tc>
          <w:tcPr>
            <w:tcW w:w="365" w:type="pct"/>
            <w:tcBorders>
              <w:top w:val="nil"/>
            </w:tcBorders>
            <w:vAlign w:val="bottom"/>
          </w:tcPr>
          <w:p w:rsidR="00E63632" w:rsidRPr="000F6940" w:rsidRDefault="00E63632" w:rsidP="00F934B2">
            <w:pPr>
              <w:jc w:val="center"/>
            </w:pPr>
            <w:r w:rsidRPr="000F6940">
              <w:rPr>
                <w:sz w:val="22"/>
                <w:szCs w:val="22"/>
              </w:rPr>
              <w:t>1</w:t>
            </w:r>
          </w:p>
        </w:tc>
      </w:tr>
      <w:tr w:rsidR="00100C73" w:rsidRPr="000F6940" w:rsidTr="002E6BF7">
        <w:trPr>
          <w:cantSplit/>
          <w:trHeight w:val="170"/>
        </w:trPr>
        <w:tc>
          <w:tcPr>
            <w:tcW w:w="194" w:type="pct"/>
            <w:vMerge/>
            <w:tcBorders>
              <w:left w:val="double" w:sz="4" w:space="0" w:color="auto"/>
              <w:bottom w:val="double" w:sz="4" w:space="0" w:color="auto"/>
              <w:right w:val="double" w:sz="4" w:space="0" w:color="auto"/>
            </w:tcBorders>
          </w:tcPr>
          <w:p w:rsidR="00100C73" w:rsidRPr="000F6940" w:rsidRDefault="00100C73" w:rsidP="00F934B2">
            <w:pPr>
              <w:pStyle w:val="Testocommento"/>
              <w:spacing w:before="60" w:after="0"/>
            </w:pPr>
          </w:p>
        </w:tc>
        <w:tc>
          <w:tcPr>
            <w:tcW w:w="3724" w:type="pct"/>
            <w:tcBorders>
              <w:left w:val="double" w:sz="4" w:space="0" w:color="auto"/>
            </w:tcBorders>
            <w:vAlign w:val="center"/>
          </w:tcPr>
          <w:p w:rsidR="00100C73" w:rsidRPr="000F6940" w:rsidRDefault="00100C73" w:rsidP="00E63632">
            <w:pPr>
              <w:pStyle w:val="Testocommento"/>
              <w:spacing w:before="60" w:after="0"/>
            </w:pPr>
            <w:r w:rsidRPr="000F6940">
              <w:rPr>
                <w:sz w:val="22"/>
                <w:szCs w:val="22"/>
              </w:rPr>
              <w:t xml:space="preserve">Esposizione </w:t>
            </w:r>
            <w:r w:rsidRPr="000F6940">
              <w:rPr>
                <w:rFonts w:cs="Arial"/>
                <w:sz w:val="22"/>
                <w:szCs w:val="22"/>
              </w:rPr>
              <w:t>Radiazioni ottiche ionizzanti</w:t>
            </w:r>
          </w:p>
        </w:tc>
        <w:tc>
          <w:tcPr>
            <w:tcW w:w="358" w:type="pct"/>
            <w:tcBorders>
              <w:top w:val="nil"/>
            </w:tcBorders>
            <w:vAlign w:val="bottom"/>
          </w:tcPr>
          <w:p w:rsidR="00100C73" w:rsidRPr="000F6940" w:rsidRDefault="00100C73" w:rsidP="007815CC">
            <w:pPr>
              <w:jc w:val="center"/>
            </w:pPr>
            <w:r w:rsidRPr="000F6940">
              <w:rPr>
                <w:sz w:val="22"/>
                <w:szCs w:val="22"/>
              </w:rPr>
              <w:t>1</w:t>
            </w:r>
          </w:p>
        </w:tc>
        <w:tc>
          <w:tcPr>
            <w:tcW w:w="359" w:type="pct"/>
            <w:tcBorders>
              <w:top w:val="nil"/>
            </w:tcBorders>
            <w:vAlign w:val="bottom"/>
          </w:tcPr>
          <w:p w:rsidR="00100C73" w:rsidRPr="000F6940" w:rsidRDefault="00100C73" w:rsidP="007815CC">
            <w:pPr>
              <w:jc w:val="center"/>
            </w:pPr>
            <w:r w:rsidRPr="000F6940">
              <w:rPr>
                <w:sz w:val="22"/>
                <w:szCs w:val="22"/>
              </w:rPr>
              <w:t>1</w:t>
            </w:r>
          </w:p>
        </w:tc>
        <w:tc>
          <w:tcPr>
            <w:tcW w:w="365" w:type="pct"/>
            <w:tcBorders>
              <w:top w:val="nil"/>
            </w:tcBorders>
            <w:vAlign w:val="bottom"/>
          </w:tcPr>
          <w:p w:rsidR="00100C73" w:rsidRPr="000F6940" w:rsidRDefault="00100C73" w:rsidP="007815CC">
            <w:pPr>
              <w:jc w:val="center"/>
            </w:pPr>
            <w:r w:rsidRPr="000F6940">
              <w:rPr>
                <w:sz w:val="22"/>
                <w:szCs w:val="22"/>
              </w:rPr>
              <w:t>1</w:t>
            </w:r>
          </w:p>
        </w:tc>
      </w:tr>
      <w:tr w:rsidR="00E63632" w:rsidRPr="000F6940" w:rsidTr="002E6BF7">
        <w:trPr>
          <w:cantSplit/>
          <w:trHeight w:val="170"/>
        </w:trPr>
        <w:tc>
          <w:tcPr>
            <w:tcW w:w="194" w:type="pct"/>
            <w:vMerge/>
            <w:tcBorders>
              <w:left w:val="double" w:sz="4" w:space="0" w:color="auto"/>
              <w:bottom w:val="double" w:sz="4" w:space="0" w:color="auto"/>
              <w:right w:val="double" w:sz="4" w:space="0" w:color="auto"/>
            </w:tcBorders>
          </w:tcPr>
          <w:p w:rsidR="00E63632" w:rsidRPr="000F6940" w:rsidRDefault="00E63632" w:rsidP="00F934B2">
            <w:pPr>
              <w:pStyle w:val="Testocommento"/>
              <w:spacing w:before="60" w:after="0"/>
            </w:pPr>
          </w:p>
        </w:tc>
        <w:tc>
          <w:tcPr>
            <w:tcW w:w="3724" w:type="pct"/>
            <w:tcBorders>
              <w:left w:val="double" w:sz="4" w:space="0" w:color="auto"/>
              <w:bottom w:val="single" w:sz="4" w:space="0" w:color="auto"/>
            </w:tcBorders>
            <w:vAlign w:val="center"/>
          </w:tcPr>
          <w:p w:rsidR="00E63632" w:rsidRPr="000F6940" w:rsidRDefault="00E63632" w:rsidP="00E63632">
            <w:pPr>
              <w:pStyle w:val="Testocommento"/>
              <w:spacing w:before="60" w:after="0"/>
            </w:pPr>
            <w:r w:rsidRPr="000F6940">
              <w:rPr>
                <w:sz w:val="22"/>
                <w:szCs w:val="22"/>
              </w:rPr>
              <w:t xml:space="preserve">Esposizione </w:t>
            </w:r>
            <w:r w:rsidRPr="000F6940">
              <w:rPr>
                <w:rFonts w:cs="Arial"/>
                <w:sz w:val="22"/>
                <w:szCs w:val="22"/>
              </w:rPr>
              <w:t>Radiazioni ottiche non ionizzanti</w:t>
            </w:r>
          </w:p>
        </w:tc>
        <w:tc>
          <w:tcPr>
            <w:tcW w:w="358" w:type="pct"/>
            <w:tcBorders>
              <w:top w:val="nil"/>
              <w:bottom w:val="single" w:sz="4" w:space="0" w:color="auto"/>
            </w:tcBorders>
            <w:vAlign w:val="bottom"/>
          </w:tcPr>
          <w:p w:rsidR="00E63632" w:rsidRPr="000F6940" w:rsidRDefault="00E63632" w:rsidP="00F934B2">
            <w:pPr>
              <w:spacing w:before="60"/>
              <w:jc w:val="center"/>
            </w:pPr>
            <w:r w:rsidRPr="000F6940">
              <w:rPr>
                <w:sz w:val="22"/>
                <w:szCs w:val="22"/>
              </w:rPr>
              <w:t>1</w:t>
            </w:r>
          </w:p>
        </w:tc>
        <w:tc>
          <w:tcPr>
            <w:tcW w:w="359" w:type="pct"/>
            <w:tcBorders>
              <w:top w:val="nil"/>
              <w:bottom w:val="single" w:sz="4" w:space="0" w:color="auto"/>
            </w:tcBorders>
            <w:vAlign w:val="bottom"/>
          </w:tcPr>
          <w:p w:rsidR="00E63632" w:rsidRPr="000F6940" w:rsidRDefault="00E63632" w:rsidP="00F934B2">
            <w:pPr>
              <w:spacing w:before="60"/>
              <w:jc w:val="center"/>
            </w:pPr>
            <w:r w:rsidRPr="000F6940">
              <w:rPr>
                <w:sz w:val="22"/>
                <w:szCs w:val="22"/>
              </w:rPr>
              <w:t>1</w:t>
            </w:r>
          </w:p>
        </w:tc>
        <w:tc>
          <w:tcPr>
            <w:tcW w:w="365" w:type="pct"/>
            <w:tcBorders>
              <w:top w:val="nil"/>
              <w:bottom w:val="single" w:sz="4" w:space="0" w:color="auto"/>
            </w:tcBorders>
            <w:vAlign w:val="bottom"/>
          </w:tcPr>
          <w:p w:rsidR="00E63632" w:rsidRPr="000F6940" w:rsidRDefault="00E63632" w:rsidP="00F934B2">
            <w:pPr>
              <w:spacing w:before="60"/>
              <w:jc w:val="center"/>
            </w:pPr>
            <w:r w:rsidRPr="000F6940">
              <w:rPr>
                <w:sz w:val="22"/>
                <w:szCs w:val="22"/>
              </w:rPr>
              <w:t>1</w:t>
            </w:r>
          </w:p>
        </w:tc>
      </w:tr>
      <w:tr w:rsidR="00E63632" w:rsidRPr="000F6940" w:rsidTr="002E6BF7">
        <w:trPr>
          <w:cantSplit/>
          <w:trHeight w:val="170"/>
        </w:trPr>
        <w:tc>
          <w:tcPr>
            <w:tcW w:w="194" w:type="pct"/>
            <w:vMerge/>
            <w:tcBorders>
              <w:left w:val="double" w:sz="4" w:space="0" w:color="auto"/>
              <w:bottom w:val="double" w:sz="4" w:space="0" w:color="auto"/>
              <w:right w:val="double" w:sz="4" w:space="0" w:color="auto"/>
            </w:tcBorders>
          </w:tcPr>
          <w:p w:rsidR="00E63632" w:rsidRPr="000F6940" w:rsidRDefault="00E63632" w:rsidP="00F934B2">
            <w:pPr>
              <w:pStyle w:val="Testocommento"/>
              <w:spacing w:before="60" w:after="0"/>
            </w:pPr>
          </w:p>
        </w:tc>
        <w:tc>
          <w:tcPr>
            <w:tcW w:w="3724" w:type="pct"/>
            <w:tcBorders>
              <w:top w:val="single" w:sz="4" w:space="0" w:color="auto"/>
              <w:left w:val="double" w:sz="4" w:space="0" w:color="auto"/>
              <w:bottom w:val="single" w:sz="4" w:space="0" w:color="auto"/>
              <w:right w:val="single" w:sz="4" w:space="0" w:color="auto"/>
            </w:tcBorders>
            <w:vAlign w:val="center"/>
          </w:tcPr>
          <w:p w:rsidR="00E63632" w:rsidRPr="000F6940" w:rsidRDefault="00E63632" w:rsidP="00F934B2">
            <w:pPr>
              <w:pStyle w:val="Testocommento"/>
              <w:spacing w:before="60" w:after="0"/>
            </w:pPr>
            <w:r w:rsidRPr="000F6940">
              <w:rPr>
                <w:sz w:val="22"/>
                <w:szCs w:val="22"/>
              </w:rPr>
              <w:t>Posture connesse ad attività specifica</w:t>
            </w:r>
          </w:p>
        </w:tc>
        <w:tc>
          <w:tcPr>
            <w:tcW w:w="358" w:type="pct"/>
            <w:tcBorders>
              <w:top w:val="single" w:sz="4" w:space="0" w:color="auto"/>
              <w:left w:val="single" w:sz="4" w:space="0" w:color="auto"/>
              <w:bottom w:val="single" w:sz="4" w:space="0" w:color="auto"/>
              <w:right w:val="single" w:sz="4" w:space="0" w:color="auto"/>
            </w:tcBorders>
            <w:vAlign w:val="bottom"/>
          </w:tcPr>
          <w:p w:rsidR="00E63632" w:rsidRPr="000F6940" w:rsidRDefault="00E63632" w:rsidP="00F934B2">
            <w:pPr>
              <w:jc w:val="center"/>
            </w:pPr>
            <w:r w:rsidRPr="000F6940">
              <w:rPr>
                <w:sz w:val="22"/>
                <w:szCs w:val="22"/>
              </w:rPr>
              <w:t>2</w:t>
            </w:r>
          </w:p>
        </w:tc>
        <w:tc>
          <w:tcPr>
            <w:tcW w:w="359" w:type="pct"/>
            <w:tcBorders>
              <w:top w:val="single" w:sz="4" w:space="0" w:color="auto"/>
              <w:left w:val="single" w:sz="4" w:space="0" w:color="auto"/>
              <w:bottom w:val="single" w:sz="4" w:space="0" w:color="auto"/>
              <w:right w:val="single" w:sz="4" w:space="0" w:color="auto"/>
            </w:tcBorders>
            <w:vAlign w:val="bottom"/>
          </w:tcPr>
          <w:p w:rsidR="00E63632" w:rsidRPr="000F6940" w:rsidRDefault="00E63632" w:rsidP="00F934B2">
            <w:pPr>
              <w:jc w:val="center"/>
            </w:pPr>
            <w:r w:rsidRPr="000F6940">
              <w:rPr>
                <w:sz w:val="22"/>
                <w:szCs w:val="22"/>
              </w:rPr>
              <w:t>2</w:t>
            </w:r>
          </w:p>
        </w:tc>
        <w:tc>
          <w:tcPr>
            <w:tcW w:w="365" w:type="pct"/>
            <w:tcBorders>
              <w:top w:val="single" w:sz="4" w:space="0" w:color="auto"/>
              <w:left w:val="single" w:sz="4" w:space="0" w:color="auto"/>
              <w:bottom w:val="single" w:sz="4" w:space="0" w:color="auto"/>
              <w:right w:val="single" w:sz="4" w:space="0" w:color="auto"/>
            </w:tcBorders>
            <w:vAlign w:val="bottom"/>
          </w:tcPr>
          <w:p w:rsidR="00E63632" w:rsidRPr="000F6940" w:rsidRDefault="00E63632" w:rsidP="00F934B2">
            <w:pPr>
              <w:jc w:val="center"/>
            </w:pPr>
            <w:r w:rsidRPr="000F6940">
              <w:rPr>
                <w:sz w:val="22"/>
                <w:szCs w:val="22"/>
              </w:rPr>
              <w:t>3</w:t>
            </w:r>
          </w:p>
        </w:tc>
      </w:tr>
      <w:tr w:rsidR="00E63632" w:rsidRPr="000F6940" w:rsidTr="002E6BF7">
        <w:trPr>
          <w:cantSplit/>
          <w:trHeight w:val="170"/>
        </w:trPr>
        <w:tc>
          <w:tcPr>
            <w:tcW w:w="194" w:type="pct"/>
            <w:vMerge/>
            <w:tcBorders>
              <w:left w:val="double" w:sz="4" w:space="0" w:color="auto"/>
              <w:bottom w:val="double" w:sz="4" w:space="0" w:color="auto"/>
              <w:right w:val="double" w:sz="4" w:space="0" w:color="auto"/>
            </w:tcBorders>
          </w:tcPr>
          <w:p w:rsidR="00E63632" w:rsidRPr="000F6940" w:rsidRDefault="00E63632" w:rsidP="00F934B2">
            <w:pPr>
              <w:pStyle w:val="Testocommento"/>
              <w:spacing w:before="60" w:after="0"/>
            </w:pPr>
          </w:p>
        </w:tc>
        <w:tc>
          <w:tcPr>
            <w:tcW w:w="3724" w:type="pct"/>
            <w:tcBorders>
              <w:top w:val="single" w:sz="4" w:space="0" w:color="auto"/>
              <w:left w:val="double" w:sz="4" w:space="0" w:color="auto"/>
            </w:tcBorders>
            <w:vAlign w:val="center"/>
          </w:tcPr>
          <w:p w:rsidR="00E63632" w:rsidRPr="000F6940" w:rsidRDefault="00E63632" w:rsidP="00F934B2">
            <w:pPr>
              <w:pStyle w:val="Testocommento"/>
              <w:spacing w:before="60" w:after="0"/>
            </w:pPr>
            <w:r w:rsidRPr="000F6940">
              <w:rPr>
                <w:sz w:val="22"/>
                <w:szCs w:val="22"/>
              </w:rPr>
              <w:t>Rischio Chimico</w:t>
            </w:r>
          </w:p>
        </w:tc>
        <w:tc>
          <w:tcPr>
            <w:tcW w:w="358" w:type="pct"/>
            <w:tcBorders>
              <w:top w:val="single" w:sz="4" w:space="0" w:color="auto"/>
              <w:bottom w:val="single" w:sz="4" w:space="0" w:color="auto"/>
            </w:tcBorders>
            <w:vAlign w:val="bottom"/>
          </w:tcPr>
          <w:p w:rsidR="00E63632" w:rsidRPr="000F6940" w:rsidRDefault="00297067" w:rsidP="00F934B2">
            <w:pPr>
              <w:jc w:val="center"/>
            </w:pPr>
            <w:r w:rsidRPr="000F6940">
              <w:rPr>
                <w:sz w:val="22"/>
                <w:szCs w:val="22"/>
              </w:rPr>
              <w:t>1</w:t>
            </w:r>
          </w:p>
        </w:tc>
        <w:tc>
          <w:tcPr>
            <w:tcW w:w="359" w:type="pct"/>
            <w:tcBorders>
              <w:top w:val="single" w:sz="4" w:space="0" w:color="auto"/>
              <w:bottom w:val="single" w:sz="4" w:space="0" w:color="auto"/>
            </w:tcBorders>
            <w:vAlign w:val="bottom"/>
          </w:tcPr>
          <w:p w:rsidR="00E63632" w:rsidRPr="000F6940" w:rsidRDefault="00D609C8" w:rsidP="00F934B2">
            <w:pPr>
              <w:jc w:val="center"/>
            </w:pPr>
            <w:r w:rsidRPr="000F6940">
              <w:rPr>
                <w:sz w:val="22"/>
                <w:szCs w:val="22"/>
              </w:rPr>
              <w:t>2</w:t>
            </w:r>
          </w:p>
        </w:tc>
        <w:tc>
          <w:tcPr>
            <w:tcW w:w="365" w:type="pct"/>
            <w:tcBorders>
              <w:top w:val="single" w:sz="4" w:space="0" w:color="auto"/>
              <w:bottom w:val="single" w:sz="4" w:space="0" w:color="auto"/>
            </w:tcBorders>
            <w:vAlign w:val="bottom"/>
          </w:tcPr>
          <w:p w:rsidR="00E63632" w:rsidRPr="000F6940" w:rsidRDefault="00297067" w:rsidP="00F934B2">
            <w:pPr>
              <w:jc w:val="center"/>
            </w:pPr>
            <w:r w:rsidRPr="000F6940">
              <w:rPr>
                <w:sz w:val="22"/>
                <w:szCs w:val="22"/>
              </w:rPr>
              <w:t>2</w:t>
            </w:r>
          </w:p>
        </w:tc>
      </w:tr>
    </w:tbl>
    <w:p w:rsidR="00B42D54" w:rsidRPr="000F6940" w:rsidRDefault="00B42D54">
      <w:pPr>
        <w:spacing w:after="0"/>
        <w:jc w:val="left"/>
        <w:rPr>
          <w:sz w:val="22"/>
          <w:szCs w:val="22"/>
        </w:rPr>
      </w:pPr>
    </w:p>
    <w:p w:rsidR="001B79E0" w:rsidRPr="000F6940" w:rsidRDefault="001B79E0">
      <w:pPr>
        <w:spacing w:after="0"/>
        <w:jc w:val="left"/>
        <w:rPr>
          <w:sz w:val="22"/>
          <w:szCs w:val="22"/>
        </w:rPr>
      </w:pPr>
      <w:r w:rsidRPr="000F6940">
        <w:rPr>
          <w:sz w:val="22"/>
          <w:szCs w:val="22"/>
        </w:rPr>
        <w:br w:type="page"/>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BD1F9A" w:rsidRPr="00670C5F" w:rsidTr="00185295">
        <w:tc>
          <w:tcPr>
            <w:tcW w:w="9640" w:type="dxa"/>
            <w:shd w:val="pct15" w:color="auto" w:fill="auto"/>
          </w:tcPr>
          <w:p w:rsidR="00BD1F9A" w:rsidRPr="000F6940" w:rsidRDefault="00BD1F9A" w:rsidP="00BD1F9A">
            <w:pPr>
              <w:spacing w:line="360" w:lineRule="exact"/>
              <w:ind w:left="284" w:hanging="250"/>
              <w:rPr>
                <w:b/>
              </w:rPr>
            </w:pPr>
            <w:r w:rsidRPr="000F6940">
              <w:rPr>
                <w:sz w:val="22"/>
              </w:rPr>
              <w:lastRenderedPageBreak/>
              <w:br w:type="page"/>
            </w:r>
            <w:r w:rsidRPr="000F6940">
              <w:rPr>
                <w:b/>
                <w:sz w:val="22"/>
              </w:rPr>
              <w:t xml:space="preserve">Kit di base - Dispositivi di Protezione Individuali </w:t>
            </w:r>
          </w:p>
        </w:tc>
      </w:tr>
      <w:tr w:rsidR="00BD1F9A" w:rsidRPr="00670C5F" w:rsidTr="00185295">
        <w:tc>
          <w:tcPr>
            <w:tcW w:w="9640" w:type="dxa"/>
          </w:tcPr>
          <w:p w:rsidR="00BD1F9A" w:rsidRPr="000F6940" w:rsidRDefault="00BD1F9A" w:rsidP="007F7424">
            <w:pPr>
              <w:numPr>
                <w:ilvl w:val="0"/>
                <w:numId w:val="35"/>
              </w:numPr>
              <w:tabs>
                <w:tab w:val="left" w:pos="8505"/>
              </w:tabs>
              <w:spacing w:after="0"/>
              <w:ind w:left="284" w:hanging="284"/>
            </w:pPr>
            <w:r w:rsidRPr="000F6940">
              <w:rPr>
                <w:sz w:val="22"/>
                <w:szCs w:val="22"/>
              </w:rPr>
              <w:t xml:space="preserve">scarpe antiscivolo conforme alla EN 13287 </w:t>
            </w:r>
          </w:p>
          <w:p w:rsidR="00BD1F9A" w:rsidRPr="000F6940" w:rsidRDefault="00BD1F9A" w:rsidP="007F7424">
            <w:pPr>
              <w:numPr>
                <w:ilvl w:val="0"/>
                <w:numId w:val="35"/>
              </w:numPr>
              <w:tabs>
                <w:tab w:val="left" w:pos="8505"/>
              </w:tabs>
              <w:spacing w:after="0"/>
              <w:ind w:left="284" w:hanging="284"/>
            </w:pPr>
            <w:r w:rsidRPr="000F6940">
              <w:rPr>
                <w:sz w:val="22"/>
                <w:szCs w:val="22"/>
              </w:rPr>
              <w:t xml:space="preserve">mascherine </w:t>
            </w:r>
            <w:r w:rsidR="00AA1F6E" w:rsidRPr="00BD27B9">
              <w:rPr>
                <w:sz w:val="22"/>
                <w:szCs w:val="22"/>
              </w:rPr>
              <w:t xml:space="preserve">monouso </w:t>
            </w:r>
            <w:r w:rsidR="000F6940" w:rsidRPr="00BD27B9">
              <w:rPr>
                <w:sz w:val="22"/>
                <w:szCs w:val="22"/>
              </w:rPr>
              <w:t xml:space="preserve">FFP3 </w:t>
            </w:r>
            <w:r w:rsidRPr="00BD27B9">
              <w:rPr>
                <w:sz w:val="22"/>
                <w:szCs w:val="22"/>
              </w:rPr>
              <w:t>conforme</w:t>
            </w:r>
            <w:r w:rsidRPr="000F6940">
              <w:rPr>
                <w:sz w:val="22"/>
                <w:szCs w:val="22"/>
              </w:rPr>
              <w:t xml:space="preserve"> alla EN 374</w:t>
            </w:r>
          </w:p>
          <w:p w:rsidR="005E5DF0" w:rsidRPr="000F6940" w:rsidRDefault="00BD1F9A" w:rsidP="007F7424">
            <w:pPr>
              <w:numPr>
                <w:ilvl w:val="0"/>
                <w:numId w:val="35"/>
              </w:numPr>
              <w:tabs>
                <w:tab w:val="left" w:pos="8505"/>
              </w:tabs>
              <w:spacing w:after="0"/>
              <w:ind w:left="284" w:hanging="284"/>
            </w:pPr>
            <w:r w:rsidRPr="000F6940">
              <w:rPr>
                <w:sz w:val="22"/>
                <w:szCs w:val="22"/>
              </w:rPr>
              <w:t xml:space="preserve">guanti monouso </w:t>
            </w:r>
            <w:r w:rsidR="005E5DF0" w:rsidRPr="000F6940">
              <w:rPr>
                <w:sz w:val="22"/>
                <w:szCs w:val="22"/>
              </w:rPr>
              <w:t>per rischi chimici</w:t>
            </w:r>
            <w:r w:rsidR="00681C60" w:rsidRPr="000F6940">
              <w:rPr>
                <w:sz w:val="22"/>
                <w:szCs w:val="22"/>
              </w:rPr>
              <w:t xml:space="preserve"> (</w:t>
            </w:r>
            <w:r w:rsidR="00681C60" w:rsidRPr="000F6940">
              <w:rPr>
                <w:i/>
                <w:iCs/>
                <w:sz w:val="22"/>
                <w:szCs w:val="22"/>
              </w:rPr>
              <w:t>gomma/nitrile)</w:t>
            </w:r>
            <w:r w:rsidR="00E763C0" w:rsidRPr="000F6940">
              <w:rPr>
                <w:i/>
                <w:iCs/>
                <w:sz w:val="22"/>
                <w:szCs w:val="22"/>
              </w:rPr>
              <w:t xml:space="preserve"> </w:t>
            </w:r>
            <w:r w:rsidR="00B9043F" w:rsidRPr="000F6940">
              <w:rPr>
                <w:sz w:val="22"/>
                <w:szCs w:val="22"/>
              </w:rPr>
              <w:t>conforme alla EN 374 - 455</w:t>
            </w:r>
          </w:p>
          <w:p w:rsidR="00BD1F9A" w:rsidRPr="000F6940" w:rsidRDefault="005E5DF0" w:rsidP="007F7424">
            <w:pPr>
              <w:numPr>
                <w:ilvl w:val="0"/>
                <w:numId w:val="35"/>
              </w:numPr>
              <w:tabs>
                <w:tab w:val="left" w:pos="8505"/>
              </w:tabs>
              <w:spacing w:after="0"/>
              <w:ind w:left="284" w:hanging="284"/>
            </w:pPr>
            <w:r w:rsidRPr="000F6940">
              <w:rPr>
                <w:sz w:val="22"/>
                <w:szCs w:val="22"/>
              </w:rPr>
              <w:t xml:space="preserve">guanti monouso per rischi </w:t>
            </w:r>
            <w:proofErr w:type="spellStart"/>
            <w:r w:rsidRPr="000F6940">
              <w:rPr>
                <w:sz w:val="22"/>
                <w:szCs w:val="22"/>
              </w:rPr>
              <w:t>microrganici</w:t>
            </w:r>
            <w:proofErr w:type="spellEnd"/>
            <w:r w:rsidRPr="000F6940">
              <w:rPr>
                <w:sz w:val="22"/>
                <w:szCs w:val="22"/>
              </w:rPr>
              <w:t xml:space="preserve"> (</w:t>
            </w:r>
            <w:proofErr w:type="spellStart"/>
            <w:r w:rsidRPr="000F6940">
              <w:rPr>
                <w:sz w:val="22"/>
                <w:szCs w:val="22"/>
              </w:rPr>
              <w:t>antitaglio</w:t>
            </w:r>
            <w:proofErr w:type="spellEnd"/>
            <w:r w:rsidRPr="000F6940">
              <w:rPr>
                <w:sz w:val="22"/>
                <w:szCs w:val="22"/>
              </w:rPr>
              <w:t xml:space="preserve"> per attività con strumenti taglienti e acuminati) </w:t>
            </w:r>
            <w:r w:rsidR="00BD1F9A" w:rsidRPr="000F6940">
              <w:rPr>
                <w:sz w:val="22"/>
                <w:szCs w:val="22"/>
              </w:rPr>
              <w:t xml:space="preserve">conformi alla norma </w:t>
            </w:r>
            <w:r w:rsidR="00B9043F" w:rsidRPr="000F6940">
              <w:rPr>
                <w:sz w:val="22"/>
                <w:szCs w:val="22"/>
              </w:rPr>
              <w:t>EN 374 - 455</w:t>
            </w:r>
          </w:p>
          <w:p w:rsidR="00DD71D9" w:rsidRPr="000F6940" w:rsidRDefault="00DD71D9" w:rsidP="007F7424">
            <w:pPr>
              <w:numPr>
                <w:ilvl w:val="0"/>
                <w:numId w:val="35"/>
              </w:numPr>
              <w:tabs>
                <w:tab w:val="left" w:pos="8505"/>
              </w:tabs>
              <w:spacing w:after="0"/>
              <w:ind w:left="284" w:hanging="284"/>
            </w:pPr>
            <w:r w:rsidRPr="000F6940">
              <w:rPr>
                <w:sz w:val="22"/>
                <w:szCs w:val="22"/>
              </w:rPr>
              <w:t xml:space="preserve">occhiali </w:t>
            </w:r>
            <w:r w:rsidR="00AA1F6E" w:rsidRPr="000F6940">
              <w:rPr>
                <w:sz w:val="22"/>
                <w:szCs w:val="22"/>
              </w:rPr>
              <w:t xml:space="preserve">o visiere </w:t>
            </w:r>
            <w:r w:rsidRPr="000F6940">
              <w:rPr>
                <w:sz w:val="22"/>
                <w:szCs w:val="22"/>
              </w:rPr>
              <w:t>(se possibili schizzi o aerosol)</w:t>
            </w:r>
            <w:r w:rsidR="00E763C0" w:rsidRPr="000F6940">
              <w:rPr>
                <w:sz w:val="22"/>
                <w:szCs w:val="22"/>
              </w:rPr>
              <w:t xml:space="preserve"> conforme alla </w:t>
            </w:r>
            <w:r w:rsidR="00B024C0" w:rsidRPr="000F6940">
              <w:t>EN 166</w:t>
            </w:r>
          </w:p>
          <w:p w:rsidR="006826F5" w:rsidRPr="000F6940" w:rsidRDefault="00935D0B" w:rsidP="007F7424">
            <w:pPr>
              <w:numPr>
                <w:ilvl w:val="0"/>
                <w:numId w:val="35"/>
              </w:numPr>
              <w:tabs>
                <w:tab w:val="left" w:pos="8505"/>
              </w:tabs>
              <w:spacing w:after="0"/>
              <w:ind w:left="284" w:hanging="284"/>
            </w:pPr>
            <w:r w:rsidRPr="000F6940">
              <w:rPr>
                <w:sz w:val="22"/>
                <w:szCs w:val="22"/>
              </w:rPr>
              <w:t>a</w:t>
            </w:r>
            <w:r w:rsidR="00B15FE4" w:rsidRPr="000F6940">
              <w:rPr>
                <w:sz w:val="22"/>
                <w:szCs w:val="22"/>
              </w:rPr>
              <w:t xml:space="preserve">bbigliamento da </w:t>
            </w:r>
            <w:r w:rsidR="00681C60" w:rsidRPr="000F6940">
              <w:rPr>
                <w:sz w:val="22"/>
                <w:szCs w:val="22"/>
              </w:rPr>
              <w:t>lavoro (</w:t>
            </w:r>
            <w:r w:rsidR="00B15FE4" w:rsidRPr="000F6940">
              <w:rPr>
                <w:sz w:val="22"/>
                <w:szCs w:val="22"/>
              </w:rPr>
              <w:t>camici, casacche, manicotti, ecc</w:t>
            </w:r>
            <w:r w:rsidR="00681C60" w:rsidRPr="000F6940">
              <w:rPr>
                <w:sz w:val="22"/>
                <w:szCs w:val="22"/>
              </w:rPr>
              <w:t>)</w:t>
            </w:r>
          </w:p>
        </w:tc>
      </w:tr>
    </w:tbl>
    <w:p w:rsidR="00BD1F9A" w:rsidRPr="00670C5F" w:rsidRDefault="00BD1F9A">
      <w:pPr>
        <w:spacing w:after="0"/>
        <w:jc w:val="left"/>
        <w:rPr>
          <w:sz w:val="4"/>
          <w:szCs w:val="6"/>
          <w:highlight w:val="yellow"/>
        </w:rPr>
      </w:pPr>
    </w:p>
    <w:p w:rsidR="00C04B2A" w:rsidRPr="00670C5F" w:rsidRDefault="00C04B2A" w:rsidP="004016CC">
      <w:pPr>
        <w:rPr>
          <w:sz w:val="4"/>
          <w:szCs w:val="6"/>
          <w:highlight w:val="yellow"/>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4016CC" w:rsidRPr="000F6940" w:rsidTr="00185295">
        <w:tc>
          <w:tcPr>
            <w:tcW w:w="9640" w:type="dxa"/>
            <w:shd w:val="pct15" w:color="auto" w:fill="auto"/>
          </w:tcPr>
          <w:p w:rsidR="004016CC" w:rsidRPr="000F6940" w:rsidRDefault="004016CC" w:rsidP="00F934B2">
            <w:pPr>
              <w:spacing w:line="360" w:lineRule="exact"/>
              <w:ind w:left="284" w:hanging="250"/>
              <w:rPr>
                <w:b/>
              </w:rPr>
            </w:pPr>
            <w:r w:rsidRPr="000F6940">
              <w:rPr>
                <w:b/>
                <w:sz w:val="22"/>
              </w:rPr>
              <w:t xml:space="preserve">Dispositivi di Protezione Individuali 3^ categoria </w:t>
            </w:r>
          </w:p>
        </w:tc>
      </w:tr>
      <w:tr w:rsidR="004016CC" w:rsidRPr="000F6940" w:rsidTr="00185295">
        <w:tc>
          <w:tcPr>
            <w:tcW w:w="9640" w:type="dxa"/>
          </w:tcPr>
          <w:p w:rsidR="004016CC" w:rsidRPr="000F6940" w:rsidRDefault="004016CC" w:rsidP="007F7424">
            <w:pPr>
              <w:numPr>
                <w:ilvl w:val="0"/>
                <w:numId w:val="24"/>
              </w:numPr>
              <w:tabs>
                <w:tab w:val="left" w:pos="360"/>
              </w:tabs>
              <w:spacing w:before="60" w:after="0"/>
            </w:pPr>
            <w:r w:rsidRPr="000F6940">
              <w:rPr>
                <w:sz w:val="22"/>
              </w:rPr>
              <w:t>Non necessari</w:t>
            </w:r>
          </w:p>
        </w:tc>
      </w:tr>
    </w:tbl>
    <w:p w:rsidR="004016CC" w:rsidRPr="000F6940" w:rsidRDefault="004016CC" w:rsidP="004016CC">
      <w:pPr>
        <w:rPr>
          <w:sz w:val="4"/>
          <w:szCs w:val="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4016CC" w:rsidRPr="000F6940" w:rsidTr="00185295">
        <w:tc>
          <w:tcPr>
            <w:tcW w:w="9640" w:type="dxa"/>
            <w:shd w:val="pct15" w:color="auto" w:fill="auto"/>
          </w:tcPr>
          <w:p w:rsidR="004016CC" w:rsidRPr="000F6940" w:rsidRDefault="004016CC" w:rsidP="00F934B2">
            <w:pPr>
              <w:spacing w:line="360" w:lineRule="exact"/>
              <w:rPr>
                <w:b/>
              </w:rPr>
            </w:pPr>
            <w:r w:rsidRPr="000F6940">
              <w:rPr>
                <w:b/>
                <w:sz w:val="22"/>
              </w:rPr>
              <w:t>Mezzi di Comunicazione</w:t>
            </w:r>
          </w:p>
        </w:tc>
      </w:tr>
      <w:tr w:rsidR="004016CC" w:rsidRPr="000F6940" w:rsidTr="00185295">
        <w:tc>
          <w:tcPr>
            <w:tcW w:w="9640" w:type="dxa"/>
          </w:tcPr>
          <w:p w:rsidR="004016CC" w:rsidRPr="000F6940" w:rsidRDefault="004016CC" w:rsidP="007F7424">
            <w:pPr>
              <w:numPr>
                <w:ilvl w:val="0"/>
                <w:numId w:val="24"/>
              </w:numPr>
              <w:tabs>
                <w:tab w:val="left" w:pos="360"/>
              </w:tabs>
              <w:spacing w:before="60" w:after="0"/>
              <w:ind w:left="142" w:hanging="142"/>
            </w:pPr>
            <w:r w:rsidRPr="000F6940">
              <w:rPr>
                <w:sz w:val="22"/>
              </w:rPr>
              <w:t>Non necessari</w:t>
            </w:r>
          </w:p>
        </w:tc>
      </w:tr>
    </w:tbl>
    <w:p w:rsidR="004016CC" w:rsidRPr="000F6940" w:rsidRDefault="004016CC" w:rsidP="004016CC">
      <w:pPr>
        <w:rPr>
          <w:sz w:val="6"/>
          <w:szCs w:val="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4016CC" w:rsidRPr="000F6940" w:rsidTr="00185295">
        <w:trPr>
          <w:trHeight w:val="476"/>
        </w:trPr>
        <w:tc>
          <w:tcPr>
            <w:tcW w:w="9606" w:type="dxa"/>
            <w:shd w:val="pct15" w:color="auto" w:fill="auto"/>
            <w:vAlign w:val="center"/>
          </w:tcPr>
          <w:p w:rsidR="004016CC" w:rsidRPr="000F6940" w:rsidRDefault="004016CC" w:rsidP="00F934B2">
            <w:pPr>
              <w:autoSpaceDE w:val="0"/>
              <w:autoSpaceDN w:val="0"/>
              <w:adjustRightInd w:val="0"/>
              <w:rPr>
                <w:b/>
              </w:rPr>
            </w:pPr>
            <w:r w:rsidRPr="000F6940">
              <w:rPr>
                <w:b/>
                <w:sz w:val="22"/>
              </w:rPr>
              <w:t>Programmi di Formazione</w:t>
            </w:r>
          </w:p>
        </w:tc>
      </w:tr>
      <w:tr w:rsidR="004016CC" w:rsidRPr="000F6940" w:rsidTr="00185295">
        <w:tc>
          <w:tcPr>
            <w:tcW w:w="9606" w:type="dxa"/>
            <w:tcBorders>
              <w:bottom w:val="single" w:sz="4" w:space="0" w:color="auto"/>
            </w:tcBorders>
          </w:tcPr>
          <w:p w:rsidR="004016CC" w:rsidRPr="000F6940" w:rsidRDefault="004016CC" w:rsidP="00F934B2">
            <w:pPr>
              <w:autoSpaceDE w:val="0"/>
              <w:autoSpaceDN w:val="0"/>
              <w:adjustRightInd w:val="0"/>
              <w:rPr>
                <w:b/>
              </w:rPr>
            </w:pPr>
            <w:r w:rsidRPr="000F6940">
              <w:rPr>
                <w:b/>
                <w:color w:val="FF0000"/>
                <w:sz w:val="22"/>
              </w:rPr>
              <w:t>FORMAZIONE DI BASE DEI LAVORATORI</w:t>
            </w:r>
            <w:r w:rsidRPr="000F6940">
              <w:rPr>
                <w:bCs/>
                <w:sz w:val="22"/>
              </w:rPr>
              <w:t xml:space="preserve"> in attuazione dell’</w:t>
            </w:r>
            <w:r w:rsidRPr="000F6940">
              <w:rPr>
                <w:sz w:val="22"/>
              </w:rPr>
              <w:t>articolo 37, comma 2</w:t>
            </w:r>
            <w:r w:rsidRPr="000F6940">
              <w:rPr>
                <w:bCs/>
                <w:sz w:val="22"/>
              </w:rPr>
              <w:t xml:space="preserve"> del </w:t>
            </w:r>
            <w:proofErr w:type="spellStart"/>
            <w:r w:rsidRPr="000F6940">
              <w:rPr>
                <w:bCs/>
                <w:sz w:val="22"/>
              </w:rPr>
              <w:t>D.Lgs.</w:t>
            </w:r>
            <w:proofErr w:type="spellEnd"/>
            <w:r w:rsidRPr="000F6940">
              <w:rPr>
                <w:bCs/>
                <w:sz w:val="22"/>
              </w:rPr>
              <w:t xml:space="preserve"> 81/2008, e </w:t>
            </w:r>
            <w:proofErr w:type="spellStart"/>
            <w:r w:rsidRPr="000F6940">
              <w:rPr>
                <w:bCs/>
                <w:sz w:val="22"/>
              </w:rPr>
              <w:t>smi</w:t>
            </w:r>
            <w:proofErr w:type="spellEnd"/>
            <w:r w:rsidRPr="000F6940">
              <w:rPr>
                <w:bCs/>
                <w:sz w:val="22"/>
              </w:rPr>
              <w:t xml:space="preserve"> – in virtù accordo conferenza stato - regioni</w:t>
            </w:r>
          </w:p>
          <w:p w:rsidR="004016CC" w:rsidRPr="000F6940" w:rsidRDefault="004016CC" w:rsidP="00F934B2">
            <w:pPr>
              <w:autoSpaceDE w:val="0"/>
              <w:autoSpaceDN w:val="0"/>
              <w:adjustRightInd w:val="0"/>
            </w:pPr>
            <w:r w:rsidRPr="000F6940">
              <w:rPr>
                <w:sz w:val="22"/>
              </w:rPr>
              <w:t>Classe di Rischio individuata in virtù delle lavorazioni da svolgere =  RISCHIO ELEVATO.</w:t>
            </w:r>
          </w:p>
          <w:p w:rsidR="004016CC" w:rsidRPr="000F6940" w:rsidRDefault="004016CC" w:rsidP="00F934B2">
            <w:pPr>
              <w:autoSpaceDE w:val="0"/>
              <w:autoSpaceDN w:val="0"/>
              <w:adjustRightInd w:val="0"/>
            </w:pPr>
            <w:r w:rsidRPr="000F6940">
              <w:rPr>
                <w:sz w:val="22"/>
              </w:rPr>
              <w:t>Per tutti i lavoratori occorre effettuare 4 ore di Formazione Generale + 12 ore di Formazione Specifica per la classe di rischio medio, TOTALE 16 ore.</w:t>
            </w:r>
          </w:p>
          <w:p w:rsidR="004016CC" w:rsidRPr="000F6940" w:rsidRDefault="004016CC" w:rsidP="00F934B2">
            <w:pPr>
              <w:rPr>
                <w:b/>
              </w:rPr>
            </w:pPr>
            <w:r w:rsidRPr="000F6940">
              <w:rPr>
                <w:b/>
                <w:sz w:val="22"/>
              </w:rPr>
              <w:t>FORMAZIONE PARTICOLARE AGGIUNTIVA PER IL PREPOSTO</w:t>
            </w:r>
          </w:p>
          <w:p w:rsidR="004016CC" w:rsidRPr="000F6940" w:rsidRDefault="004016CC" w:rsidP="00F934B2">
            <w:pPr>
              <w:autoSpaceDE w:val="0"/>
              <w:autoSpaceDN w:val="0"/>
              <w:adjustRightInd w:val="0"/>
            </w:pPr>
            <w:r w:rsidRPr="000F6940">
              <w:rPr>
                <w:sz w:val="22"/>
              </w:rPr>
              <w:t>La formazione del preposto, deve comprendere quella per i lavoratori e deve essere integrata da una formazione particolare, in relazione ai compiti da lui esercitati in materia di salute e sicurezza sul lavoro.</w:t>
            </w:r>
          </w:p>
          <w:p w:rsidR="004016CC" w:rsidRPr="000F6940" w:rsidRDefault="004016CC" w:rsidP="00F934B2">
            <w:r w:rsidRPr="000F6940">
              <w:rPr>
                <w:sz w:val="22"/>
              </w:rPr>
              <w:t xml:space="preserve">La durata minima del modulo per preposti è </w:t>
            </w:r>
            <w:r w:rsidRPr="000F6940">
              <w:rPr>
                <w:b/>
                <w:sz w:val="22"/>
              </w:rPr>
              <w:t>8</w:t>
            </w:r>
            <w:r w:rsidRPr="000F6940">
              <w:rPr>
                <w:sz w:val="22"/>
              </w:rPr>
              <w:t xml:space="preserve"> ore.</w:t>
            </w:r>
          </w:p>
          <w:p w:rsidR="004016CC" w:rsidRPr="000F6940" w:rsidRDefault="004016CC" w:rsidP="00F934B2">
            <w:pPr>
              <w:rPr>
                <w:b/>
              </w:rPr>
            </w:pPr>
            <w:r w:rsidRPr="000F6940">
              <w:rPr>
                <w:b/>
                <w:sz w:val="22"/>
              </w:rPr>
              <w:t>FORMAZIONE DEI DIRIGENTI</w:t>
            </w:r>
          </w:p>
          <w:p w:rsidR="004016CC" w:rsidRPr="000F6940" w:rsidRDefault="004016CC" w:rsidP="00F934B2">
            <w:pPr>
              <w:autoSpaceDE w:val="0"/>
              <w:autoSpaceDN w:val="0"/>
              <w:adjustRightInd w:val="0"/>
            </w:pPr>
            <w:r w:rsidRPr="000F6940">
              <w:rPr>
                <w:sz w:val="22"/>
              </w:rPr>
              <w:t>Per tutti i Dirigenti occorre effettuare 16 ore di Formazione suddivisa in quattro moduli formativi.</w:t>
            </w:r>
          </w:p>
        </w:tc>
      </w:tr>
    </w:tbl>
    <w:p w:rsidR="00113AF7" w:rsidRPr="000F6940" w:rsidRDefault="00113AF7" w:rsidP="004016CC">
      <w:pPr>
        <w:rPr>
          <w:sz w:val="6"/>
          <w:szCs w:val="6"/>
        </w:rPr>
      </w:pPr>
    </w:p>
    <w:tbl>
      <w:tblPr>
        <w:tblW w:w="5019" w:type="pct"/>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608"/>
      </w:tblGrid>
      <w:tr w:rsidR="004016CC" w:rsidRPr="000F6940" w:rsidTr="002D45B3">
        <w:tc>
          <w:tcPr>
            <w:tcW w:w="5000" w:type="pct"/>
            <w:shd w:val="clear" w:color="auto" w:fill="auto"/>
          </w:tcPr>
          <w:p w:rsidR="004016CC" w:rsidRPr="000F6940" w:rsidRDefault="004016CC" w:rsidP="00E1412F">
            <w:pPr>
              <w:tabs>
                <w:tab w:val="left" w:pos="1152"/>
                <w:tab w:val="left" w:pos="2736"/>
                <w:tab w:val="left" w:pos="4896"/>
                <w:tab w:val="left" w:pos="5040"/>
                <w:tab w:val="left" w:pos="10080"/>
              </w:tabs>
              <w:suppressAutoHyphens/>
              <w:spacing w:before="60"/>
              <w:ind w:right="-6"/>
              <w:rPr>
                <w:b/>
                <w:snapToGrid w:val="0"/>
              </w:rPr>
            </w:pPr>
            <w:r w:rsidRPr="000F6940">
              <w:rPr>
                <w:b/>
                <w:bCs/>
                <w:snapToGrid w:val="0"/>
              </w:rPr>
              <w:t>Attività lavorativa a elevato rischio di infortuni per la sicurezza, l’incolumità o la salute dei terzi</w:t>
            </w:r>
          </w:p>
        </w:tc>
      </w:tr>
    </w:tbl>
    <w:p w:rsidR="004016CC" w:rsidRPr="000F6940" w:rsidRDefault="004016CC" w:rsidP="004016CC">
      <w:pPr>
        <w:rPr>
          <w:sz w:val="6"/>
          <w:szCs w:val="6"/>
        </w:rPr>
      </w:pP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70"/>
        <w:gridCol w:w="1581"/>
        <w:gridCol w:w="1357"/>
      </w:tblGrid>
      <w:tr w:rsidR="004016CC" w:rsidRPr="000F6940" w:rsidTr="002D45B3">
        <w:tc>
          <w:tcPr>
            <w:tcW w:w="3471" w:type="pct"/>
            <w:shd w:val="clear" w:color="auto" w:fill="auto"/>
            <w:vAlign w:val="center"/>
          </w:tcPr>
          <w:p w:rsidR="004016CC" w:rsidRPr="000F6940" w:rsidRDefault="004016CC" w:rsidP="00E1412F">
            <w:pPr>
              <w:tabs>
                <w:tab w:val="left" w:pos="1152"/>
                <w:tab w:val="left" w:pos="2736"/>
                <w:tab w:val="left" w:pos="4896"/>
                <w:tab w:val="left" w:pos="5040"/>
                <w:tab w:val="left" w:pos="10080"/>
              </w:tabs>
              <w:suppressAutoHyphens/>
              <w:ind w:right="-6"/>
              <w:rPr>
                <w:b/>
                <w:snapToGrid w:val="0"/>
                <w:color w:val="0000FF"/>
              </w:rPr>
            </w:pPr>
            <w:r w:rsidRPr="000F6940">
              <w:rPr>
                <w:b/>
                <w:snapToGrid w:val="0"/>
              </w:rPr>
              <w:t xml:space="preserve">mansione presente nell’allegato G.U. n° 75 30/03/06 </w:t>
            </w:r>
            <w:r w:rsidRPr="000F6940">
              <w:rPr>
                <w:b/>
                <w:snapToGrid w:val="0"/>
                <w:color w:val="0000FF"/>
              </w:rPr>
              <w:t>(alcol)</w:t>
            </w:r>
          </w:p>
        </w:tc>
        <w:tc>
          <w:tcPr>
            <w:tcW w:w="823" w:type="pct"/>
            <w:shd w:val="clear" w:color="auto" w:fill="auto"/>
            <w:vAlign w:val="center"/>
          </w:tcPr>
          <w:p w:rsidR="004016CC" w:rsidRPr="000F6940" w:rsidRDefault="004016CC" w:rsidP="00113AF7">
            <w:pPr>
              <w:tabs>
                <w:tab w:val="left" w:pos="1152"/>
                <w:tab w:val="left" w:pos="2736"/>
                <w:tab w:val="left" w:pos="4896"/>
                <w:tab w:val="left" w:pos="5040"/>
                <w:tab w:val="left" w:pos="10080"/>
              </w:tabs>
              <w:suppressAutoHyphens/>
              <w:ind w:right="-6"/>
              <w:jc w:val="center"/>
              <w:rPr>
                <w:b/>
                <w:snapToGrid w:val="0"/>
              </w:rPr>
            </w:pPr>
            <w:r w:rsidRPr="000F6940">
              <w:sym w:font="Wingdings" w:char="F078"/>
            </w:r>
            <w:r w:rsidRPr="000F6940">
              <w:t xml:space="preserve"> </w:t>
            </w:r>
            <w:r w:rsidRPr="000F6940">
              <w:rPr>
                <w:b/>
                <w:snapToGrid w:val="0"/>
              </w:rPr>
              <w:t>SI</w:t>
            </w:r>
          </w:p>
        </w:tc>
        <w:tc>
          <w:tcPr>
            <w:tcW w:w="706" w:type="pct"/>
            <w:shd w:val="clear" w:color="auto" w:fill="auto"/>
            <w:vAlign w:val="center"/>
          </w:tcPr>
          <w:p w:rsidR="004016CC" w:rsidRPr="000F6940" w:rsidRDefault="004016CC" w:rsidP="00113AF7">
            <w:pPr>
              <w:tabs>
                <w:tab w:val="left" w:pos="1152"/>
                <w:tab w:val="left" w:pos="2736"/>
                <w:tab w:val="left" w:pos="4896"/>
                <w:tab w:val="left" w:pos="5040"/>
                <w:tab w:val="left" w:pos="10080"/>
              </w:tabs>
              <w:suppressAutoHyphens/>
              <w:ind w:left="66" w:right="-6"/>
              <w:jc w:val="center"/>
              <w:rPr>
                <w:b/>
                <w:snapToGrid w:val="0"/>
              </w:rPr>
            </w:pPr>
            <w:r w:rsidRPr="000F6940">
              <w:sym w:font="Wingdings 2" w:char="F0A3"/>
            </w:r>
            <w:r w:rsidRPr="000F6940">
              <w:t xml:space="preserve"> </w:t>
            </w:r>
            <w:r w:rsidRPr="000F6940">
              <w:rPr>
                <w:b/>
                <w:snapToGrid w:val="0"/>
              </w:rPr>
              <w:t>NO</w:t>
            </w:r>
          </w:p>
        </w:tc>
      </w:tr>
      <w:tr w:rsidR="00113AF7" w:rsidRPr="000F6940" w:rsidTr="002D45B3">
        <w:tc>
          <w:tcPr>
            <w:tcW w:w="3471" w:type="pct"/>
            <w:shd w:val="clear" w:color="auto" w:fill="auto"/>
          </w:tcPr>
          <w:p w:rsidR="00113AF7" w:rsidRPr="000F6940" w:rsidRDefault="00113AF7" w:rsidP="00E1412F">
            <w:pPr>
              <w:tabs>
                <w:tab w:val="left" w:pos="1152"/>
                <w:tab w:val="left" w:pos="2736"/>
                <w:tab w:val="left" w:pos="4896"/>
                <w:tab w:val="left" w:pos="5040"/>
                <w:tab w:val="left" w:pos="10080"/>
              </w:tabs>
              <w:suppressAutoHyphens/>
              <w:spacing w:before="60" w:after="60"/>
              <w:ind w:right="-6"/>
              <w:rPr>
                <w:b/>
                <w:snapToGrid w:val="0"/>
              </w:rPr>
            </w:pPr>
            <w:r w:rsidRPr="000F6940">
              <w:rPr>
                <w:b/>
                <w:snapToGrid w:val="0"/>
              </w:rPr>
              <w:t xml:space="preserve">mansione presente nell’allegato “Intesa Stato Regione art 8 c.6, legge 05/06/03 n° 131 </w:t>
            </w:r>
            <w:r w:rsidRPr="000F6940">
              <w:rPr>
                <w:b/>
                <w:snapToGrid w:val="0"/>
                <w:color w:val="0000FF"/>
              </w:rPr>
              <w:t>(sostanze stupefacenti / psicotrope)</w:t>
            </w:r>
          </w:p>
        </w:tc>
        <w:tc>
          <w:tcPr>
            <w:tcW w:w="823" w:type="pct"/>
            <w:shd w:val="clear" w:color="auto" w:fill="auto"/>
            <w:vAlign w:val="center"/>
          </w:tcPr>
          <w:p w:rsidR="00113AF7" w:rsidRPr="000F6940" w:rsidRDefault="00113AF7" w:rsidP="00D71CAD">
            <w:pPr>
              <w:tabs>
                <w:tab w:val="left" w:pos="1152"/>
                <w:tab w:val="left" w:pos="2736"/>
                <w:tab w:val="left" w:pos="4896"/>
                <w:tab w:val="left" w:pos="5040"/>
                <w:tab w:val="left" w:pos="10080"/>
              </w:tabs>
              <w:suppressAutoHyphens/>
              <w:ind w:right="-6"/>
              <w:jc w:val="center"/>
              <w:rPr>
                <w:b/>
                <w:snapToGrid w:val="0"/>
              </w:rPr>
            </w:pPr>
            <w:r w:rsidRPr="000F6940">
              <w:sym w:font="Wingdings" w:char="F078"/>
            </w:r>
            <w:r w:rsidRPr="000F6940">
              <w:t xml:space="preserve"> </w:t>
            </w:r>
            <w:r w:rsidRPr="000F6940">
              <w:rPr>
                <w:b/>
                <w:snapToGrid w:val="0"/>
              </w:rPr>
              <w:t>SI</w:t>
            </w:r>
          </w:p>
        </w:tc>
        <w:tc>
          <w:tcPr>
            <w:tcW w:w="706" w:type="pct"/>
            <w:shd w:val="clear" w:color="auto" w:fill="auto"/>
            <w:vAlign w:val="center"/>
          </w:tcPr>
          <w:p w:rsidR="00113AF7" w:rsidRPr="000F6940" w:rsidRDefault="00113AF7" w:rsidP="00D71CAD">
            <w:pPr>
              <w:tabs>
                <w:tab w:val="left" w:pos="1152"/>
                <w:tab w:val="left" w:pos="2736"/>
                <w:tab w:val="left" w:pos="4896"/>
                <w:tab w:val="left" w:pos="5040"/>
                <w:tab w:val="left" w:pos="10080"/>
              </w:tabs>
              <w:suppressAutoHyphens/>
              <w:ind w:left="66" w:right="-6"/>
              <w:jc w:val="center"/>
              <w:rPr>
                <w:b/>
                <w:snapToGrid w:val="0"/>
              </w:rPr>
            </w:pPr>
            <w:r w:rsidRPr="000F6940">
              <w:sym w:font="Wingdings 2" w:char="F0A3"/>
            </w:r>
            <w:r w:rsidRPr="000F6940">
              <w:t xml:space="preserve"> </w:t>
            </w:r>
            <w:r w:rsidRPr="000F6940">
              <w:rPr>
                <w:b/>
                <w:snapToGrid w:val="0"/>
              </w:rPr>
              <w:t>NO</w:t>
            </w:r>
          </w:p>
        </w:tc>
      </w:tr>
    </w:tbl>
    <w:p w:rsidR="004016CC" w:rsidRPr="000F6940" w:rsidRDefault="004016CC" w:rsidP="004016CC">
      <w:pPr>
        <w:rPr>
          <w:sz w:val="6"/>
          <w:szCs w:val="6"/>
        </w:rPr>
      </w:pPr>
    </w:p>
    <w:tbl>
      <w:tblPr>
        <w:tblW w:w="5019"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9608"/>
      </w:tblGrid>
      <w:tr w:rsidR="00EE5F9C" w:rsidRPr="000F6940" w:rsidTr="002D45B3">
        <w:tc>
          <w:tcPr>
            <w:tcW w:w="5000" w:type="pct"/>
            <w:shd w:val="clear" w:color="auto" w:fill="auto"/>
          </w:tcPr>
          <w:p w:rsidR="00EE5F9C" w:rsidRPr="000F6940" w:rsidRDefault="00EE5F9C" w:rsidP="000F1DD7">
            <w:pPr>
              <w:tabs>
                <w:tab w:val="left" w:pos="360"/>
              </w:tabs>
              <w:spacing w:before="20"/>
              <w:rPr>
                <w:rFonts w:ascii="Arial" w:hAnsi="Arial" w:cs="Arial"/>
              </w:rPr>
            </w:pPr>
            <w:r w:rsidRPr="000F6940">
              <w:rPr>
                <w:b/>
                <w:snapToGrid w:val="0"/>
              </w:rPr>
              <w:t>differenze di genere</w:t>
            </w:r>
            <w:r w:rsidRPr="000F6940">
              <w:rPr>
                <w:rFonts w:ascii="Arial" w:hAnsi="Arial" w:cs="Arial"/>
              </w:rPr>
              <w:t>:</w:t>
            </w:r>
          </w:p>
          <w:p w:rsidR="00EE5F9C" w:rsidRPr="000F6940" w:rsidRDefault="00EE5F9C" w:rsidP="007F7424">
            <w:pPr>
              <w:numPr>
                <w:ilvl w:val="0"/>
                <w:numId w:val="28"/>
              </w:numPr>
              <w:tabs>
                <w:tab w:val="clear" w:pos="720"/>
                <w:tab w:val="num" w:pos="360"/>
              </w:tabs>
              <w:spacing w:before="20" w:after="0"/>
              <w:ind w:hanging="720"/>
            </w:pPr>
            <w:r w:rsidRPr="000F6940">
              <w:t>Sesso</w:t>
            </w:r>
            <w:r w:rsidRPr="000F6940">
              <w:rPr>
                <w:rFonts w:ascii="Arial" w:hAnsi="Arial" w:cs="Arial"/>
              </w:rPr>
              <w:t xml:space="preserve"> </w:t>
            </w:r>
            <w:r w:rsidRPr="000F6940">
              <w:t>indifferente allo svolgimento della presente attività lavorativa.</w:t>
            </w:r>
          </w:p>
          <w:p w:rsidR="00EE5F9C" w:rsidRPr="000F6940" w:rsidRDefault="00EE5F9C" w:rsidP="000F1DD7">
            <w:pPr>
              <w:spacing w:before="20" w:after="0"/>
              <w:ind w:left="720"/>
              <w:rPr>
                <w:u w:val="single"/>
              </w:rPr>
            </w:pPr>
            <w:r w:rsidRPr="000F6940">
              <w:rPr>
                <w:u w:val="single"/>
              </w:rPr>
              <w:t>Per le lavoratrici madri si rimanda al DVR Generale</w:t>
            </w:r>
          </w:p>
        </w:tc>
      </w:tr>
      <w:tr w:rsidR="004016CC" w:rsidRPr="000F6940" w:rsidTr="002D45B3">
        <w:tc>
          <w:tcPr>
            <w:tcW w:w="5000" w:type="pct"/>
            <w:shd w:val="clear" w:color="auto" w:fill="auto"/>
          </w:tcPr>
          <w:p w:rsidR="004016CC" w:rsidRPr="000F6940" w:rsidRDefault="004016CC" w:rsidP="00D953DE">
            <w:pPr>
              <w:tabs>
                <w:tab w:val="left" w:pos="1152"/>
                <w:tab w:val="left" w:pos="2736"/>
                <w:tab w:val="left" w:pos="4896"/>
                <w:tab w:val="left" w:pos="5040"/>
                <w:tab w:val="left" w:pos="10080"/>
              </w:tabs>
              <w:spacing w:before="20"/>
              <w:ind w:right="-6"/>
            </w:pPr>
            <w:r w:rsidRPr="000F6940">
              <w:rPr>
                <w:b/>
                <w:snapToGrid w:val="0"/>
              </w:rPr>
              <w:t>età :</w:t>
            </w:r>
            <w:r w:rsidRPr="000F6940">
              <w:t>indifferente allo svolgimento della presente attività lavorativa.</w:t>
            </w:r>
          </w:p>
        </w:tc>
      </w:tr>
    </w:tbl>
    <w:p w:rsidR="00100C73" w:rsidRPr="000F6940" w:rsidRDefault="00100C73">
      <w:pPr>
        <w:spacing w:after="0"/>
        <w:jc w:val="left"/>
        <w:rPr>
          <w:b/>
        </w:rPr>
      </w:pPr>
    </w:p>
    <w:p w:rsidR="00100C73" w:rsidRPr="000F6940" w:rsidRDefault="00100C73">
      <w:pPr>
        <w:spacing w:after="0"/>
        <w:jc w:val="left"/>
        <w:rPr>
          <w:b/>
        </w:rPr>
      </w:pPr>
      <w:r w:rsidRPr="000F6940">
        <w:rPr>
          <w:b/>
        </w:rPr>
        <w:br w:type="page"/>
      </w:r>
    </w:p>
    <w:p w:rsidR="0043698E" w:rsidRPr="000F6940" w:rsidRDefault="0043698E">
      <w:pPr>
        <w:spacing w:after="0"/>
        <w:jc w:val="left"/>
        <w:rPr>
          <w:b/>
        </w:rPr>
      </w:pPr>
    </w:p>
    <w:p w:rsidR="004016CC" w:rsidRPr="000F6940" w:rsidRDefault="004016CC" w:rsidP="004016CC">
      <w:pPr>
        <w:spacing w:before="60"/>
        <w:rPr>
          <w:b/>
        </w:rPr>
      </w:pPr>
      <w:r w:rsidRPr="000F6940">
        <w:rPr>
          <w:b/>
        </w:rPr>
        <w:t>Stress lavoro-correlato</w:t>
      </w:r>
      <w:r w:rsidRPr="000F6940">
        <w:rPr>
          <w:b/>
        </w:rPr>
        <w:tab/>
      </w:r>
      <w:r w:rsidRPr="000F6940">
        <w:rPr>
          <w:b/>
        </w:rPr>
        <w:tab/>
      </w:r>
      <w:r w:rsidRPr="000F6940">
        <w:rPr>
          <w:b/>
        </w:rPr>
        <w:tab/>
      </w:r>
      <w:r w:rsidRPr="000F6940">
        <w:rPr>
          <w:b/>
        </w:rPr>
        <w:tab/>
      </w: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878"/>
        <w:gridCol w:w="5730"/>
      </w:tblGrid>
      <w:tr w:rsidR="004016CC" w:rsidRPr="000F6940" w:rsidTr="002D45B3">
        <w:tc>
          <w:tcPr>
            <w:tcW w:w="2018" w:type="pct"/>
            <w:shd w:val="clear" w:color="auto" w:fill="E6E6E6"/>
          </w:tcPr>
          <w:p w:rsidR="004016CC" w:rsidRPr="000F6940" w:rsidRDefault="004016CC" w:rsidP="00F934B2">
            <w:pPr>
              <w:tabs>
                <w:tab w:val="left" w:pos="1152"/>
                <w:tab w:val="left" w:pos="2736"/>
                <w:tab w:val="left" w:pos="4896"/>
                <w:tab w:val="left" w:pos="5040"/>
                <w:tab w:val="left" w:pos="10080"/>
              </w:tabs>
              <w:spacing w:before="60" w:after="60"/>
              <w:ind w:right="-6"/>
              <w:rPr>
                <w:b/>
                <w:snapToGrid w:val="0"/>
              </w:rPr>
            </w:pPr>
            <w:r w:rsidRPr="000F6940">
              <w:rPr>
                <w:b/>
                <w:snapToGrid w:val="0"/>
              </w:rPr>
              <w:t>Indicazione livello di rischio</w:t>
            </w:r>
          </w:p>
        </w:tc>
        <w:tc>
          <w:tcPr>
            <w:tcW w:w="2982" w:type="pct"/>
            <w:shd w:val="clear" w:color="auto" w:fill="E6E6E6"/>
            <w:vAlign w:val="center"/>
          </w:tcPr>
          <w:p w:rsidR="004016CC" w:rsidRPr="000F6940" w:rsidRDefault="004016CC" w:rsidP="00F934B2">
            <w:pPr>
              <w:tabs>
                <w:tab w:val="left" w:pos="1152"/>
                <w:tab w:val="left" w:pos="2736"/>
                <w:tab w:val="left" w:pos="4896"/>
                <w:tab w:val="left" w:pos="5040"/>
                <w:tab w:val="left" w:pos="10080"/>
              </w:tabs>
              <w:spacing w:before="60" w:after="60"/>
              <w:ind w:right="-6"/>
              <w:rPr>
                <w:snapToGrid w:val="0"/>
              </w:rPr>
            </w:pPr>
            <w:r w:rsidRPr="000F6940">
              <w:rPr>
                <w:snapToGrid w:val="0"/>
              </w:rPr>
              <w:t xml:space="preserve">Valutazione attivata secondo le indicazioni della Circolare del Ministero del Lavoro del 18/11/2010 – </w:t>
            </w:r>
            <w:proofErr w:type="spellStart"/>
            <w:r w:rsidRPr="000F6940">
              <w:rPr>
                <w:snapToGrid w:val="0"/>
              </w:rPr>
              <w:t>prot</w:t>
            </w:r>
            <w:proofErr w:type="spellEnd"/>
            <w:r w:rsidRPr="000F6940">
              <w:rPr>
                <w:snapToGrid w:val="0"/>
              </w:rPr>
              <w:t>. 15/SEGR/0023692</w:t>
            </w:r>
          </w:p>
        </w:tc>
      </w:tr>
    </w:tbl>
    <w:p w:rsidR="0043698E" w:rsidRPr="000F6940" w:rsidRDefault="0043698E" w:rsidP="004016CC">
      <w:pPr>
        <w:pStyle w:val="Testocommento"/>
        <w:spacing w:after="0"/>
        <w:rPr>
          <w:b/>
          <w:sz w:val="6"/>
          <w:szCs w:val="6"/>
          <w:lang w:val="de-DE"/>
        </w:rPr>
      </w:pPr>
    </w:p>
    <w:p w:rsidR="0043698E" w:rsidRPr="000F6940" w:rsidRDefault="0043698E">
      <w:pPr>
        <w:spacing w:after="0"/>
        <w:jc w:val="left"/>
        <w:rPr>
          <w:b/>
          <w:sz w:val="6"/>
          <w:szCs w:val="6"/>
          <w:lang w:val="de-DE"/>
        </w:rPr>
      </w:pPr>
    </w:p>
    <w:p w:rsidR="0043698E" w:rsidRPr="000F6940" w:rsidRDefault="0043698E">
      <w:pPr>
        <w:spacing w:after="0"/>
        <w:jc w:val="left"/>
        <w:rPr>
          <w:b/>
          <w:sz w:val="6"/>
          <w:szCs w:val="6"/>
          <w:lang w:val="de-DE"/>
        </w:rPr>
      </w:pPr>
    </w:p>
    <w:p w:rsidR="0043698E" w:rsidRPr="000F6940" w:rsidRDefault="0043698E" w:rsidP="0043698E">
      <w:pPr>
        <w:pStyle w:val="Testocommento"/>
        <w:spacing w:before="60" w:after="0"/>
        <w:rPr>
          <w:sz w:val="22"/>
          <w:szCs w:val="22"/>
          <w:lang w:val="de-DE"/>
        </w:rPr>
      </w:pPr>
      <w:r w:rsidRPr="000F6940">
        <w:rPr>
          <w:b/>
          <w:sz w:val="22"/>
          <w:szCs w:val="22"/>
        </w:rPr>
        <w:t xml:space="preserve">Medico Competente </w:t>
      </w:r>
      <w:r w:rsidRPr="000F6940">
        <w:rPr>
          <w:sz w:val="22"/>
          <w:szCs w:val="22"/>
          <w:lang w:val="de-DE"/>
        </w:rPr>
        <w:t>(Art. 25 e art. 41 del  D.Lgs 81/08)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1731"/>
        <w:gridCol w:w="963"/>
        <w:gridCol w:w="1503"/>
        <w:gridCol w:w="1754"/>
        <w:gridCol w:w="2046"/>
      </w:tblGrid>
      <w:tr w:rsidR="000E6447" w:rsidRPr="000F6940" w:rsidTr="002D45B3">
        <w:trPr>
          <w:trHeight w:val="293"/>
        </w:trPr>
        <w:tc>
          <w:tcPr>
            <w:tcW w:w="823" w:type="pct"/>
            <w:vMerge w:val="restar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r w:rsidRPr="000F6940">
              <w:rPr>
                <w:b/>
                <w:snapToGrid w:val="0"/>
                <w:sz w:val="22"/>
                <w:szCs w:val="22"/>
              </w:rPr>
              <w:t>Sorveglianza Sanitaria</w:t>
            </w:r>
          </w:p>
        </w:tc>
        <w:tc>
          <w:tcPr>
            <w:tcW w:w="904" w:type="pct"/>
            <w:vMerge w:val="restar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r w:rsidRPr="000F6940">
              <w:rPr>
                <w:b/>
                <w:snapToGrid w:val="0"/>
                <w:sz w:val="22"/>
                <w:szCs w:val="22"/>
              </w:rPr>
              <w:t xml:space="preserve">Necessaria </w:t>
            </w:r>
          </w:p>
        </w:tc>
        <w:tc>
          <w:tcPr>
            <w:tcW w:w="503" w:type="pct"/>
            <w:vMerge w:val="restar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r w:rsidRPr="000F6940">
              <w:rPr>
                <w:sz w:val="22"/>
                <w:szCs w:val="22"/>
              </w:rPr>
              <w:sym w:font="Wingdings" w:char="F078"/>
            </w:r>
          </w:p>
        </w:tc>
        <w:tc>
          <w:tcPr>
            <w:tcW w:w="2770" w:type="pct"/>
            <w:gridSpan w:val="3"/>
            <w:shd w:val="clear" w:color="auto" w:fill="E6E6E6"/>
            <w:vAlign w:val="center"/>
          </w:tcPr>
          <w:p w:rsidR="000E6447" w:rsidRPr="000F6940" w:rsidRDefault="000E6447" w:rsidP="00D71CAD">
            <w:pPr>
              <w:tabs>
                <w:tab w:val="left" w:pos="1152"/>
                <w:tab w:val="left" w:pos="2736"/>
                <w:tab w:val="left" w:pos="4896"/>
                <w:tab w:val="left" w:pos="5040"/>
                <w:tab w:val="left" w:pos="10080"/>
              </w:tabs>
              <w:ind w:left="360" w:right="-6"/>
              <w:jc w:val="center"/>
              <w:rPr>
                <w:b/>
                <w:snapToGrid w:val="0"/>
              </w:rPr>
            </w:pPr>
            <w:r w:rsidRPr="000F6940">
              <w:rPr>
                <w:b/>
                <w:snapToGrid w:val="0"/>
                <w:sz w:val="22"/>
                <w:szCs w:val="22"/>
              </w:rPr>
              <w:t>Protocollo Sanitario - Periodicità visita medica</w:t>
            </w:r>
          </w:p>
        </w:tc>
      </w:tr>
      <w:tr w:rsidR="000E6447" w:rsidRPr="000F6940" w:rsidTr="002D45B3">
        <w:trPr>
          <w:trHeight w:val="396"/>
        </w:trPr>
        <w:tc>
          <w:tcPr>
            <w:tcW w:w="823" w:type="pct"/>
            <w:vMerge/>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p>
        </w:tc>
        <w:tc>
          <w:tcPr>
            <w:tcW w:w="904" w:type="pct"/>
            <w:vMerge/>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p>
        </w:tc>
        <w:tc>
          <w:tcPr>
            <w:tcW w:w="503" w:type="pct"/>
            <w:vMerge/>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pPr>
          </w:p>
        </w:tc>
        <w:tc>
          <w:tcPr>
            <w:tcW w:w="785" w:type="pct"/>
            <w:vMerge w:val="restart"/>
            <w:shd w:val="clear" w:color="auto" w:fill="E6E6E6"/>
            <w:vAlign w:val="center"/>
          </w:tcPr>
          <w:p w:rsidR="000E6447" w:rsidRPr="000F6940" w:rsidRDefault="000E6447" w:rsidP="00D71CAD">
            <w:pPr>
              <w:tabs>
                <w:tab w:val="left" w:pos="1152"/>
                <w:tab w:val="left" w:pos="2736"/>
                <w:tab w:val="left" w:pos="4896"/>
                <w:tab w:val="left" w:pos="5040"/>
                <w:tab w:val="left" w:pos="10080"/>
              </w:tabs>
              <w:ind w:left="-11" w:right="-6"/>
              <w:jc w:val="center"/>
              <w:rPr>
                <w:b/>
                <w:snapToGrid w:val="0"/>
              </w:rPr>
            </w:pPr>
            <w:r w:rsidRPr="000F6940">
              <w:rPr>
                <w:b/>
                <w:snapToGrid w:val="0"/>
                <w:sz w:val="22"/>
                <w:szCs w:val="22"/>
              </w:rPr>
              <w:t xml:space="preserve">1 anno </w:t>
            </w:r>
            <w:r w:rsidRPr="000F6940">
              <w:rPr>
                <w:sz w:val="22"/>
                <w:szCs w:val="22"/>
              </w:rPr>
              <w:sym w:font="Wingdings" w:char="F078"/>
            </w:r>
          </w:p>
        </w:tc>
        <w:tc>
          <w:tcPr>
            <w:tcW w:w="916" w:type="pct"/>
            <w:vMerge w:val="restar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jc w:val="center"/>
            </w:pPr>
            <w:r w:rsidRPr="000F6940">
              <w:rPr>
                <w:b/>
                <w:snapToGrid w:val="0"/>
                <w:sz w:val="22"/>
                <w:szCs w:val="22"/>
              </w:rPr>
              <w:t xml:space="preserve">2 anni </w:t>
            </w:r>
            <w:r w:rsidRPr="000F6940">
              <w:rPr>
                <w:sz w:val="22"/>
                <w:szCs w:val="22"/>
              </w:rPr>
              <w:sym w:font="Wingdings 2" w:char="F0A3"/>
            </w:r>
          </w:p>
          <w:p w:rsidR="000E6447" w:rsidRPr="000F6940" w:rsidRDefault="000E6447" w:rsidP="00D71CAD">
            <w:pPr>
              <w:tabs>
                <w:tab w:val="left" w:pos="1152"/>
                <w:tab w:val="left" w:pos="2736"/>
                <w:tab w:val="left" w:pos="4896"/>
                <w:tab w:val="left" w:pos="5040"/>
                <w:tab w:val="left" w:pos="10080"/>
              </w:tabs>
              <w:ind w:right="-6"/>
              <w:jc w:val="center"/>
              <w:rPr>
                <w:b/>
                <w:snapToGrid w:val="0"/>
              </w:rPr>
            </w:pPr>
            <w:proofErr w:type="spellStart"/>
            <w:r w:rsidRPr="000F6940">
              <w:rPr>
                <w:b/>
                <w:bCs/>
                <w:snapToGrid w:val="0"/>
                <w:sz w:val="22"/>
                <w:szCs w:val="22"/>
              </w:rPr>
              <w:t>After</w:t>
            </w:r>
            <w:proofErr w:type="spellEnd"/>
            <w:r w:rsidRPr="000F6940">
              <w:rPr>
                <w:b/>
                <w:bCs/>
                <w:snapToGrid w:val="0"/>
                <w:sz w:val="22"/>
                <w:szCs w:val="22"/>
              </w:rPr>
              <w:t xml:space="preserve"> 50 </w:t>
            </w:r>
            <w:proofErr w:type="spellStart"/>
            <w:r w:rsidRPr="000F6940">
              <w:rPr>
                <w:b/>
                <w:bCs/>
                <w:snapToGrid w:val="0"/>
                <w:sz w:val="22"/>
                <w:szCs w:val="22"/>
              </w:rPr>
              <w:t>years</w:t>
            </w:r>
            <w:proofErr w:type="spellEnd"/>
            <w:r w:rsidRPr="000F6940">
              <w:rPr>
                <w:b/>
                <w:sz w:val="22"/>
                <w:szCs w:val="22"/>
              </w:rPr>
              <w:t xml:space="preserve"> </w:t>
            </w:r>
          </w:p>
        </w:tc>
        <w:tc>
          <w:tcPr>
            <w:tcW w:w="1069" w:type="pct"/>
            <w:vMerge w:val="restar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jc w:val="center"/>
            </w:pPr>
            <w:r w:rsidRPr="000F6940">
              <w:rPr>
                <w:b/>
                <w:snapToGrid w:val="0"/>
                <w:sz w:val="22"/>
                <w:szCs w:val="22"/>
              </w:rPr>
              <w:t xml:space="preserve">5 anni </w:t>
            </w:r>
            <w:r w:rsidRPr="000F6940">
              <w:rPr>
                <w:sz w:val="22"/>
                <w:szCs w:val="22"/>
              </w:rPr>
              <w:sym w:font="Wingdings 2" w:char="F0A3"/>
            </w:r>
          </w:p>
          <w:p w:rsidR="000E6447" w:rsidRPr="000F6940" w:rsidRDefault="000E6447" w:rsidP="00D71CAD">
            <w:pPr>
              <w:tabs>
                <w:tab w:val="left" w:pos="1152"/>
                <w:tab w:val="left" w:pos="2736"/>
                <w:tab w:val="left" w:pos="4896"/>
                <w:tab w:val="left" w:pos="5040"/>
                <w:tab w:val="left" w:pos="10080"/>
              </w:tabs>
              <w:ind w:right="-6"/>
              <w:jc w:val="center"/>
              <w:rPr>
                <w:b/>
                <w:snapToGrid w:val="0"/>
              </w:rPr>
            </w:pPr>
            <w:proofErr w:type="spellStart"/>
            <w:r w:rsidRPr="000F6940">
              <w:rPr>
                <w:b/>
                <w:bCs/>
                <w:snapToGrid w:val="0"/>
                <w:sz w:val="22"/>
                <w:szCs w:val="22"/>
              </w:rPr>
              <w:t>Before</w:t>
            </w:r>
            <w:proofErr w:type="spellEnd"/>
            <w:r w:rsidRPr="000F6940">
              <w:rPr>
                <w:b/>
                <w:bCs/>
                <w:snapToGrid w:val="0"/>
                <w:sz w:val="22"/>
                <w:szCs w:val="22"/>
              </w:rPr>
              <w:t xml:space="preserve"> 50 </w:t>
            </w:r>
            <w:proofErr w:type="spellStart"/>
            <w:r w:rsidRPr="000F6940">
              <w:rPr>
                <w:b/>
                <w:bCs/>
                <w:snapToGrid w:val="0"/>
                <w:sz w:val="22"/>
                <w:szCs w:val="22"/>
              </w:rPr>
              <w:t>years</w:t>
            </w:r>
            <w:proofErr w:type="spellEnd"/>
            <w:r w:rsidRPr="000F6940">
              <w:rPr>
                <w:b/>
                <w:snapToGrid w:val="0"/>
                <w:sz w:val="22"/>
                <w:szCs w:val="22"/>
              </w:rPr>
              <w:t xml:space="preserve"> </w:t>
            </w:r>
          </w:p>
        </w:tc>
      </w:tr>
      <w:tr w:rsidR="000E6447" w:rsidRPr="000F6940" w:rsidTr="002D45B3">
        <w:trPr>
          <w:trHeight w:val="585"/>
        </w:trPr>
        <w:tc>
          <w:tcPr>
            <w:tcW w:w="823" w:type="pct"/>
            <w:vMerge/>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p>
        </w:tc>
        <w:tc>
          <w:tcPr>
            <w:tcW w:w="904" w:type="pc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r w:rsidRPr="000F6940">
              <w:rPr>
                <w:b/>
                <w:snapToGrid w:val="0"/>
                <w:sz w:val="22"/>
                <w:szCs w:val="22"/>
              </w:rPr>
              <w:t>Non Necessaria</w:t>
            </w:r>
          </w:p>
        </w:tc>
        <w:tc>
          <w:tcPr>
            <w:tcW w:w="503" w:type="pct"/>
            <w:shd w:val="clear" w:color="auto" w:fill="E6E6E6"/>
            <w:vAlign w:val="center"/>
          </w:tcPr>
          <w:p w:rsidR="000E6447" w:rsidRPr="000F6940" w:rsidRDefault="000E6447" w:rsidP="00D71CAD">
            <w:pPr>
              <w:tabs>
                <w:tab w:val="left" w:pos="1152"/>
                <w:tab w:val="left" w:pos="2736"/>
                <w:tab w:val="left" w:pos="4896"/>
                <w:tab w:val="left" w:pos="5040"/>
                <w:tab w:val="left" w:pos="10080"/>
              </w:tabs>
              <w:ind w:right="-6"/>
              <w:rPr>
                <w:b/>
                <w:snapToGrid w:val="0"/>
              </w:rPr>
            </w:pPr>
            <w:r w:rsidRPr="000F6940">
              <w:rPr>
                <w:sz w:val="22"/>
                <w:szCs w:val="22"/>
              </w:rPr>
              <w:sym w:font="Wingdings 2" w:char="F0A3"/>
            </w:r>
          </w:p>
        </w:tc>
        <w:tc>
          <w:tcPr>
            <w:tcW w:w="785" w:type="pct"/>
            <w:vMerge/>
            <w:shd w:val="clear" w:color="auto" w:fill="E6E6E6"/>
            <w:vAlign w:val="center"/>
          </w:tcPr>
          <w:p w:rsidR="000E6447" w:rsidRPr="000F6940" w:rsidRDefault="000E6447" w:rsidP="00D71CAD">
            <w:pPr>
              <w:tabs>
                <w:tab w:val="left" w:pos="1152"/>
                <w:tab w:val="left" w:pos="2736"/>
                <w:tab w:val="left" w:pos="4896"/>
                <w:tab w:val="left" w:pos="5040"/>
                <w:tab w:val="left" w:pos="10080"/>
              </w:tabs>
              <w:ind w:left="-11" w:right="-6"/>
              <w:jc w:val="center"/>
              <w:rPr>
                <w:b/>
                <w:snapToGrid w:val="0"/>
              </w:rPr>
            </w:pPr>
          </w:p>
        </w:tc>
        <w:tc>
          <w:tcPr>
            <w:tcW w:w="916" w:type="pct"/>
            <w:vMerge/>
            <w:shd w:val="clear" w:color="auto" w:fill="E6E6E6"/>
          </w:tcPr>
          <w:p w:rsidR="000E6447" w:rsidRPr="000F6940" w:rsidRDefault="000E6447" w:rsidP="00D71CAD">
            <w:pPr>
              <w:tabs>
                <w:tab w:val="left" w:pos="1152"/>
                <w:tab w:val="left" w:pos="2736"/>
                <w:tab w:val="left" w:pos="4896"/>
                <w:tab w:val="left" w:pos="5040"/>
                <w:tab w:val="left" w:pos="10080"/>
              </w:tabs>
              <w:ind w:right="-6"/>
              <w:jc w:val="center"/>
              <w:rPr>
                <w:b/>
                <w:snapToGrid w:val="0"/>
              </w:rPr>
            </w:pPr>
          </w:p>
        </w:tc>
        <w:tc>
          <w:tcPr>
            <w:tcW w:w="1069" w:type="pct"/>
            <w:vMerge/>
            <w:shd w:val="clear" w:color="auto" w:fill="E6E6E6"/>
          </w:tcPr>
          <w:p w:rsidR="000E6447" w:rsidRPr="000F6940" w:rsidRDefault="000E6447" w:rsidP="00D71CAD">
            <w:pPr>
              <w:tabs>
                <w:tab w:val="left" w:pos="1152"/>
                <w:tab w:val="left" w:pos="2736"/>
                <w:tab w:val="left" w:pos="4896"/>
                <w:tab w:val="left" w:pos="5040"/>
                <w:tab w:val="left" w:pos="10080"/>
              </w:tabs>
              <w:ind w:right="-6"/>
              <w:jc w:val="center"/>
              <w:rPr>
                <w:b/>
                <w:snapToGrid w:val="0"/>
              </w:rPr>
            </w:pPr>
          </w:p>
        </w:tc>
      </w:tr>
    </w:tbl>
    <w:p w:rsidR="0043698E" w:rsidRPr="000F6940" w:rsidRDefault="0043698E" w:rsidP="0043698E">
      <w:pPr>
        <w:rPr>
          <w:sz w:val="22"/>
          <w:szCs w:val="22"/>
        </w:rPr>
      </w:pPr>
    </w:p>
    <w:p w:rsidR="004016CC" w:rsidRPr="000F6940" w:rsidRDefault="004016CC">
      <w:pPr>
        <w:spacing w:after="0"/>
        <w:jc w:val="left"/>
      </w:pPr>
    </w:p>
    <w:p w:rsidR="004016CC" w:rsidRPr="00670C5F" w:rsidRDefault="004016CC">
      <w:pPr>
        <w:spacing w:after="0"/>
        <w:jc w:val="left"/>
        <w:rPr>
          <w:highlight w:val="yellow"/>
        </w:rPr>
      </w:pPr>
      <w:r w:rsidRPr="000F6940">
        <w:br w:type="page"/>
      </w:r>
    </w:p>
    <w:p w:rsidR="007B6CDB" w:rsidRPr="00C30159" w:rsidRDefault="007B6CDB" w:rsidP="004016CC">
      <w:pPr>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4016CC" w:rsidRPr="00C30159" w:rsidTr="005F1D5C">
        <w:tc>
          <w:tcPr>
            <w:tcW w:w="9464" w:type="dxa"/>
            <w:tcBorders>
              <w:bottom w:val="single" w:sz="4" w:space="0" w:color="auto"/>
            </w:tcBorders>
            <w:shd w:val="pct15" w:color="auto" w:fill="auto"/>
            <w:vAlign w:val="center"/>
          </w:tcPr>
          <w:p w:rsidR="004016CC" w:rsidRPr="00C30159" w:rsidRDefault="004016CC" w:rsidP="00537ABC">
            <w:pPr>
              <w:pStyle w:val="Titolo2"/>
              <w:keepNext/>
              <w:widowControl/>
              <w:spacing w:before="120" w:after="60"/>
              <w:ind w:left="1418" w:hanging="1418"/>
              <w:rPr>
                <w:rFonts w:ascii="Tahoma" w:hAnsi="Tahoma" w:cs="Tahoma"/>
                <w:bCs w:val="0"/>
                <w:i/>
                <w:noProof/>
                <w:color w:val="0000FF"/>
                <w:sz w:val="22"/>
                <w:szCs w:val="20"/>
              </w:rPr>
            </w:pPr>
            <w:bookmarkStart w:id="508" w:name="_Toc414627297"/>
            <w:bookmarkStart w:id="509" w:name="_Toc512327817"/>
            <w:r w:rsidRPr="00C30159">
              <w:rPr>
                <w:rFonts w:ascii="Tahoma" w:hAnsi="Tahoma" w:cs="Tahoma"/>
                <w:bCs w:val="0"/>
                <w:i/>
                <w:noProof/>
                <w:color w:val="0000FF"/>
                <w:sz w:val="22"/>
                <w:szCs w:val="20"/>
              </w:rPr>
              <w:t>Operatrice Socio Sanitaria</w:t>
            </w:r>
            <w:bookmarkEnd w:id="508"/>
            <w:bookmarkEnd w:id="509"/>
          </w:p>
        </w:tc>
      </w:tr>
    </w:tbl>
    <w:p w:rsidR="0076680E" w:rsidRPr="00C30159" w:rsidRDefault="0076680E" w:rsidP="004016CC">
      <w:pPr>
        <w:rPr>
          <w:sz w:val="1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76680E" w:rsidRPr="00C30159" w:rsidTr="005F1D5C">
        <w:tc>
          <w:tcPr>
            <w:tcW w:w="9464" w:type="dxa"/>
            <w:shd w:val="clear" w:color="auto" w:fill="D9D9D9"/>
          </w:tcPr>
          <w:p w:rsidR="0076680E" w:rsidRPr="00C30159" w:rsidRDefault="0076680E" w:rsidP="00843562">
            <w:pPr>
              <w:spacing w:before="120"/>
              <w:rPr>
                <w:b/>
              </w:rPr>
            </w:pPr>
            <w:r w:rsidRPr="00C30159">
              <w:rPr>
                <w:b/>
                <w:sz w:val="22"/>
              </w:rPr>
              <w:t>Attività e compiti del personale Addetto</w:t>
            </w:r>
          </w:p>
        </w:tc>
      </w:tr>
      <w:tr w:rsidR="0076680E" w:rsidRPr="00C30159" w:rsidTr="005F1D5C">
        <w:tc>
          <w:tcPr>
            <w:tcW w:w="9464" w:type="dxa"/>
            <w:tcBorders>
              <w:bottom w:val="single" w:sz="4" w:space="0" w:color="auto"/>
            </w:tcBorders>
          </w:tcPr>
          <w:p w:rsidR="00785344" w:rsidRPr="00C30159" w:rsidRDefault="00E56B18" w:rsidP="00D71CAD">
            <w:r w:rsidRPr="00C30159">
              <w:rPr>
                <w:sz w:val="22"/>
                <w:szCs w:val="22"/>
              </w:rPr>
              <w:t>C</w:t>
            </w:r>
            <w:r w:rsidR="0076680E" w:rsidRPr="00C30159">
              <w:rPr>
                <w:sz w:val="22"/>
                <w:szCs w:val="22"/>
              </w:rPr>
              <w:t xml:space="preserve">oadiuva l’infermiere in tutte le attività </w:t>
            </w:r>
            <w:r w:rsidR="00785344" w:rsidRPr="00C30159">
              <w:rPr>
                <w:sz w:val="22"/>
                <w:szCs w:val="22"/>
              </w:rPr>
              <w:t>sia in un contesto sociale che in un contesto sanitario, con servizi di natura socio-assistenziale e socio-sanitaria</w:t>
            </w:r>
            <w:r w:rsidR="00177787" w:rsidRPr="00C30159">
              <w:rPr>
                <w:sz w:val="22"/>
                <w:szCs w:val="22"/>
              </w:rPr>
              <w:t xml:space="preserve"> (senza somministrazione terapie).</w:t>
            </w:r>
          </w:p>
          <w:p w:rsidR="009C78DF" w:rsidRPr="00C30159" w:rsidRDefault="009C78DF" w:rsidP="009C78DF">
            <w:pPr>
              <w:spacing w:after="0"/>
            </w:pPr>
            <w:r w:rsidRPr="00C30159">
              <w:rPr>
                <w:rStyle w:val="Enfasigrassetto"/>
                <w:color w:val="333333"/>
                <w:sz w:val="22"/>
                <w:szCs w:val="22"/>
                <w:shd w:val="clear" w:color="auto" w:fill="FFFFFF"/>
              </w:rPr>
              <w:t>Promozione e benessere psicologico e relazionale della persona</w:t>
            </w:r>
            <w:r w:rsidRPr="00C30159">
              <w:rPr>
                <w:color w:val="333333"/>
                <w:sz w:val="22"/>
                <w:szCs w:val="22"/>
                <w:shd w:val="clear" w:color="auto" w:fill="FFFFFF"/>
              </w:rPr>
              <w:t>: a) stimolare le capacità espressive e psico-motorie dell’assistito attraverso attività ludico-ricreative e favorendo il mantenimento delle abilità residue; b) impostare l’adeguata relazione di aiuto, adottando comportamenti in sintonia con i bisogni psicologici e relazionali dell’assistito, compreso il sostegno affettivo ed emotivo; c) sostenere processi di socializzazione ed integrazione favorendo la partecipazione attiva ad iniziative in ambito residenziale e non; d) incoraggiare il mantenimento ed il recupero dei rapporto parentali ed amicali;</w:t>
            </w:r>
          </w:p>
          <w:p w:rsidR="009C78DF" w:rsidRPr="00C30159" w:rsidRDefault="009C78DF" w:rsidP="009C78DF">
            <w:pPr>
              <w:spacing w:after="0"/>
              <w:rPr>
                <w:color w:val="333333"/>
                <w:shd w:val="clear" w:color="auto" w:fill="FFFFFF"/>
              </w:rPr>
            </w:pPr>
            <w:r w:rsidRPr="00C30159">
              <w:rPr>
                <w:rStyle w:val="apple-converted-space"/>
                <w:b/>
                <w:bCs/>
                <w:color w:val="333333"/>
                <w:sz w:val="22"/>
                <w:szCs w:val="22"/>
                <w:shd w:val="clear" w:color="auto" w:fill="FFFFFF"/>
              </w:rPr>
              <w:t>A</w:t>
            </w:r>
            <w:r w:rsidRPr="00C30159">
              <w:rPr>
                <w:rStyle w:val="Enfasigrassetto"/>
                <w:color w:val="333333"/>
                <w:sz w:val="22"/>
                <w:szCs w:val="22"/>
                <w:shd w:val="clear" w:color="auto" w:fill="FFFFFF"/>
              </w:rPr>
              <w:t>dattamento domestico/ambientale</w:t>
            </w:r>
            <w:r w:rsidRPr="00C30159">
              <w:rPr>
                <w:color w:val="333333"/>
                <w:sz w:val="22"/>
                <w:szCs w:val="22"/>
                <w:shd w:val="clear" w:color="auto" w:fill="FFFFFF"/>
              </w:rPr>
              <w:t>: a) rilevare esigenze di allestimento e di riordino degli ambienti di vita e cura dell’assistito, individuando soluzioni volte ad assicurarne l’adeguatezza, la funzionalità e la personalizzazione; b) applicare le procedure di sanificazione e disinfezione dell’ambiente di vita e di cura dell’utente; c) applicare protocolli e procedure per la disinfezione, sterilizzazione e decontaminazione degli strumentari e dei presidi sanitari; d) adottare comportamenti idonei alla prevenzione/ riduzione del rischio professionale, ambientale e degli utenti;</w:t>
            </w:r>
          </w:p>
          <w:p w:rsidR="009C78DF" w:rsidRPr="00C30159" w:rsidRDefault="009C78DF" w:rsidP="009C78DF">
            <w:pPr>
              <w:spacing w:after="0"/>
              <w:rPr>
                <w:color w:val="333333"/>
                <w:shd w:val="clear" w:color="auto" w:fill="FFFFFF"/>
              </w:rPr>
            </w:pPr>
            <w:r w:rsidRPr="00C30159">
              <w:rPr>
                <w:rStyle w:val="Enfasigrassetto"/>
                <w:color w:val="333333"/>
                <w:sz w:val="22"/>
                <w:szCs w:val="22"/>
                <w:shd w:val="clear" w:color="auto" w:fill="FFFFFF"/>
              </w:rPr>
              <w:t>Assistenza alla salute della persona</w:t>
            </w:r>
            <w:r w:rsidRPr="00C30159">
              <w:rPr>
                <w:color w:val="333333"/>
                <w:sz w:val="22"/>
                <w:szCs w:val="22"/>
                <w:shd w:val="clear" w:color="auto" w:fill="FFFFFF"/>
              </w:rPr>
              <w:t>:</w:t>
            </w:r>
          </w:p>
          <w:p w:rsidR="009C78DF" w:rsidRPr="00C30159" w:rsidRDefault="009C78DF" w:rsidP="009C78DF">
            <w:pPr>
              <w:spacing w:after="0"/>
              <w:rPr>
                <w:color w:val="333333"/>
                <w:shd w:val="clear" w:color="auto" w:fill="FFFFFF"/>
              </w:rPr>
            </w:pPr>
            <w:r w:rsidRPr="00C30159">
              <w:rPr>
                <w:color w:val="333333"/>
                <w:sz w:val="22"/>
                <w:szCs w:val="22"/>
                <w:shd w:val="clear" w:color="auto" w:fill="FFFFFF"/>
              </w:rPr>
              <w:t xml:space="preserve"> a) comprendere ed applicare le indicazioni definite dal personale preposto circa l’utilizzo di semplici apparecchi medicali e per l’aiuto all’assunzione dei farmaci; b) riconoscere i parametri vitali dell’assistito e percepirne le comuni alterazioni: pallore, sudorazione, ecc.; c) adottare le procedure ed i protocolli previsti per la raccolta e lo stoccaggio dei rifiuti, il trasporto del materiale biologico, sanitario e dei campioni per gli esami diagnostici; d) applicare, secondo i protocolli definiti, minime prestazioni di carattere sanitario;</w:t>
            </w:r>
          </w:p>
          <w:p w:rsidR="009C78DF" w:rsidRPr="00C30159" w:rsidRDefault="009C78DF" w:rsidP="009C78DF">
            <w:pPr>
              <w:spacing w:after="0"/>
              <w:rPr>
                <w:color w:val="333333"/>
                <w:shd w:val="clear" w:color="auto" w:fill="FFFFFF"/>
              </w:rPr>
            </w:pPr>
            <w:r w:rsidRPr="00C30159">
              <w:rPr>
                <w:rStyle w:val="Enfasigrassetto"/>
                <w:color w:val="333333"/>
                <w:sz w:val="22"/>
                <w:szCs w:val="22"/>
                <w:shd w:val="clear" w:color="auto" w:fill="FFFFFF"/>
              </w:rPr>
              <w:t>Cura bisogni primari della persona</w:t>
            </w:r>
            <w:r w:rsidRPr="00C30159">
              <w:rPr>
                <w:color w:val="333333"/>
                <w:sz w:val="22"/>
                <w:szCs w:val="22"/>
                <w:shd w:val="clear" w:color="auto" w:fill="FFFFFF"/>
              </w:rPr>
              <w:t xml:space="preserve">: </w:t>
            </w:r>
          </w:p>
          <w:p w:rsidR="00D14582" w:rsidRPr="00C30159" w:rsidRDefault="009C78DF" w:rsidP="009C78DF">
            <w:pPr>
              <w:spacing w:after="0"/>
            </w:pPr>
            <w:r w:rsidRPr="00C30159">
              <w:rPr>
                <w:color w:val="333333"/>
                <w:sz w:val="22"/>
                <w:szCs w:val="22"/>
                <w:shd w:val="clear" w:color="auto" w:fill="FFFFFF"/>
              </w:rPr>
              <w:t xml:space="preserve">a) supportare e agevolare l’utente nell’espletamento delle funzioni primarie, igiene personale, vestizione, mobilità e assunzione dei cibi, in relazione ai diversi gradi di inabilità e di non autosufficienza; b) applicare tecniche per la corretta mobilizzazione e per il mantenimento delle capacità motorie dell’utente nell’espletamento delle funzioni primarie; c) adottare misure e pratiche adeguate per l’assunzione di posture corrette e per la prevenzione di sindromi da immobilizzazione e da allettamento; d) riconoscere le specifiche </w:t>
            </w:r>
            <w:proofErr w:type="spellStart"/>
            <w:r w:rsidRPr="00C30159">
              <w:rPr>
                <w:color w:val="333333"/>
                <w:sz w:val="22"/>
                <w:szCs w:val="22"/>
                <w:shd w:val="clear" w:color="auto" w:fill="FFFFFF"/>
              </w:rPr>
              <w:t>dietoterapiche</w:t>
            </w:r>
            <w:proofErr w:type="spellEnd"/>
            <w:r w:rsidRPr="00C30159">
              <w:rPr>
                <w:color w:val="333333"/>
                <w:sz w:val="22"/>
                <w:szCs w:val="22"/>
                <w:shd w:val="clear" w:color="auto" w:fill="FFFFFF"/>
              </w:rPr>
              <w:t xml:space="preserve"> per la preparazione dei cibi.</w:t>
            </w:r>
          </w:p>
        </w:tc>
      </w:tr>
    </w:tbl>
    <w:p w:rsidR="009C78DF" w:rsidRPr="00C30159" w:rsidRDefault="009C78DF">
      <w:pPr>
        <w:spacing w:after="0"/>
        <w:jc w:val="left"/>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4016CC" w:rsidRPr="00C30159" w:rsidTr="00027EA1">
        <w:tc>
          <w:tcPr>
            <w:tcW w:w="9464" w:type="dxa"/>
            <w:shd w:val="pct15" w:color="auto" w:fill="auto"/>
          </w:tcPr>
          <w:p w:rsidR="004016CC" w:rsidRPr="00C30159" w:rsidRDefault="004016CC" w:rsidP="00F934B2">
            <w:pPr>
              <w:spacing w:line="360" w:lineRule="exact"/>
              <w:rPr>
                <w:rFonts w:cs="Arial"/>
                <w:b/>
              </w:rPr>
            </w:pPr>
            <w:r w:rsidRPr="00C30159">
              <w:rPr>
                <w:rFonts w:cs="Arial"/>
                <w:b/>
                <w:sz w:val="22"/>
              </w:rPr>
              <w:t>Mezzi, strumenti ed attrezzature utilizzate</w:t>
            </w:r>
          </w:p>
        </w:tc>
      </w:tr>
      <w:tr w:rsidR="004016CC" w:rsidRPr="00670C5F" w:rsidTr="00027EA1">
        <w:tc>
          <w:tcPr>
            <w:tcW w:w="9464" w:type="dxa"/>
            <w:tcBorders>
              <w:bottom w:val="single" w:sz="4" w:space="0" w:color="auto"/>
            </w:tcBorders>
          </w:tcPr>
          <w:p w:rsidR="006352E7" w:rsidRPr="00C30159" w:rsidRDefault="006352E7" w:rsidP="006352E7">
            <w:pPr>
              <w:tabs>
                <w:tab w:val="num" w:pos="426"/>
              </w:tabs>
              <w:spacing w:after="0"/>
            </w:pPr>
            <w:r w:rsidRPr="00C30159">
              <w:rPr>
                <w:sz w:val="22"/>
              </w:rPr>
              <w:t>Videoterminali, stampanti , fotocopiatrici, telefono</w:t>
            </w:r>
          </w:p>
          <w:p w:rsidR="005F1D5C" w:rsidRPr="00C30159" w:rsidRDefault="008673E8" w:rsidP="00780DB0">
            <w:pPr>
              <w:spacing w:after="0"/>
            </w:pPr>
            <w:r w:rsidRPr="00C30159">
              <w:rPr>
                <w:sz w:val="22"/>
                <w:szCs w:val="22"/>
              </w:rPr>
              <w:t>C</w:t>
            </w:r>
            <w:r w:rsidR="00FF4366" w:rsidRPr="00C30159">
              <w:rPr>
                <w:sz w:val="22"/>
                <w:szCs w:val="22"/>
              </w:rPr>
              <w:t>arrelli medicinali, armadietti con presidi medicinali</w:t>
            </w:r>
          </w:p>
        </w:tc>
      </w:tr>
    </w:tbl>
    <w:p w:rsidR="006451A9" w:rsidRPr="00C30159" w:rsidRDefault="006451A9" w:rsidP="005F1D5C">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E56B18" w:rsidRPr="00C30159" w:rsidTr="005134CC">
        <w:tc>
          <w:tcPr>
            <w:tcW w:w="9464" w:type="dxa"/>
            <w:shd w:val="pct15" w:color="auto" w:fill="auto"/>
          </w:tcPr>
          <w:p w:rsidR="00E56B18" w:rsidRPr="00C30159" w:rsidRDefault="00E56B18" w:rsidP="005134CC">
            <w:pPr>
              <w:spacing w:line="360" w:lineRule="exact"/>
              <w:rPr>
                <w:rFonts w:cs="Arial"/>
                <w:b/>
              </w:rPr>
            </w:pPr>
            <w:r w:rsidRPr="00C30159">
              <w:rPr>
                <w:rFonts w:cs="Arial"/>
                <w:b/>
                <w:sz w:val="22"/>
                <w:szCs w:val="22"/>
              </w:rPr>
              <w:t>Sostanze chimiche utilizzate anche in modo saltuario</w:t>
            </w:r>
          </w:p>
        </w:tc>
      </w:tr>
      <w:tr w:rsidR="00C30159" w:rsidRPr="00C30159" w:rsidTr="009D316A">
        <w:tc>
          <w:tcPr>
            <w:tcW w:w="9464" w:type="dxa"/>
            <w:tcBorders>
              <w:bottom w:val="single" w:sz="4" w:space="0" w:color="auto"/>
            </w:tcBorders>
          </w:tcPr>
          <w:p w:rsidR="00C30159" w:rsidRPr="00C30159" w:rsidRDefault="00C30159" w:rsidP="009D316A">
            <w:pPr>
              <w:tabs>
                <w:tab w:val="left" w:pos="360"/>
              </w:tabs>
              <w:spacing w:before="20" w:after="20"/>
              <w:rPr>
                <w:rFonts w:cs="Arial"/>
              </w:rPr>
            </w:pPr>
            <w:r w:rsidRPr="00C30159">
              <w:rPr>
                <w:rFonts w:cs="Arial"/>
                <w:sz w:val="22"/>
                <w:szCs w:val="22"/>
              </w:rPr>
              <w:t>Perossido di idrogeno</w:t>
            </w:r>
          </w:p>
          <w:p w:rsidR="00C30159" w:rsidRPr="00C30159" w:rsidRDefault="00C30159" w:rsidP="009D316A">
            <w:pPr>
              <w:tabs>
                <w:tab w:val="left" w:pos="360"/>
              </w:tabs>
              <w:spacing w:before="20" w:after="20"/>
              <w:rPr>
                <w:rFonts w:cs="Arial"/>
              </w:rPr>
            </w:pPr>
            <w:r w:rsidRPr="00C30159">
              <w:rPr>
                <w:rFonts w:cs="Arial"/>
                <w:sz w:val="22"/>
                <w:szCs w:val="22"/>
              </w:rPr>
              <w:t>Amuchina</w:t>
            </w:r>
          </w:p>
          <w:p w:rsidR="00C30159" w:rsidRPr="00C30159" w:rsidRDefault="00C30159" w:rsidP="009D316A">
            <w:pPr>
              <w:tabs>
                <w:tab w:val="left" w:pos="360"/>
              </w:tabs>
              <w:spacing w:before="20" w:after="20"/>
              <w:rPr>
                <w:rFonts w:cs="Arial"/>
              </w:rPr>
            </w:pPr>
            <w:r w:rsidRPr="00C30159">
              <w:rPr>
                <w:rFonts w:cs="Arial"/>
                <w:sz w:val="22"/>
                <w:szCs w:val="22"/>
              </w:rPr>
              <w:t>Alcool</w:t>
            </w:r>
          </w:p>
        </w:tc>
      </w:tr>
    </w:tbl>
    <w:p w:rsidR="002138D7" w:rsidRPr="00C30159" w:rsidRDefault="002138D7">
      <w:pPr>
        <w:spacing w:after="0"/>
        <w:jc w:val="left"/>
        <w:rPr>
          <w:sz w:val="8"/>
        </w:rPr>
      </w:pPr>
      <w:r w:rsidRPr="00C30159">
        <w:rPr>
          <w:sz w:val="8"/>
        </w:rPr>
        <w:br w:type="page"/>
      </w:r>
    </w:p>
    <w:p w:rsidR="00E56B18" w:rsidRPr="00670C5F" w:rsidRDefault="00E56B18" w:rsidP="006451A9">
      <w:pPr>
        <w:rPr>
          <w:sz w:val="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451A9" w:rsidRPr="00C30159" w:rsidTr="008F7308">
        <w:tc>
          <w:tcPr>
            <w:tcW w:w="9464" w:type="dxa"/>
            <w:shd w:val="pct15" w:color="auto" w:fill="auto"/>
          </w:tcPr>
          <w:p w:rsidR="006451A9" w:rsidRPr="00C30159" w:rsidRDefault="006451A9" w:rsidP="008F7308">
            <w:pPr>
              <w:spacing w:line="360" w:lineRule="exact"/>
              <w:rPr>
                <w:rFonts w:cs="Arial"/>
                <w:b/>
              </w:rPr>
            </w:pPr>
            <w:r w:rsidRPr="00C30159">
              <w:rPr>
                <w:rFonts w:cs="Arial"/>
                <w:b/>
                <w:sz w:val="22"/>
                <w:szCs w:val="22"/>
              </w:rPr>
              <w:t>Condizioni di rischio (sicurezza ed igiene del lavoro)</w:t>
            </w:r>
          </w:p>
        </w:tc>
      </w:tr>
      <w:tr w:rsidR="006451A9" w:rsidRPr="00C30159" w:rsidTr="008F7308">
        <w:tc>
          <w:tcPr>
            <w:tcW w:w="9464" w:type="dxa"/>
            <w:tcBorders>
              <w:bottom w:val="single" w:sz="4" w:space="0" w:color="auto"/>
            </w:tcBorders>
          </w:tcPr>
          <w:p w:rsidR="006451A9" w:rsidRPr="00C30159" w:rsidRDefault="006451A9" w:rsidP="007F7424">
            <w:pPr>
              <w:numPr>
                <w:ilvl w:val="0"/>
                <w:numId w:val="29"/>
              </w:numPr>
              <w:tabs>
                <w:tab w:val="left" w:pos="743"/>
              </w:tabs>
              <w:spacing w:before="40" w:after="0"/>
              <w:ind w:left="1027" w:hanging="709"/>
              <w:jc w:val="left"/>
            </w:pPr>
            <w:r w:rsidRPr="00C30159">
              <w:rPr>
                <w:sz w:val="22"/>
                <w:szCs w:val="22"/>
              </w:rPr>
              <w:t>Agenti meccanici, termici, elettrici, altri infortunistici;</w:t>
            </w:r>
          </w:p>
          <w:p w:rsidR="006451A9" w:rsidRPr="00C30159" w:rsidRDefault="006451A9" w:rsidP="007F7424">
            <w:pPr>
              <w:numPr>
                <w:ilvl w:val="0"/>
                <w:numId w:val="27"/>
              </w:numPr>
              <w:tabs>
                <w:tab w:val="clear" w:pos="777"/>
                <w:tab w:val="num" w:pos="1168"/>
              </w:tabs>
              <w:spacing w:after="0"/>
              <w:ind w:firstLine="108"/>
              <w:jc w:val="left"/>
            </w:pPr>
            <w:r w:rsidRPr="00C30159">
              <w:rPr>
                <w:sz w:val="22"/>
                <w:szCs w:val="22"/>
              </w:rPr>
              <w:t>Caduta, inciampo e scivolamento in piano;</w:t>
            </w:r>
          </w:p>
          <w:p w:rsidR="006451A9" w:rsidRPr="00C30159" w:rsidRDefault="006451A9" w:rsidP="007F7424">
            <w:pPr>
              <w:numPr>
                <w:ilvl w:val="0"/>
                <w:numId w:val="27"/>
              </w:numPr>
              <w:tabs>
                <w:tab w:val="clear" w:pos="777"/>
                <w:tab w:val="num" w:pos="1168"/>
              </w:tabs>
              <w:spacing w:after="0"/>
              <w:ind w:firstLine="108"/>
              <w:jc w:val="left"/>
            </w:pPr>
            <w:r w:rsidRPr="00C30159">
              <w:rPr>
                <w:sz w:val="22"/>
                <w:szCs w:val="22"/>
              </w:rPr>
              <w:t>Urto, colpo, schiacciamento;</w:t>
            </w:r>
          </w:p>
          <w:p w:rsidR="006451A9" w:rsidRPr="00C30159" w:rsidRDefault="006451A9" w:rsidP="007F7424">
            <w:pPr>
              <w:numPr>
                <w:ilvl w:val="0"/>
                <w:numId w:val="27"/>
              </w:numPr>
              <w:tabs>
                <w:tab w:val="clear" w:pos="777"/>
                <w:tab w:val="num" w:pos="1168"/>
              </w:tabs>
              <w:spacing w:after="0"/>
              <w:ind w:firstLine="108"/>
              <w:jc w:val="left"/>
            </w:pPr>
            <w:r w:rsidRPr="00C30159">
              <w:rPr>
                <w:sz w:val="22"/>
                <w:szCs w:val="22"/>
              </w:rPr>
              <w:t>Elettrocuzione;</w:t>
            </w:r>
          </w:p>
          <w:p w:rsidR="006451A9" w:rsidRPr="00C30159" w:rsidRDefault="006451A9" w:rsidP="007F7424">
            <w:pPr>
              <w:numPr>
                <w:ilvl w:val="0"/>
                <w:numId w:val="27"/>
              </w:numPr>
              <w:tabs>
                <w:tab w:val="clear" w:pos="777"/>
                <w:tab w:val="num" w:pos="1168"/>
              </w:tabs>
              <w:spacing w:after="0"/>
              <w:ind w:firstLine="108"/>
              <w:jc w:val="left"/>
            </w:pPr>
            <w:r w:rsidRPr="00C30159">
              <w:rPr>
                <w:sz w:val="22"/>
                <w:szCs w:val="22"/>
              </w:rPr>
              <w:t>Schiacciato/</w:t>
            </w:r>
            <w:proofErr w:type="spellStart"/>
            <w:r w:rsidRPr="00C30159">
              <w:rPr>
                <w:sz w:val="22"/>
                <w:szCs w:val="22"/>
              </w:rPr>
              <w:t>cesoiato</w:t>
            </w:r>
            <w:proofErr w:type="spellEnd"/>
            <w:r w:rsidRPr="00C30159">
              <w:rPr>
                <w:sz w:val="22"/>
                <w:szCs w:val="22"/>
              </w:rPr>
              <w:t xml:space="preserve"> da/tra qualcosa</w:t>
            </w:r>
          </w:p>
          <w:p w:rsidR="006451A9" w:rsidRPr="00C30159" w:rsidRDefault="006451A9" w:rsidP="007F7424">
            <w:pPr>
              <w:numPr>
                <w:ilvl w:val="0"/>
                <w:numId w:val="27"/>
              </w:numPr>
              <w:tabs>
                <w:tab w:val="clear" w:pos="777"/>
                <w:tab w:val="num" w:pos="1168"/>
              </w:tabs>
              <w:spacing w:after="0"/>
              <w:ind w:firstLine="108"/>
              <w:jc w:val="left"/>
            </w:pPr>
            <w:r w:rsidRPr="00C30159">
              <w:rPr>
                <w:sz w:val="22"/>
                <w:szCs w:val="22"/>
              </w:rPr>
              <w:t>Tagliato o punto da materiale pungente</w:t>
            </w:r>
          </w:p>
          <w:p w:rsidR="006451A9" w:rsidRPr="00C30159" w:rsidRDefault="006451A9" w:rsidP="007F7424">
            <w:pPr>
              <w:numPr>
                <w:ilvl w:val="0"/>
                <w:numId w:val="29"/>
              </w:numPr>
              <w:tabs>
                <w:tab w:val="left" w:pos="743"/>
              </w:tabs>
              <w:spacing w:before="40" w:after="0"/>
              <w:ind w:left="1027" w:hanging="709"/>
              <w:jc w:val="left"/>
            </w:pPr>
            <w:r w:rsidRPr="00C30159">
              <w:rPr>
                <w:sz w:val="22"/>
                <w:szCs w:val="22"/>
              </w:rPr>
              <w:t>Agenti ergonomici:</w:t>
            </w:r>
          </w:p>
          <w:p w:rsidR="006451A9" w:rsidRPr="00C30159" w:rsidRDefault="006451A9" w:rsidP="007F7424">
            <w:pPr>
              <w:numPr>
                <w:ilvl w:val="0"/>
                <w:numId w:val="27"/>
              </w:numPr>
              <w:tabs>
                <w:tab w:val="clear" w:pos="777"/>
                <w:tab w:val="num" w:pos="1168"/>
              </w:tabs>
              <w:spacing w:after="0"/>
              <w:ind w:firstLine="108"/>
              <w:jc w:val="left"/>
              <w:rPr>
                <w:rFonts w:cs="Arial"/>
              </w:rPr>
            </w:pPr>
            <w:r w:rsidRPr="00C30159">
              <w:rPr>
                <w:sz w:val="22"/>
                <w:szCs w:val="22"/>
              </w:rPr>
              <w:t xml:space="preserve">Movimentazione Manuale dei Carichi (pazienti, </w:t>
            </w:r>
            <w:r w:rsidR="00096D5D" w:rsidRPr="00C30159">
              <w:rPr>
                <w:sz w:val="22"/>
                <w:szCs w:val="22"/>
              </w:rPr>
              <w:t>s</w:t>
            </w:r>
            <w:r w:rsidRPr="00C30159">
              <w:rPr>
                <w:sz w:val="22"/>
                <w:szCs w:val="22"/>
              </w:rPr>
              <w:t>pinta, traino, trasporto manuale);</w:t>
            </w:r>
          </w:p>
          <w:p w:rsidR="006451A9" w:rsidRPr="00C30159" w:rsidRDefault="006451A9" w:rsidP="007F7424">
            <w:pPr>
              <w:numPr>
                <w:ilvl w:val="0"/>
                <w:numId w:val="27"/>
              </w:numPr>
              <w:tabs>
                <w:tab w:val="clear" w:pos="777"/>
                <w:tab w:val="num" w:pos="1168"/>
              </w:tabs>
              <w:spacing w:after="0"/>
              <w:ind w:left="1168" w:hanging="283"/>
              <w:jc w:val="left"/>
            </w:pPr>
            <w:r w:rsidRPr="00C30159">
              <w:rPr>
                <w:rFonts w:cs="Arial"/>
                <w:sz w:val="22"/>
                <w:szCs w:val="22"/>
              </w:rPr>
              <w:t>Rischio posturale derivante dal mantenimento di posture fisse prolungate;</w:t>
            </w:r>
          </w:p>
          <w:p w:rsidR="00C65A75" w:rsidRPr="00C30159" w:rsidRDefault="00C65A75" w:rsidP="007F7424">
            <w:pPr>
              <w:numPr>
                <w:ilvl w:val="0"/>
                <w:numId w:val="27"/>
              </w:numPr>
              <w:tabs>
                <w:tab w:val="clear" w:pos="777"/>
                <w:tab w:val="num" w:pos="1168"/>
              </w:tabs>
              <w:spacing w:after="0"/>
              <w:ind w:left="1134" w:hanging="283"/>
              <w:rPr>
                <w:rFonts w:cs="Arial"/>
              </w:rPr>
            </w:pPr>
            <w:r w:rsidRPr="00C30159">
              <w:rPr>
                <w:sz w:val="22"/>
                <w:szCs w:val="22"/>
              </w:rPr>
              <w:t>Affaticamento visivo per utilizzo di Videoterminali (per tempi inferiori alle 20 ore settimanali;</w:t>
            </w:r>
          </w:p>
          <w:p w:rsidR="006451A9" w:rsidRPr="00C30159" w:rsidRDefault="006451A9" w:rsidP="007F7424">
            <w:pPr>
              <w:numPr>
                <w:ilvl w:val="0"/>
                <w:numId w:val="29"/>
              </w:numPr>
              <w:tabs>
                <w:tab w:val="left" w:pos="743"/>
              </w:tabs>
              <w:spacing w:before="40" w:after="0"/>
              <w:ind w:left="1027" w:hanging="709"/>
              <w:jc w:val="left"/>
            </w:pPr>
            <w:r w:rsidRPr="00C30159">
              <w:rPr>
                <w:sz w:val="22"/>
                <w:szCs w:val="22"/>
              </w:rPr>
              <w:t>Agenti chimici;</w:t>
            </w:r>
          </w:p>
          <w:p w:rsidR="006451A9" w:rsidRPr="00C30159" w:rsidRDefault="006451A9" w:rsidP="007F7424">
            <w:pPr>
              <w:numPr>
                <w:ilvl w:val="0"/>
                <w:numId w:val="29"/>
              </w:numPr>
              <w:tabs>
                <w:tab w:val="left" w:pos="743"/>
              </w:tabs>
              <w:spacing w:before="40" w:after="0"/>
              <w:ind w:left="1027" w:hanging="709"/>
              <w:jc w:val="left"/>
            </w:pPr>
            <w:r w:rsidRPr="00C30159">
              <w:rPr>
                <w:sz w:val="22"/>
                <w:szCs w:val="22"/>
              </w:rPr>
              <w:t>Agenti Biologici</w:t>
            </w:r>
            <w:r w:rsidR="00F12295" w:rsidRPr="00C30159">
              <w:rPr>
                <w:sz w:val="22"/>
                <w:szCs w:val="22"/>
              </w:rPr>
              <w:t xml:space="preserve"> </w:t>
            </w:r>
            <w:r w:rsidR="00F12295" w:rsidRPr="00C30159">
              <w:rPr>
                <w:sz w:val="22"/>
                <w:szCs w:val="22"/>
                <w:u w:val="single"/>
              </w:rPr>
              <w:t xml:space="preserve">potenziale </w:t>
            </w:r>
            <w:r w:rsidRPr="00C30159">
              <w:rPr>
                <w:sz w:val="22"/>
                <w:szCs w:val="22"/>
              </w:rPr>
              <w:t>:</w:t>
            </w:r>
          </w:p>
          <w:p w:rsidR="006451A9" w:rsidRPr="00C30159" w:rsidRDefault="006451A9" w:rsidP="007F7424">
            <w:pPr>
              <w:numPr>
                <w:ilvl w:val="0"/>
                <w:numId w:val="27"/>
              </w:numPr>
              <w:tabs>
                <w:tab w:val="clear" w:pos="777"/>
                <w:tab w:val="num" w:pos="1168"/>
              </w:tabs>
              <w:spacing w:after="0"/>
              <w:ind w:left="1168" w:hanging="283"/>
              <w:jc w:val="left"/>
              <w:rPr>
                <w:rFonts w:cs="Arial"/>
              </w:rPr>
            </w:pPr>
            <w:r w:rsidRPr="00C30159">
              <w:rPr>
                <w:rFonts w:cs="Arial"/>
                <w:sz w:val="22"/>
                <w:szCs w:val="22"/>
              </w:rPr>
              <w:t xml:space="preserve">Contatto con fluidi corporei, con materiali infetti e </w:t>
            </w:r>
            <w:proofErr w:type="spellStart"/>
            <w:r w:rsidRPr="00C30159">
              <w:rPr>
                <w:rFonts w:cs="Arial"/>
                <w:sz w:val="22"/>
                <w:szCs w:val="22"/>
              </w:rPr>
              <w:t>bioaereosol</w:t>
            </w:r>
            <w:proofErr w:type="spellEnd"/>
            <w:r w:rsidRPr="00C30159">
              <w:rPr>
                <w:rFonts w:cs="Arial"/>
                <w:sz w:val="22"/>
                <w:szCs w:val="22"/>
              </w:rPr>
              <w:t xml:space="preserve"> </w:t>
            </w:r>
          </w:p>
          <w:p w:rsidR="006451A9" w:rsidRPr="00C30159" w:rsidRDefault="006451A9" w:rsidP="007F7424">
            <w:pPr>
              <w:numPr>
                <w:ilvl w:val="0"/>
                <w:numId w:val="27"/>
              </w:numPr>
              <w:tabs>
                <w:tab w:val="clear" w:pos="777"/>
                <w:tab w:val="num" w:pos="1168"/>
              </w:tabs>
              <w:spacing w:after="0"/>
              <w:ind w:left="1168" w:hanging="283"/>
              <w:jc w:val="left"/>
              <w:rPr>
                <w:rFonts w:cs="Arial"/>
              </w:rPr>
            </w:pPr>
            <w:r w:rsidRPr="00C30159">
              <w:rPr>
                <w:rFonts w:cs="Arial"/>
                <w:sz w:val="22"/>
                <w:szCs w:val="22"/>
              </w:rPr>
              <w:t>Sangue, tessuti, deiezioni</w:t>
            </w:r>
          </w:p>
          <w:p w:rsidR="006451A9" w:rsidRPr="00C30159" w:rsidRDefault="006451A9" w:rsidP="007F7424">
            <w:pPr>
              <w:numPr>
                <w:ilvl w:val="0"/>
                <w:numId w:val="27"/>
              </w:numPr>
              <w:tabs>
                <w:tab w:val="clear" w:pos="777"/>
                <w:tab w:val="num" w:pos="1168"/>
              </w:tabs>
              <w:spacing w:after="0"/>
              <w:ind w:left="1168" w:hanging="283"/>
              <w:jc w:val="left"/>
              <w:rPr>
                <w:rFonts w:cs="Arial"/>
              </w:rPr>
            </w:pPr>
            <w:r w:rsidRPr="00C30159">
              <w:rPr>
                <w:rFonts w:cs="Arial"/>
                <w:sz w:val="22"/>
                <w:szCs w:val="22"/>
              </w:rPr>
              <w:t>Rifiuti</w:t>
            </w:r>
          </w:p>
          <w:p w:rsidR="006451A9" w:rsidRPr="00C30159" w:rsidRDefault="006451A9" w:rsidP="007F7424">
            <w:pPr>
              <w:numPr>
                <w:ilvl w:val="0"/>
                <w:numId w:val="29"/>
              </w:numPr>
              <w:tabs>
                <w:tab w:val="left" w:pos="743"/>
              </w:tabs>
              <w:spacing w:before="40" w:after="0"/>
              <w:ind w:left="709" w:hanging="425"/>
              <w:jc w:val="left"/>
            </w:pPr>
            <w:r w:rsidRPr="00C30159">
              <w:rPr>
                <w:sz w:val="22"/>
                <w:szCs w:val="22"/>
              </w:rPr>
              <w:t xml:space="preserve">Agenti individuali di rischio: </w:t>
            </w:r>
          </w:p>
          <w:p w:rsidR="006451A9" w:rsidRPr="00C30159" w:rsidRDefault="006451A9" w:rsidP="007F7424">
            <w:pPr>
              <w:numPr>
                <w:ilvl w:val="0"/>
                <w:numId w:val="27"/>
              </w:numPr>
              <w:tabs>
                <w:tab w:val="clear" w:pos="777"/>
                <w:tab w:val="num" w:pos="1168"/>
              </w:tabs>
              <w:ind w:left="1168" w:hanging="283"/>
              <w:jc w:val="left"/>
              <w:rPr>
                <w:rFonts w:cs="Arial"/>
              </w:rPr>
            </w:pPr>
            <w:r w:rsidRPr="00C30159">
              <w:rPr>
                <w:rFonts w:cs="Arial"/>
                <w:sz w:val="22"/>
                <w:szCs w:val="22"/>
              </w:rPr>
              <w:t>gravidanza, invecchiamento e soggetti diversamente abili (motorio o sensoriale)</w:t>
            </w:r>
          </w:p>
        </w:tc>
      </w:tr>
    </w:tbl>
    <w:p w:rsidR="00A647FE" w:rsidRPr="00C30159" w:rsidRDefault="00A647FE" w:rsidP="005F1D5C"/>
    <w:tbl>
      <w:tblPr>
        <w:tblW w:w="506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638"/>
        <w:gridCol w:w="1686"/>
        <w:gridCol w:w="1640"/>
        <w:gridCol w:w="1109"/>
      </w:tblGrid>
      <w:tr w:rsidR="005F1D5C" w:rsidRPr="00C30159" w:rsidTr="00332380">
        <w:trPr>
          <w:cantSplit/>
          <w:trHeight w:val="284"/>
        </w:trPr>
        <w:tc>
          <w:tcPr>
            <w:tcW w:w="1867" w:type="pct"/>
            <w:tcBorders>
              <w:top w:val="single" w:sz="2" w:space="0" w:color="auto"/>
              <w:left w:val="single" w:sz="2" w:space="0" w:color="auto"/>
              <w:bottom w:val="single" w:sz="2" w:space="0" w:color="auto"/>
              <w:right w:val="single" w:sz="2" w:space="0" w:color="auto"/>
            </w:tcBorders>
            <w:vAlign w:val="center"/>
          </w:tcPr>
          <w:p w:rsidR="005F1D5C" w:rsidRPr="00C30159" w:rsidRDefault="005F1D5C" w:rsidP="00BD1F9A">
            <w:pPr>
              <w:spacing w:before="60" w:after="60"/>
            </w:pPr>
            <w:r w:rsidRPr="00C30159">
              <w:rPr>
                <w:b/>
                <w:sz w:val="22"/>
                <w:szCs w:val="22"/>
              </w:rPr>
              <w:t>Esposizione a rumore</w:t>
            </w:r>
            <w:r w:rsidRPr="00C30159">
              <w:rPr>
                <w:sz w:val="22"/>
                <w:szCs w:val="22"/>
              </w:rPr>
              <w:t xml:space="preserve"> </w:t>
            </w:r>
          </w:p>
          <w:p w:rsidR="005F1D5C" w:rsidRPr="00C30159" w:rsidRDefault="005F1D5C" w:rsidP="00BD1F9A">
            <w:pPr>
              <w:spacing w:before="60" w:after="60"/>
            </w:pPr>
            <w:r w:rsidRPr="00C30159">
              <w:rPr>
                <w:sz w:val="22"/>
                <w:szCs w:val="22"/>
              </w:rPr>
              <w:t>A(8) - (L</w:t>
            </w:r>
            <w:r w:rsidRPr="00C30159">
              <w:rPr>
                <w:sz w:val="22"/>
                <w:szCs w:val="22"/>
                <w:vertAlign w:val="subscript"/>
              </w:rPr>
              <w:t>EX</w:t>
            </w:r>
            <w:r w:rsidRPr="00C30159">
              <w:rPr>
                <w:sz w:val="22"/>
                <w:szCs w:val="22"/>
              </w:rPr>
              <w:t xml:space="preserve"> 8h) [dB(A)] </w:t>
            </w:r>
          </w:p>
        </w:tc>
        <w:tc>
          <w:tcPr>
            <w:tcW w:w="845" w:type="pct"/>
            <w:tcBorders>
              <w:top w:val="single" w:sz="2" w:space="0" w:color="auto"/>
              <w:left w:val="single" w:sz="2" w:space="0" w:color="auto"/>
              <w:bottom w:val="single" w:sz="2" w:space="0" w:color="auto"/>
              <w:right w:val="single" w:sz="2" w:space="0" w:color="auto"/>
            </w:tcBorders>
            <w:vAlign w:val="center"/>
          </w:tcPr>
          <w:p w:rsidR="005F1D5C" w:rsidRPr="00C30159" w:rsidRDefault="005F1D5C" w:rsidP="00BD1F9A">
            <w:pPr>
              <w:spacing w:before="60" w:after="60"/>
              <w:jc w:val="center"/>
              <w:rPr>
                <w:b/>
              </w:rPr>
            </w:pPr>
            <w:r w:rsidRPr="00C30159">
              <w:rPr>
                <w:sz w:val="22"/>
                <w:szCs w:val="22"/>
              </w:rPr>
              <w:t xml:space="preserve">≤ 80  </w:t>
            </w:r>
            <w:r w:rsidRPr="00C30159">
              <w:rPr>
                <w:sz w:val="22"/>
                <w:szCs w:val="22"/>
              </w:rPr>
              <w:sym w:font="Wingdings" w:char="F078"/>
            </w:r>
            <w:r w:rsidRPr="00C30159">
              <w:rPr>
                <w:sz w:val="22"/>
                <w:szCs w:val="22"/>
              </w:rPr>
              <w:t xml:space="preserve"> </w:t>
            </w:r>
          </w:p>
        </w:tc>
        <w:tc>
          <w:tcPr>
            <w:tcW w:w="870" w:type="pct"/>
            <w:tcBorders>
              <w:top w:val="single" w:sz="2" w:space="0" w:color="auto"/>
              <w:left w:val="single" w:sz="2" w:space="0" w:color="auto"/>
              <w:bottom w:val="single" w:sz="2" w:space="0" w:color="auto"/>
              <w:right w:val="single" w:sz="2" w:space="0" w:color="auto"/>
            </w:tcBorders>
            <w:vAlign w:val="center"/>
          </w:tcPr>
          <w:p w:rsidR="005F1D5C" w:rsidRPr="00C30159" w:rsidRDefault="005F1D5C" w:rsidP="00BD1F9A">
            <w:pPr>
              <w:spacing w:before="60" w:after="60"/>
              <w:jc w:val="center"/>
            </w:pPr>
            <w:r w:rsidRPr="00C30159">
              <w:rPr>
                <w:sz w:val="22"/>
                <w:szCs w:val="22"/>
              </w:rPr>
              <w:t xml:space="preserve">80 &lt;   ≤ 85 </w:t>
            </w:r>
            <w:r w:rsidRPr="00C30159">
              <w:rPr>
                <w:sz w:val="22"/>
                <w:szCs w:val="22"/>
              </w:rPr>
              <w:sym w:font="Wingdings 2" w:char="F0A3"/>
            </w:r>
          </w:p>
        </w:tc>
        <w:tc>
          <w:tcPr>
            <w:tcW w:w="846" w:type="pct"/>
            <w:tcBorders>
              <w:top w:val="single" w:sz="2" w:space="0" w:color="auto"/>
              <w:left w:val="single" w:sz="2" w:space="0" w:color="auto"/>
              <w:bottom w:val="single" w:sz="2" w:space="0" w:color="auto"/>
              <w:right w:val="single" w:sz="2" w:space="0" w:color="auto"/>
            </w:tcBorders>
            <w:vAlign w:val="center"/>
          </w:tcPr>
          <w:p w:rsidR="005F1D5C" w:rsidRPr="00C30159" w:rsidRDefault="005F1D5C" w:rsidP="00BD1F9A">
            <w:pPr>
              <w:spacing w:before="60" w:after="60"/>
              <w:jc w:val="center"/>
            </w:pPr>
            <w:r w:rsidRPr="00C30159">
              <w:rPr>
                <w:sz w:val="22"/>
                <w:szCs w:val="22"/>
              </w:rPr>
              <w:t xml:space="preserve">85 &lt;   ≤ 87 </w:t>
            </w:r>
            <w:r w:rsidRPr="00C30159">
              <w:rPr>
                <w:sz w:val="22"/>
                <w:szCs w:val="22"/>
              </w:rPr>
              <w:sym w:font="Wingdings 2" w:char="F0A3"/>
            </w:r>
          </w:p>
        </w:tc>
        <w:tc>
          <w:tcPr>
            <w:tcW w:w="572" w:type="pct"/>
            <w:tcBorders>
              <w:top w:val="single" w:sz="2" w:space="0" w:color="auto"/>
              <w:left w:val="single" w:sz="2" w:space="0" w:color="auto"/>
              <w:bottom w:val="single" w:sz="2" w:space="0" w:color="auto"/>
              <w:right w:val="single" w:sz="2" w:space="0" w:color="auto"/>
            </w:tcBorders>
            <w:vAlign w:val="center"/>
          </w:tcPr>
          <w:p w:rsidR="005F1D5C" w:rsidRPr="00C30159" w:rsidRDefault="005F1D5C" w:rsidP="00BD1F9A">
            <w:pPr>
              <w:spacing w:before="60" w:after="60"/>
              <w:jc w:val="center"/>
            </w:pPr>
            <w:r w:rsidRPr="00C30159">
              <w:rPr>
                <w:sz w:val="22"/>
                <w:szCs w:val="22"/>
              </w:rPr>
              <w:t xml:space="preserve">&gt;87    </w:t>
            </w:r>
            <w:r w:rsidRPr="00C30159">
              <w:rPr>
                <w:sz w:val="22"/>
                <w:szCs w:val="22"/>
              </w:rPr>
              <w:sym w:font="Wingdings 2" w:char="F0A3"/>
            </w:r>
          </w:p>
        </w:tc>
      </w:tr>
    </w:tbl>
    <w:p w:rsidR="005F1D5C" w:rsidRPr="00C30159" w:rsidRDefault="005F1D5C" w:rsidP="005F1D5C">
      <w:pPr>
        <w:rPr>
          <w:sz w:val="22"/>
          <w:szCs w:val="22"/>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86"/>
        <w:gridCol w:w="1627"/>
        <w:gridCol w:w="1672"/>
        <w:gridCol w:w="1629"/>
        <w:gridCol w:w="1243"/>
      </w:tblGrid>
      <w:tr w:rsidR="005F1D5C" w:rsidRPr="00C30159" w:rsidTr="00BD1F9A">
        <w:trPr>
          <w:cantSplit/>
          <w:trHeight w:val="284"/>
        </w:trPr>
        <w:tc>
          <w:tcPr>
            <w:tcW w:w="925" w:type="pct"/>
            <w:vMerge w:val="restart"/>
            <w:tcBorders>
              <w:top w:val="single" w:sz="4" w:space="0" w:color="auto"/>
              <w:right w:val="single" w:sz="4" w:space="0" w:color="auto"/>
            </w:tcBorders>
            <w:vAlign w:val="center"/>
          </w:tcPr>
          <w:p w:rsidR="005F1D5C" w:rsidRPr="00C30159" w:rsidRDefault="005F1D5C" w:rsidP="00BD1F9A">
            <w:pPr>
              <w:spacing w:before="60" w:after="60"/>
              <w:rPr>
                <w:b/>
              </w:rPr>
            </w:pPr>
            <w:r w:rsidRPr="00C30159">
              <w:rPr>
                <w:b/>
                <w:sz w:val="22"/>
                <w:szCs w:val="22"/>
              </w:rPr>
              <w:t>Esposizione a vibrazioni</w:t>
            </w:r>
          </w:p>
          <w:p w:rsidR="005F1D5C" w:rsidRPr="00C30159" w:rsidRDefault="005F1D5C" w:rsidP="00BD1F9A">
            <w:pPr>
              <w:spacing w:before="60" w:after="60"/>
              <w:rPr>
                <w:b/>
              </w:rPr>
            </w:pPr>
            <w:r w:rsidRPr="00C30159">
              <w:rPr>
                <w:sz w:val="22"/>
                <w:szCs w:val="22"/>
              </w:rPr>
              <w:t>A(8) [m/s</w:t>
            </w:r>
            <w:r w:rsidRPr="00C30159">
              <w:rPr>
                <w:sz w:val="22"/>
                <w:szCs w:val="22"/>
                <w:vertAlign w:val="superscript"/>
              </w:rPr>
              <w:t>2</w:t>
            </w:r>
            <w:r w:rsidRPr="00C30159">
              <w:rPr>
                <w:sz w:val="22"/>
                <w:szCs w:val="22"/>
              </w:rPr>
              <w:t>]</w:t>
            </w:r>
          </w:p>
        </w:tc>
        <w:tc>
          <w:tcPr>
            <w:tcW w:w="931" w:type="pct"/>
            <w:tcBorders>
              <w:top w:val="single" w:sz="4" w:space="0" w:color="auto"/>
              <w:right w:val="single" w:sz="4" w:space="0" w:color="auto"/>
            </w:tcBorders>
            <w:vAlign w:val="center"/>
          </w:tcPr>
          <w:p w:rsidR="005F1D5C" w:rsidRPr="00C30159" w:rsidRDefault="005F1D5C" w:rsidP="00BD1F9A">
            <w:pPr>
              <w:spacing w:before="60" w:after="60"/>
            </w:pPr>
            <w:r w:rsidRPr="00C30159">
              <w:rPr>
                <w:sz w:val="22"/>
                <w:szCs w:val="22"/>
              </w:rPr>
              <w:t>Mano – braccio [m/s</w:t>
            </w:r>
            <w:r w:rsidRPr="00C30159">
              <w:rPr>
                <w:sz w:val="22"/>
                <w:szCs w:val="22"/>
                <w:vertAlign w:val="superscript"/>
              </w:rPr>
              <w:t>2</w:t>
            </w:r>
            <w:r w:rsidRPr="00C30159">
              <w:rPr>
                <w:sz w:val="22"/>
                <w:szCs w:val="22"/>
              </w:rPr>
              <w:t>]</w:t>
            </w:r>
          </w:p>
        </w:tc>
        <w:tc>
          <w:tcPr>
            <w:tcW w:w="849" w:type="pct"/>
            <w:tcBorders>
              <w:top w:val="single" w:sz="4" w:space="0" w:color="auto"/>
              <w:right w:val="single" w:sz="4" w:space="0" w:color="auto"/>
            </w:tcBorders>
            <w:vAlign w:val="center"/>
          </w:tcPr>
          <w:p w:rsidR="005F1D5C" w:rsidRPr="00C30159" w:rsidRDefault="005F1D5C" w:rsidP="00BD1F9A">
            <w:pPr>
              <w:spacing w:before="60" w:after="60"/>
              <w:jc w:val="center"/>
              <w:rPr>
                <w:vertAlign w:val="superscript"/>
              </w:rPr>
            </w:pPr>
            <w:r w:rsidRPr="00C30159">
              <w:rPr>
                <w:sz w:val="22"/>
                <w:szCs w:val="22"/>
              </w:rPr>
              <w:t xml:space="preserve">SI </w:t>
            </w:r>
            <w:r w:rsidRPr="00C30159">
              <w:rPr>
                <w:sz w:val="22"/>
                <w:szCs w:val="22"/>
              </w:rPr>
              <w:sym w:font="Wingdings 2" w:char="F0A3"/>
            </w:r>
            <w:r w:rsidRPr="00C30159">
              <w:rPr>
                <w:sz w:val="22"/>
                <w:szCs w:val="22"/>
              </w:rPr>
              <w:t xml:space="preserve">   NO </w:t>
            </w:r>
            <w:r w:rsidRPr="00C30159">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5F1D5C" w:rsidRPr="00C30159" w:rsidRDefault="005F1D5C" w:rsidP="00BD1F9A">
            <w:pPr>
              <w:spacing w:before="60" w:after="60"/>
              <w:jc w:val="center"/>
            </w:pPr>
            <w:r w:rsidRPr="00C30159">
              <w:rPr>
                <w:sz w:val="22"/>
                <w:szCs w:val="22"/>
              </w:rPr>
              <w:t xml:space="preserve">≤ 2,5 </w:t>
            </w:r>
            <w:r w:rsidRPr="00C30159">
              <w:rPr>
                <w:sz w:val="22"/>
                <w:szCs w:val="22"/>
              </w:rPr>
              <w:sym w:font="Wingdings 2" w:char="F0A3"/>
            </w:r>
          </w:p>
          <w:p w:rsidR="005F1D5C" w:rsidRPr="00C30159" w:rsidRDefault="005F1D5C" w:rsidP="00BD1F9A">
            <w:pPr>
              <w:spacing w:before="60" w:after="60"/>
              <w:jc w:val="center"/>
            </w:pPr>
            <w:r w:rsidRPr="00C30159">
              <w:rPr>
                <w:sz w:val="22"/>
                <w:szCs w:val="22"/>
              </w:rPr>
              <w:t>Valore limite d’azione</w:t>
            </w:r>
          </w:p>
        </w:tc>
        <w:tc>
          <w:tcPr>
            <w:tcW w:w="850" w:type="pct"/>
            <w:tcBorders>
              <w:top w:val="single" w:sz="4" w:space="0" w:color="auto"/>
              <w:left w:val="single" w:sz="4" w:space="0" w:color="auto"/>
            </w:tcBorders>
            <w:vAlign w:val="center"/>
          </w:tcPr>
          <w:p w:rsidR="005F1D5C" w:rsidRPr="00C30159" w:rsidRDefault="005F1D5C" w:rsidP="00BD1F9A">
            <w:pPr>
              <w:spacing w:before="60" w:after="60"/>
              <w:jc w:val="center"/>
            </w:pPr>
            <w:r w:rsidRPr="00C30159">
              <w:rPr>
                <w:sz w:val="22"/>
                <w:szCs w:val="22"/>
              </w:rPr>
              <w:t xml:space="preserve">2,5&lt;        ≤ 5 </w:t>
            </w:r>
            <w:r w:rsidRPr="00C30159">
              <w:rPr>
                <w:sz w:val="22"/>
                <w:szCs w:val="22"/>
              </w:rPr>
              <w:sym w:font="Wingdings 2" w:char="F0A3"/>
            </w:r>
          </w:p>
        </w:tc>
        <w:tc>
          <w:tcPr>
            <w:tcW w:w="574" w:type="pct"/>
            <w:tcBorders>
              <w:top w:val="single" w:sz="4" w:space="0" w:color="auto"/>
              <w:left w:val="single" w:sz="4" w:space="0" w:color="auto"/>
              <w:right w:val="single" w:sz="4" w:space="0" w:color="auto"/>
            </w:tcBorders>
            <w:vAlign w:val="center"/>
          </w:tcPr>
          <w:p w:rsidR="005F1D5C" w:rsidRPr="00C30159" w:rsidRDefault="005F1D5C" w:rsidP="00BD1F9A">
            <w:pPr>
              <w:spacing w:before="60" w:after="60"/>
              <w:jc w:val="center"/>
            </w:pPr>
            <w:r w:rsidRPr="00C30159">
              <w:rPr>
                <w:sz w:val="22"/>
                <w:szCs w:val="22"/>
              </w:rPr>
              <w:t xml:space="preserve">&gt; 5 </w:t>
            </w:r>
            <w:r w:rsidRPr="00C30159">
              <w:rPr>
                <w:sz w:val="22"/>
                <w:szCs w:val="22"/>
              </w:rPr>
              <w:sym w:font="Wingdings 2" w:char="F0A3"/>
            </w:r>
          </w:p>
          <w:p w:rsidR="005F1D5C" w:rsidRPr="00C30159" w:rsidRDefault="005F1D5C" w:rsidP="00BD1F9A">
            <w:pPr>
              <w:spacing w:before="60" w:after="60"/>
              <w:jc w:val="center"/>
            </w:pPr>
            <w:r w:rsidRPr="00C30159">
              <w:rPr>
                <w:sz w:val="22"/>
                <w:szCs w:val="22"/>
              </w:rPr>
              <w:t>Valore limite di esposizione</w:t>
            </w:r>
          </w:p>
        </w:tc>
      </w:tr>
      <w:tr w:rsidR="005F1D5C" w:rsidRPr="00C30159" w:rsidTr="00BD1F9A">
        <w:trPr>
          <w:cantSplit/>
          <w:trHeight w:val="284"/>
        </w:trPr>
        <w:tc>
          <w:tcPr>
            <w:tcW w:w="925" w:type="pct"/>
            <w:vMerge/>
            <w:tcBorders>
              <w:right w:val="single" w:sz="4" w:space="0" w:color="auto"/>
            </w:tcBorders>
            <w:vAlign w:val="center"/>
          </w:tcPr>
          <w:p w:rsidR="005F1D5C" w:rsidRPr="00C30159" w:rsidRDefault="005F1D5C" w:rsidP="00BD1F9A">
            <w:pPr>
              <w:spacing w:before="60" w:after="60"/>
            </w:pPr>
          </w:p>
        </w:tc>
        <w:tc>
          <w:tcPr>
            <w:tcW w:w="931" w:type="pct"/>
            <w:tcBorders>
              <w:right w:val="single" w:sz="4" w:space="0" w:color="auto"/>
            </w:tcBorders>
            <w:vAlign w:val="center"/>
          </w:tcPr>
          <w:p w:rsidR="005F1D5C" w:rsidRPr="00C30159" w:rsidRDefault="005F1D5C" w:rsidP="00BD1F9A">
            <w:pPr>
              <w:spacing w:before="60" w:after="60"/>
            </w:pPr>
            <w:r w:rsidRPr="00C30159">
              <w:rPr>
                <w:sz w:val="22"/>
                <w:szCs w:val="22"/>
              </w:rPr>
              <w:t>Corpo intero</w:t>
            </w:r>
          </w:p>
          <w:p w:rsidR="005F1D5C" w:rsidRPr="00C30159" w:rsidRDefault="005F1D5C" w:rsidP="00BD1F9A">
            <w:pPr>
              <w:spacing w:before="60" w:after="60"/>
            </w:pPr>
            <w:r w:rsidRPr="00C30159">
              <w:rPr>
                <w:sz w:val="22"/>
                <w:szCs w:val="22"/>
              </w:rPr>
              <w:t>[m/s</w:t>
            </w:r>
            <w:r w:rsidRPr="00C30159">
              <w:rPr>
                <w:sz w:val="22"/>
                <w:szCs w:val="22"/>
                <w:vertAlign w:val="superscript"/>
              </w:rPr>
              <w:t>2</w:t>
            </w:r>
            <w:r w:rsidRPr="00C30159">
              <w:rPr>
                <w:sz w:val="22"/>
                <w:szCs w:val="22"/>
              </w:rPr>
              <w:t>]</w:t>
            </w:r>
          </w:p>
        </w:tc>
        <w:tc>
          <w:tcPr>
            <w:tcW w:w="849" w:type="pct"/>
            <w:tcBorders>
              <w:right w:val="single" w:sz="4" w:space="0" w:color="auto"/>
            </w:tcBorders>
            <w:vAlign w:val="center"/>
          </w:tcPr>
          <w:p w:rsidR="005F1D5C" w:rsidRPr="00C30159" w:rsidRDefault="005F1D5C" w:rsidP="00BD1F9A">
            <w:pPr>
              <w:spacing w:before="60" w:after="60"/>
              <w:jc w:val="center"/>
              <w:rPr>
                <w:vertAlign w:val="superscript"/>
              </w:rPr>
            </w:pPr>
            <w:r w:rsidRPr="00C30159">
              <w:rPr>
                <w:sz w:val="22"/>
                <w:szCs w:val="22"/>
              </w:rPr>
              <w:t xml:space="preserve">SI </w:t>
            </w:r>
            <w:r w:rsidRPr="00C30159">
              <w:rPr>
                <w:sz w:val="22"/>
                <w:szCs w:val="22"/>
              </w:rPr>
              <w:sym w:font="Wingdings 2" w:char="F0A3"/>
            </w:r>
            <w:r w:rsidRPr="00C30159">
              <w:rPr>
                <w:sz w:val="22"/>
                <w:szCs w:val="22"/>
              </w:rPr>
              <w:t xml:space="preserve">   NO </w:t>
            </w:r>
            <w:r w:rsidRPr="00C30159">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5F1D5C" w:rsidRPr="00C30159" w:rsidRDefault="005F1D5C" w:rsidP="00BD1F9A">
            <w:pPr>
              <w:spacing w:before="60" w:after="60"/>
              <w:jc w:val="center"/>
            </w:pPr>
            <w:r w:rsidRPr="00C30159">
              <w:rPr>
                <w:sz w:val="22"/>
                <w:szCs w:val="22"/>
              </w:rPr>
              <w:t>≤ 0,5</w:t>
            </w:r>
            <w:r w:rsidRPr="00C30159">
              <w:rPr>
                <w:sz w:val="22"/>
                <w:szCs w:val="22"/>
              </w:rPr>
              <w:sym w:font="Wingdings 2" w:char="F0A3"/>
            </w:r>
          </w:p>
          <w:p w:rsidR="005F1D5C" w:rsidRPr="00C30159" w:rsidRDefault="005F1D5C" w:rsidP="00BD1F9A">
            <w:pPr>
              <w:spacing w:before="60" w:after="60"/>
              <w:jc w:val="center"/>
            </w:pPr>
            <w:r w:rsidRPr="00C30159">
              <w:rPr>
                <w:sz w:val="22"/>
                <w:szCs w:val="22"/>
              </w:rPr>
              <w:t>Valore limite d’azione</w:t>
            </w:r>
          </w:p>
        </w:tc>
        <w:tc>
          <w:tcPr>
            <w:tcW w:w="850" w:type="pct"/>
            <w:tcBorders>
              <w:left w:val="single" w:sz="4" w:space="0" w:color="auto"/>
            </w:tcBorders>
            <w:vAlign w:val="center"/>
          </w:tcPr>
          <w:p w:rsidR="005F1D5C" w:rsidRPr="00C30159" w:rsidRDefault="005F1D5C" w:rsidP="00BD1F9A">
            <w:pPr>
              <w:spacing w:before="60" w:after="60"/>
              <w:jc w:val="center"/>
            </w:pPr>
            <w:r w:rsidRPr="00C30159">
              <w:rPr>
                <w:sz w:val="22"/>
                <w:szCs w:val="22"/>
              </w:rPr>
              <w:t xml:space="preserve">0,5 &lt;       ≤ 1 </w:t>
            </w:r>
            <w:r w:rsidRPr="00C30159">
              <w:rPr>
                <w:sz w:val="22"/>
                <w:szCs w:val="22"/>
              </w:rPr>
              <w:sym w:font="Wingdings 2" w:char="F0A3"/>
            </w:r>
          </w:p>
        </w:tc>
        <w:tc>
          <w:tcPr>
            <w:tcW w:w="574" w:type="pct"/>
            <w:tcBorders>
              <w:left w:val="single" w:sz="4" w:space="0" w:color="auto"/>
              <w:right w:val="single" w:sz="4" w:space="0" w:color="auto"/>
            </w:tcBorders>
            <w:vAlign w:val="center"/>
          </w:tcPr>
          <w:p w:rsidR="005F1D5C" w:rsidRPr="00C30159" w:rsidRDefault="005F1D5C" w:rsidP="00BD1F9A">
            <w:pPr>
              <w:spacing w:before="60" w:after="60"/>
              <w:jc w:val="center"/>
            </w:pPr>
            <w:r w:rsidRPr="00C30159">
              <w:rPr>
                <w:sz w:val="22"/>
                <w:szCs w:val="22"/>
              </w:rPr>
              <w:t>&gt; 1</w:t>
            </w:r>
            <w:r w:rsidRPr="00C30159">
              <w:rPr>
                <w:sz w:val="22"/>
                <w:szCs w:val="22"/>
              </w:rPr>
              <w:sym w:font="Wingdings 2" w:char="F0A3"/>
            </w:r>
          </w:p>
          <w:p w:rsidR="005F1D5C" w:rsidRPr="00C30159" w:rsidRDefault="005F1D5C" w:rsidP="00BD1F9A">
            <w:pPr>
              <w:spacing w:before="60" w:after="60"/>
              <w:jc w:val="center"/>
            </w:pPr>
            <w:r w:rsidRPr="00C30159">
              <w:rPr>
                <w:sz w:val="22"/>
                <w:szCs w:val="22"/>
              </w:rPr>
              <w:t>Valore limite di esposizione</w:t>
            </w:r>
          </w:p>
        </w:tc>
      </w:tr>
    </w:tbl>
    <w:p w:rsidR="005F1D5C" w:rsidRPr="00C30159" w:rsidRDefault="005F1D5C" w:rsidP="005F1D5C">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3324"/>
        <w:gridCol w:w="2746"/>
      </w:tblGrid>
      <w:tr w:rsidR="00D609C8" w:rsidRPr="00C30159" w:rsidTr="00BD1F9A">
        <w:tc>
          <w:tcPr>
            <w:tcW w:w="1868" w:type="pct"/>
            <w:vMerge w:val="restart"/>
            <w:vAlign w:val="center"/>
          </w:tcPr>
          <w:p w:rsidR="00D609C8" w:rsidRPr="00C30159" w:rsidRDefault="00D609C8" w:rsidP="00BD1F9A">
            <w:pPr>
              <w:spacing w:before="60" w:after="60"/>
              <w:ind w:left="72"/>
              <w:rPr>
                <w:b/>
              </w:rPr>
            </w:pPr>
            <w:r w:rsidRPr="00C30159">
              <w:rPr>
                <w:b/>
                <w:sz w:val="22"/>
                <w:szCs w:val="22"/>
              </w:rPr>
              <w:t>Valutazione rischio chimico</w:t>
            </w:r>
          </w:p>
        </w:tc>
        <w:tc>
          <w:tcPr>
            <w:tcW w:w="1715" w:type="pct"/>
          </w:tcPr>
          <w:p w:rsidR="00D609C8" w:rsidRPr="00C30159" w:rsidRDefault="00D609C8" w:rsidP="00A874D5">
            <w:pPr>
              <w:spacing w:before="60" w:after="60"/>
              <w:ind w:left="72"/>
              <w:rPr>
                <w:b/>
              </w:rPr>
            </w:pPr>
            <w:r w:rsidRPr="00C30159">
              <w:rPr>
                <w:sz w:val="22"/>
                <w:szCs w:val="22"/>
              </w:rPr>
              <w:t xml:space="preserve">Basso per la sicurezza Irrilevante per la salute </w:t>
            </w:r>
            <w:r w:rsidR="00297067" w:rsidRPr="00C30159">
              <w:rPr>
                <w:sz w:val="22"/>
                <w:szCs w:val="22"/>
              </w:rPr>
              <w:sym w:font="Wingdings" w:char="F078"/>
            </w:r>
          </w:p>
        </w:tc>
        <w:tc>
          <w:tcPr>
            <w:tcW w:w="1417" w:type="pct"/>
          </w:tcPr>
          <w:p w:rsidR="00D609C8" w:rsidRPr="00C30159" w:rsidRDefault="00D609C8" w:rsidP="00A874D5">
            <w:pPr>
              <w:spacing w:before="60" w:after="60"/>
              <w:ind w:left="72"/>
            </w:pPr>
            <w:r w:rsidRPr="00C30159">
              <w:rPr>
                <w:sz w:val="22"/>
                <w:szCs w:val="22"/>
              </w:rPr>
              <w:t xml:space="preserve">Alto per la sicurezza Irrilevante per la salute </w:t>
            </w:r>
            <w:r w:rsidRPr="00C30159">
              <w:rPr>
                <w:sz w:val="22"/>
                <w:szCs w:val="22"/>
              </w:rPr>
              <w:sym w:font="Wingdings 2" w:char="F0A3"/>
            </w:r>
          </w:p>
        </w:tc>
      </w:tr>
      <w:tr w:rsidR="00D609C8" w:rsidRPr="00C30159" w:rsidTr="00BD1F9A">
        <w:tc>
          <w:tcPr>
            <w:tcW w:w="1868" w:type="pct"/>
            <w:vMerge/>
            <w:tcBorders>
              <w:bottom w:val="single" w:sz="4" w:space="0" w:color="auto"/>
            </w:tcBorders>
          </w:tcPr>
          <w:p w:rsidR="00D609C8" w:rsidRPr="00C30159" w:rsidRDefault="00D609C8" w:rsidP="00BD1F9A">
            <w:pPr>
              <w:spacing w:before="60" w:after="60"/>
              <w:ind w:left="72"/>
            </w:pPr>
          </w:p>
        </w:tc>
        <w:tc>
          <w:tcPr>
            <w:tcW w:w="1715" w:type="pct"/>
            <w:tcBorders>
              <w:bottom w:val="single" w:sz="4" w:space="0" w:color="auto"/>
            </w:tcBorders>
          </w:tcPr>
          <w:p w:rsidR="00D609C8" w:rsidRPr="00C30159" w:rsidRDefault="00D609C8" w:rsidP="00A874D5">
            <w:pPr>
              <w:spacing w:before="60" w:after="60"/>
              <w:ind w:left="72"/>
            </w:pPr>
            <w:r w:rsidRPr="00C30159">
              <w:rPr>
                <w:sz w:val="22"/>
                <w:szCs w:val="22"/>
              </w:rPr>
              <w:t xml:space="preserve">Basso per la sicurezza Rilevante per la salute </w:t>
            </w:r>
            <w:r w:rsidR="00297067" w:rsidRPr="00C30159">
              <w:rPr>
                <w:sz w:val="22"/>
                <w:szCs w:val="22"/>
              </w:rPr>
              <w:sym w:font="Wingdings 2" w:char="F0A3"/>
            </w:r>
          </w:p>
        </w:tc>
        <w:tc>
          <w:tcPr>
            <w:tcW w:w="1417" w:type="pct"/>
            <w:tcBorders>
              <w:bottom w:val="single" w:sz="4" w:space="0" w:color="auto"/>
            </w:tcBorders>
          </w:tcPr>
          <w:p w:rsidR="00D609C8" w:rsidRPr="00C30159" w:rsidRDefault="00D609C8" w:rsidP="00A874D5">
            <w:pPr>
              <w:spacing w:before="60" w:after="60"/>
              <w:ind w:left="72"/>
            </w:pPr>
            <w:r w:rsidRPr="00C30159">
              <w:rPr>
                <w:sz w:val="22"/>
                <w:szCs w:val="22"/>
              </w:rPr>
              <w:t xml:space="preserve">Alto per la sicurezza Rilevante per la salute </w:t>
            </w:r>
            <w:r w:rsidRPr="00C30159">
              <w:rPr>
                <w:sz w:val="22"/>
                <w:szCs w:val="22"/>
              </w:rPr>
              <w:sym w:font="Wingdings 2" w:char="F0A3"/>
            </w:r>
          </w:p>
        </w:tc>
      </w:tr>
    </w:tbl>
    <w:p w:rsidR="005F1D5C" w:rsidRPr="00C30159" w:rsidRDefault="005F1D5C" w:rsidP="005F1D5C">
      <w:pPr>
        <w:rPr>
          <w:sz w:val="22"/>
          <w:szCs w:val="22"/>
        </w:rPr>
      </w:pPr>
    </w:p>
    <w:tbl>
      <w:tblPr>
        <w:tblW w:w="5076"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86"/>
        <w:gridCol w:w="2977"/>
        <w:gridCol w:w="2977"/>
      </w:tblGrid>
      <w:tr w:rsidR="005F1D5C" w:rsidRPr="00C30159" w:rsidTr="00BD1F9A">
        <w:tc>
          <w:tcPr>
            <w:tcW w:w="1912" w:type="pct"/>
            <w:tcBorders>
              <w:top w:val="single" w:sz="4" w:space="0" w:color="auto"/>
              <w:bottom w:val="single" w:sz="4" w:space="0" w:color="auto"/>
            </w:tcBorders>
          </w:tcPr>
          <w:p w:rsidR="005F1D5C" w:rsidRPr="00C30159" w:rsidRDefault="005F1D5C" w:rsidP="00BD1F9A">
            <w:pPr>
              <w:spacing w:before="60" w:after="60"/>
              <w:ind w:left="72"/>
              <w:rPr>
                <w:b/>
              </w:rPr>
            </w:pPr>
            <w:r w:rsidRPr="00C30159">
              <w:rPr>
                <w:b/>
                <w:sz w:val="22"/>
                <w:szCs w:val="22"/>
              </w:rPr>
              <w:t>Rischio Biologico</w:t>
            </w:r>
          </w:p>
        </w:tc>
        <w:tc>
          <w:tcPr>
            <w:tcW w:w="1544"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Presente </w:t>
            </w:r>
            <w:r w:rsidRPr="00C30159">
              <w:rPr>
                <w:sz w:val="22"/>
                <w:szCs w:val="22"/>
              </w:rPr>
              <w:sym w:font="Wingdings" w:char="F078"/>
            </w:r>
            <w:r w:rsidR="00E56B18" w:rsidRPr="00C30159">
              <w:rPr>
                <w:sz w:val="22"/>
                <w:szCs w:val="22"/>
              </w:rPr>
              <w:t xml:space="preserve"> Potenziale </w:t>
            </w:r>
          </w:p>
        </w:tc>
        <w:tc>
          <w:tcPr>
            <w:tcW w:w="1545"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Non presente </w:t>
            </w:r>
            <w:r w:rsidRPr="00C30159">
              <w:rPr>
                <w:sz w:val="22"/>
                <w:szCs w:val="22"/>
              </w:rPr>
              <w:sym w:font="Wingdings 2" w:char="F0A3"/>
            </w:r>
          </w:p>
        </w:tc>
      </w:tr>
    </w:tbl>
    <w:p w:rsidR="00D705EA" w:rsidRPr="00C30159" w:rsidRDefault="00D705EA" w:rsidP="005F1D5C">
      <w:pPr>
        <w:rPr>
          <w:sz w:val="22"/>
          <w:szCs w:val="22"/>
        </w:rPr>
      </w:pPr>
    </w:p>
    <w:p w:rsidR="00D705EA" w:rsidRPr="00C30159" w:rsidRDefault="00D705EA">
      <w:pPr>
        <w:spacing w:after="0"/>
        <w:jc w:val="left"/>
        <w:rPr>
          <w:sz w:val="22"/>
          <w:szCs w:val="22"/>
        </w:rPr>
      </w:pPr>
      <w:r w:rsidRPr="00C30159">
        <w:rPr>
          <w:sz w:val="22"/>
          <w:szCs w:val="22"/>
        </w:rPr>
        <w:br w:type="page"/>
      </w:r>
    </w:p>
    <w:p w:rsidR="005F1D5C" w:rsidRPr="00C30159" w:rsidRDefault="005F1D5C" w:rsidP="005F1D5C">
      <w:pPr>
        <w:rPr>
          <w:sz w:val="22"/>
          <w:szCs w:val="22"/>
        </w:rPr>
      </w:pPr>
    </w:p>
    <w:tbl>
      <w:tblPr>
        <w:tblW w:w="508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2025"/>
        <w:gridCol w:w="2025"/>
        <w:gridCol w:w="1980"/>
      </w:tblGrid>
      <w:tr w:rsidR="005F1D5C" w:rsidRPr="00C30159" w:rsidTr="00BD1F9A">
        <w:tc>
          <w:tcPr>
            <w:tcW w:w="1876" w:type="pct"/>
            <w:tcBorders>
              <w:top w:val="single" w:sz="4" w:space="0" w:color="auto"/>
            </w:tcBorders>
          </w:tcPr>
          <w:p w:rsidR="005F1D5C" w:rsidRPr="00C30159" w:rsidRDefault="005F1D5C" w:rsidP="00BD1F9A">
            <w:pPr>
              <w:spacing w:before="60" w:after="60"/>
              <w:ind w:left="72"/>
              <w:rPr>
                <w:b/>
              </w:rPr>
            </w:pPr>
            <w:r w:rsidRPr="00C30159">
              <w:rPr>
                <w:b/>
                <w:sz w:val="22"/>
                <w:szCs w:val="22"/>
              </w:rPr>
              <w:t>Ferite da taglio e da punta nel settore ospedaliero e sanitario</w:t>
            </w:r>
          </w:p>
          <w:p w:rsidR="005F1D5C" w:rsidRPr="00C30159" w:rsidRDefault="005F1D5C" w:rsidP="00BD1F9A">
            <w:pPr>
              <w:spacing w:before="60" w:after="60"/>
              <w:ind w:left="72"/>
              <w:rPr>
                <w:b/>
                <w:snapToGrid w:val="0"/>
              </w:rPr>
            </w:pPr>
            <w:r w:rsidRPr="00C30159">
              <w:rPr>
                <w:b/>
                <w:sz w:val="22"/>
                <w:szCs w:val="22"/>
              </w:rPr>
              <w:t xml:space="preserve">Titolo X-BIS </w:t>
            </w:r>
            <w:proofErr w:type="spellStart"/>
            <w:r w:rsidRPr="00C30159">
              <w:rPr>
                <w:b/>
                <w:sz w:val="22"/>
                <w:szCs w:val="22"/>
              </w:rPr>
              <w:t>D.Lgs</w:t>
            </w:r>
            <w:proofErr w:type="spellEnd"/>
            <w:r w:rsidRPr="00C30159">
              <w:rPr>
                <w:b/>
                <w:sz w:val="22"/>
                <w:szCs w:val="22"/>
              </w:rPr>
              <w:t xml:space="preserve"> 81/08 e </w:t>
            </w:r>
            <w:proofErr w:type="spellStart"/>
            <w:r w:rsidRPr="00C30159">
              <w:rPr>
                <w:b/>
                <w:sz w:val="22"/>
                <w:szCs w:val="22"/>
              </w:rPr>
              <w:t>smi</w:t>
            </w:r>
            <w:proofErr w:type="spellEnd"/>
          </w:p>
        </w:tc>
        <w:tc>
          <w:tcPr>
            <w:tcW w:w="1049" w:type="pct"/>
            <w:tcBorders>
              <w:top w:val="single" w:sz="4" w:space="0" w:color="auto"/>
            </w:tcBorders>
            <w:vAlign w:val="center"/>
          </w:tcPr>
          <w:p w:rsidR="005F1D5C" w:rsidRPr="00C30159" w:rsidRDefault="005F1D5C" w:rsidP="00BD1F9A">
            <w:pPr>
              <w:spacing w:before="60" w:after="60"/>
              <w:ind w:left="72"/>
              <w:rPr>
                <w:b/>
                <w:snapToGrid w:val="0"/>
              </w:rPr>
            </w:pPr>
            <w:r w:rsidRPr="00C30159">
              <w:rPr>
                <w:sz w:val="22"/>
                <w:szCs w:val="22"/>
              </w:rPr>
              <w:sym w:font="Wingdings 2" w:char="F0A3"/>
            </w:r>
            <w:r w:rsidRPr="00C30159">
              <w:rPr>
                <w:sz w:val="22"/>
                <w:szCs w:val="22"/>
              </w:rPr>
              <w:t xml:space="preserve"> Non presente</w:t>
            </w:r>
          </w:p>
        </w:tc>
        <w:tc>
          <w:tcPr>
            <w:tcW w:w="1049" w:type="pct"/>
            <w:tcBorders>
              <w:top w:val="single" w:sz="4" w:space="0" w:color="auto"/>
            </w:tcBorders>
            <w:vAlign w:val="center"/>
          </w:tcPr>
          <w:p w:rsidR="005F1D5C" w:rsidRPr="00C30159" w:rsidRDefault="00255711" w:rsidP="00BD1F9A">
            <w:r w:rsidRPr="00C30159">
              <w:rPr>
                <w:sz w:val="22"/>
                <w:szCs w:val="22"/>
              </w:rPr>
              <w:sym w:font="Wingdings 2" w:char="F0A3"/>
            </w:r>
            <w:r w:rsidRPr="00C30159">
              <w:rPr>
                <w:sz w:val="22"/>
                <w:szCs w:val="22"/>
              </w:rPr>
              <w:t xml:space="preserve"> </w:t>
            </w:r>
            <w:r w:rsidR="005F1D5C" w:rsidRPr="00C30159">
              <w:rPr>
                <w:sz w:val="22"/>
                <w:szCs w:val="22"/>
              </w:rPr>
              <w:t>Presente</w:t>
            </w:r>
          </w:p>
        </w:tc>
        <w:tc>
          <w:tcPr>
            <w:tcW w:w="1026" w:type="pct"/>
            <w:tcBorders>
              <w:top w:val="single" w:sz="4" w:space="0" w:color="auto"/>
            </w:tcBorders>
            <w:vAlign w:val="center"/>
          </w:tcPr>
          <w:p w:rsidR="005F1D5C" w:rsidRPr="00C30159" w:rsidRDefault="00255711" w:rsidP="00E56B18">
            <w:r w:rsidRPr="00C30159">
              <w:rPr>
                <w:sz w:val="22"/>
                <w:szCs w:val="22"/>
              </w:rPr>
              <w:t xml:space="preserve">    </w:t>
            </w:r>
            <w:r w:rsidRPr="00C30159">
              <w:rPr>
                <w:sz w:val="22"/>
                <w:szCs w:val="22"/>
              </w:rPr>
              <w:sym w:font="Wingdings" w:char="F078"/>
            </w:r>
            <w:r w:rsidRPr="00C30159">
              <w:rPr>
                <w:sz w:val="22"/>
                <w:szCs w:val="22"/>
              </w:rPr>
              <w:t xml:space="preserve">  </w:t>
            </w:r>
            <w:r w:rsidR="005F1D5C" w:rsidRPr="00C30159">
              <w:rPr>
                <w:sz w:val="22"/>
                <w:szCs w:val="22"/>
              </w:rPr>
              <w:t xml:space="preserve"> Potenziali</w:t>
            </w:r>
          </w:p>
        </w:tc>
      </w:tr>
    </w:tbl>
    <w:p w:rsidR="005F1D5C" w:rsidRPr="00C30159" w:rsidRDefault="005F1D5C" w:rsidP="005F1D5C">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5F1D5C" w:rsidRPr="00C30159" w:rsidTr="00BD1F9A">
        <w:trPr>
          <w:trHeight w:val="263"/>
        </w:trPr>
        <w:tc>
          <w:tcPr>
            <w:tcW w:w="1868" w:type="pct"/>
            <w:vMerge w:val="restart"/>
            <w:tcBorders>
              <w:top w:val="single" w:sz="4" w:space="0" w:color="auto"/>
            </w:tcBorders>
            <w:vAlign w:val="center"/>
          </w:tcPr>
          <w:p w:rsidR="005F1D5C" w:rsidRPr="00C30159" w:rsidRDefault="005F1D5C" w:rsidP="00BD1F9A">
            <w:pPr>
              <w:spacing w:before="60" w:after="60"/>
              <w:ind w:left="72"/>
              <w:jc w:val="center"/>
              <w:rPr>
                <w:b/>
                <w:snapToGrid w:val="0"/>
              </w:rPr>
            </w:pPr>
            <w:r w:rsidRPr="00C30159">
              <w:rPr>
                <w:b/>
                <w:sz w:val="22"/>
                <w:szCs w:val="22"/>
              </w:rPr>
              <w:t>lavoro notturno Circolare n° 8 del 2005</w:t>
            </w:r>
          </w:p>
        </w:tc>
        <w:tc>
          <w:tcPr>
            <w:tcW w:w="1045" w:type="pct"/>
            <w:tcBorders>
              <w:top w:val="single" w:sz="4" w:space="0" w:color="auto"/>
              <w:bottom w:val="single" w:sz="4" w:space="0" w:color="auto"/>
            </w:tcBorders>
            <w:vAlign w:val="center"/>
          </w:tcPr>
          <w:p w:rsidR="005F1D5C" w:rsidRPr="00C30159" w:rsidRDefault="00C30159" w:rsidP="00BD1F9A">
            <w:pPr>
              <w:spacing w:before="60" w:after="60"/>
              <w:ind w:left="72"/>
              <w:rPr>
                <w:b/>
                <w:snapToGrid w:val="0"/>
              </w:rPr>
            </w:pPr>
            <w:r w:rsidRPr="00C30159">
              <w:rPr>
                <w:sz w:val="22"/>
                <w:szCs w:val="22"/>
              </w:rPr>
              <w:sym w:font="Wingdings" w:char="F078"/>
            </w:r>
            <w:r w:rsidR="005F1D5C" w:rsidRPr="00C30159">
              <w:rPr>
                <w:sz w:val="22"/>
                <w:szCs w:val="22"/>
              </w:rPr>
              <w:t xml:space="preserve"> Non presente</w:t>
            </w:r>
          </w:p>
        </w:tc>
        <w:tc>
          <w:tcPr>
            <w:tcW w:w="1045" w:type="pct"/>
            <w:vMerge w:val="restart"/>
            <w:tcBorders>
              <w:top w:val="single" w:sz="4" w:space="0" w:color="auto"/>
            </w:tcBorders>
            <w:vAlign w:val="center"/>
          </w:tcPr>
          <w:p w:rsidR="005F1D5C" w:rsidRPr="00C30159" w:rsidRDefault="00C30159" w:rsidP="00BD1F9A">
            <w:r w:rsidRPr="00C30159">
              <w:rPr>
                <w:sz w:val="22"/>
                <w:szCs w:val="22"/>
              </w:rPr>
              <w:sym w:font="Wingdings 2" w:char="F0A3"/>
            </w:r>
            <w:r w:rsidR="005F1D5C" w:rsidRPr="00C30159">
              <w:rPr>
                <w:sz w:val="22"/>
                <w:szCs w:val="22"/>
              </w:rPr>
              <w:t xml:space="preserve"> &lt; 80 giorni lavorativi all’anno</w:t>
            </w:r>
          </w:p>
        </w:tc>
        <w:tc>
          <w:tcPr>
            <w:tcW w:w="1042" w:type="pct"/>
            <w:vMerge w:val="restart"/>
            <w:tcBorders>
              <w:top w:val="single" w:sz="4" w:space="0" w:color="auto"/>
            </w:tcBorders>
            <w:vAlign w:val="center"/>
          </w:tcPr>
          <w:p w:rsidR="005F1D5C" w:rsidRPr="00C30159" w:rsidRDefault="005F1D5C" w:rsidP="00BD1F9A">
            <w:r w:rsidRPr="00C30159">
              <w:rPr>
                <w:sz w:val="22"/>
                <w:szCs w:val="22"/>
              </w:rPr>
              <w:sym w:font="Wingdings 2" w:char="F0A3"/>
            </w:r>
            <w:r w:rsidRPr="00C30159">
              <w:rPr>
                <w:sz w:val="22"/>
                <w:szCs w:val="22"/>
              </w:rPr>
              <w:t xml:space="preserve"> ≥ 80 giorni lavorativi all’anno</w:t>
            </w:r>
          </w:p>
        </w:tc>
      </w:tr>
      <w:tr w:rsidR="005F1D5C" w:rsidRPr="00C30159" w:rsidTr="00BD1F9A">
        <w:trPr>
          <w:trHeight w:val="262"/>
        </w:trPr>
        <w:tc>
          <w:tcPr>
            <w:tcW w:w="1868" w:type="pct"/>
            <w:vMerge/>
          </w:tcPr>
          <w:p w:rsidR="005F1D5C" w:rsidRPr="00C30159" w:rsidRDefault="005F1D5C" w:rsidP="00BD1F9A">
            <w:pPr>
              <w:spacing w:before="60" w:after="60"/>
              <w:ind w:left="72"/>
              <w:rPr>
                <w:b/>
              </w:rPr>
            </w:pPr>
          </w:p>
        </w:tc>
        <w:tc>
          <w:tcPr>
            <w:tcW w:w="1045" w:type="pct"/>
            <w:tcBorders>
              <w:top w:val="single" w:sz="4" w:space="0" w:color="auto"/>
            </w:tcBorders>
            <w:vAlign w:val="center"/>
          </w:tcPr>
          <w:p w:rsidR="005F1D5C" w:rsidRPr="00C30159" w:rsidRDefault="00C30159" w:rsidP="00BD1F9A">
            <w:pPr>
              <w:spacing w:before="60" w:after="60"/>
              <w:ind w:left="72"/>
            </w:pPr>
            <w:r w:rsidRPr="00C30159">
              <w:rPr>
                <w:sz w:val="22"/>
                <w:szCs w:val="22"/>
              </w:rPr>
              <w:sym w:font="Wingdings 2" w:char="F0A3"/>
            </w:r>
            <w:r w:rsidR="005F1D5C" w:rsidRPr="00C30159">
              <w:rPr>
                <w:sz w:val="22"/>
                <w:szCs w:val="22"/>
              </w:rPr>
              <w:t xml:space="preserve"> Presente</w:t>
            </w:r>
          </w:p>
        </w:tc>
        <w:tc>
          <w:tcPr>
            <w:tcW w:w="1045" w:type="pct"/>
            <w:vMerge/>
            <w:vAlign w:val="center"/>
          </w:tcPr>
          <w:p w:rsidR="005F1D5C" w:rsidRPr="00C30159" w:rsidRDefault="005F1D5C" w:rsidP="00BD1F9A"/>
        </w:tc>
        <w:tc>
          <w:tcPr>
            <w:tcW w:w="1042" w:type="pct"/>
            <w:vMerge/>
            <w:vAlign w:val="center"/>
          </w:tcPr>
          <w:p w:rsidR="005F1D5C" w:rsidRPr="00C30159" w:rsidRDefault="005F1D5C" w:rsidP="00BD1F9A"/>
        </w:tc>
      </w:tr>
    </w:tbl>
    <w:p w:rsidR="005F1D5C" w:rsidRPr="00C30159" w:rsidRDefault="005F1D5C" w:rsidP="005F1D5C">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5F1D5C" w:rsidRPr="00C30159" w:rsidTr="00BD1F9A">
        <w:tc>
          <w:tcPr>
            <w:tcW w:w="1868" w:type="pct"/>
            <w:tcBorders>
              <w:top w:val="single" w:sz="4" w:space="0" w:color="auto"/>
              <w:bottom w:val="single" w:sz="4" w:space="0" w:color="auto"/>
            </w:tcBorders>
          </w:tcPr>
          <w:p w:rsidR="005F1D5C" w:rsidRPr="00C30159" w:rsidRDefault="005F1D5C" w:rsidP="00BD1F9A">
            <w:pPr>
              <w:spacing w:before="60" w:after="60"/>
              <w:ind w:left="72"/>
              <w:rPr>
                <w:b/>
              </w:rPr>
            </w:pPr>
            <w:r w:rsidRPr="00C30159">
              <w:rPr>
                <w:b/>
                <w:sz w:val="22"/>
                <w:szCs w:val="22"/>
              </w:rPr>
              <w:t>Lavoro in quota</w:t>
            </w:r>
          </w:p>
        </w:tc>
        <w:tc>
          <w:tcPr>
            <w:tcW w:w="1045"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Presente </w:t>
            </w:r>
            <w:r w:rsidRPr="00C30159">
              <w:rPr>
                <w:sz w:val="22"/>
                <w:szCs w:val="22"/>
              </w:rPr>
              <w:sym w:font="Wingdings 2" w:char="F0A3"/>
            </w:r>
          </w:p>
        </w:tc>
        <w:tc>
          <w:tcPr>
            <w:tcW w:w="1045"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Non presente </w:t>
            </w:r>
            <w:r w:rsidRPr="00C30159">
              <w:rPr>
                <w:sz w:val="22"/>
                <w:szCs w:val="22"/>
              </w:rPr>
              <w:sym w:font="Wingdings" w:char="F078"/>
            </w:r>
          </w:p>
        </w:tc>
        <w:tc>
          <w:tcPr>
            <w:tcW w:w="1042"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Saltuaria </w:t>
            </w:r>
            <w:r w:rsidRPr="00C30159">
              <w:rPr>
                <w:sz w:val="22"/>
                <w:szCs w:val="22"/>
              </w:rPr>
              <w:sym w:font="Wingdings 2" w:char="F0A3"/>
            </w:r>
          </w:p>
        </w:tc>
      </w:tr>
    </w:tbl>
    <w:p w:rsidR="005F1D5C" w:rsidRPr="00C30159" w:rsidRDefault="005F1D5C" w:rsidP="005F1D5C">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3"/>
        <w:gridCol w:w="2025"/>
        <w:gridCol w:w="2025"/>
        <w:gridCol w:w="2017"/>
      </w:tblGrid>
      <w:tr w:rsidR="005F1D5C" w:rsidRPr="00C30159" w:rsidTr="00BD1F9A">
        <w:tc>
          <w:tcPr>
            <w:tcW w:w="1869" w:type="pct"/>
            <w:tcBorders>
              <w:top w:val="single" w:sz="4" w:space="0" w:color="auto"/>
              <w:bottom w:val="single" w:sz="4" w:space="0" w:color="auto"/>
            </w:tcBorders>
          </w:tcPr>
          <w:p w:rsidR="005F1D5C" w:rsidRPr="00C30159" w:rsidRDefault="005F1D5C" w:rsidP="00BD1F9A">
            <w:pPr>
              <w:spacing w:before="60" w:after="60"/>
              <w:ind w:left="72"/>
            </w:pPr>
            <w:r w:rsidRPr="00C30159">
              <w:rPr>
                <w:b/>
                <w:sz w:val="22"/>
                <w:szCs w:val="22"/>
              </w:rPr>
              <w:t>Rischio microclima severo per caldo e freddo</w:t>
            </w:r>
          </w:p>
        </w:tc>
        <w:tc>
          <w:tcPr>
            <w:tcW w:w="1045"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Presente </w:t>
            </w:r>
            <w:r w:rsidRPr="00C30159">
              <w:rPr>
                <w:sz w:val="22"/>
                <w:szCs w:val="22"/>
              </w:rPr>
              <w:sym w:font="Wingdings 2" w:char="F0A3"/>
            </w:r>
          </w:p>
        </w:tc>
        <w:tc>
          <w:tcPr>
            <w:tcW w:w="1045"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Non presente </w:t>
            </w:r>
            <w:r w:rsidRPr="00C30159">
              <w:rPr>
                <w:sz w:val="22"/>
                <w:szCs w:val="22"/>
              </w:rPr>
              <w:sym w:font="Wingdings" w:char="F078"/>
            </w:r>
          </w:p>
        </w:tc>
        <w:tc>
          <w:tcPr>
            <w:tcW w:w="1041"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Saltuaria </w:t>
            </w:r>
            <w:r w:rsidRPr="00C30159">
              <w:rPr>
                <w:sz w:val="22"/>
                <w:szCs w:val="22"/>
              </w:rPr>
              <w:sym w:font="Wingdings 2" w:char="F0A3"/>
            </w:r>
          </w:p>
        </w:tc>
      </w:tr>
    </w:tbl>
    <w:p w:rsidR="005F1D5C" w:rsidRPr="00C30159" w:rsidRDefault="005F1D5C" w:rsidP="005F1D5C">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544"/>
        <w:gridCol w:w="2128"/>
        <w:gridCol w:w="1985"/>
        <w:gridCol w:w="2033"/>
      </w:tblGrid>
      <w:tr w:rsidR="005F1D5C" w:rsidRPr="00C30159" w:rsidTr="002971AB">
        <w:tc>
          <w:tcPr>
            <w:tcW w:w="1829" w:type="pct"/>
            <w:tcBorders>
              <w:top w:val="single" w:sz="4" w:space="0" w:color="auto"/>
            </w:tcBorders>
          </w:tcPr>
          <w:p w:rsidR="005F1D5C" w:rsidRPr="00C30159" w:rsidRDefault="005F1D5C" w:rsidP="00BD1F9A">
            <w:pPr>
              <w:spacing w:before="60" w:after="60"/>
              <w:ind w:left="72"/>
            </w:pPr>
            <w:r w:rsidRPr="00C30159">
              <w:rPr>
                <w:b/>
                <w:sz w:val="22"/>
                <w:szCs w:val="22"/>
              </w:rPr>
              <w:t>Movimentazione Manuale Carichi</w:t>
            </w:r>
          </w:p>
        </w:tc>
        <w:tc>
          <w:tcPr>
            <w:tcW w:w="1098"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Presente </w:t>
            </w:r>
            <w:r w:rsidRPr="00C30159">
              <w:rPr>
                <w:sz w:val="22"/>
                <w:szCs w:val="22"/>
              </w:rPr>
              <w:sym w:font="Wingdings" w:char="F078"/>
            </w:r>
          </w:p>
        </w:tc>
        <w:tc>
          <w:tcPr>
            <w:tcW w:w="1024"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Non presente </w:t>
            </w:r>
            <w:r w:rsidRPr="00C30159">
              <w:rPr>
                <w:sz w:val="22"/>
                <w:szCs w:val="22"/>
              </w:rPr>
              <w:sym w:font="Wingdings 2" w:char="F0A3"/>
            </w:r>
          </w:p>
        </w:tc>
        <w:tc>
          <w:tcPr>
            <w:tcW w:w="1049" w:type="pct"/>
            <w:tcBorders>
              <w:top w:val="single" w:sz="4" w:space="0" w:color="auto"/>
              <w:bottom w:val="single" w:sz="4" w:space="0" w:color="auto"/>
            </w:tcBorders>
          </w:tcPr>
          <w:p w:rsidR="005F1D5C" w:rsidRPr="00C30159" w:rsidRDefault="005F1D5C" w:rsidP="00BD1F9A">
            <w:pPr>
              <w:spacing w:before="60" w:after="60"/>
              <w:ind w:left="72"/>
            </w:pPr>
            <w:r w:rsidRPr="00C30159">
              <w:rPr>
                <w:sz w:val="22"/>
                <w:szCs w:val="22"/>
              </w:rPr>
              <w:t xml:space="preserve">Saltuaria </w:t>
            </w:r>
            <w:r w:rsidRPr="00C30159">
              <w:rPr>
                <w:sz w:val="22"/>
                <w:szCs w:val="22"/>
              </w:rPr>
              <w:sym w:font="Wingdings 2" w:char="F0A3"/>
            </w:r>
          </w:p>
        </w:tc>
      </w:tr>
      <w:tr w:rsidR="00F12295" w:rsidRPr="00C30159" w:rsidTr="002971AB">
        <w:tc>
          <w:tcPr>
            <w:tcW w:w="1829" w:type="pct"/>
            <w:tcBorders>
              <w:bottom w:val="single" w:sz="4" w:space="0" w:color="auto"/>
            </w:tcBorders>
          </w:tcPr>
          <w:p w:rsidR="00F12295" w:rsidRPr="00C30159" w:rsidRDefault="00F12295" w:rsidP="00BD1F9A">
            <w:pPr>
              <w:spacing w:before="60" w:after="60"/>
              <w:ind w:left="72"/>
              <w:rPr>
                <w:b/>
              </w:rPr>
            </w:pPr>
            <w:r w:rsidRPr="00C30159">
              <w:rPr>
                <w:b/>
                <w:sz w:val="22"/>
                <w:szCs w:val="22"/>
              </w:rPr>
              <w:t>VEDI ALLEGATO</w:t>
            </w:r>
          </w:p>
        </w:tc>
        <w:tc>
          <w:tcPr>
            <w:tcW w:w="1098" w:type="pct"/>
            <w:tcBorders>
              <w:top w:val="single" w:sz="4" w:space="0" w:color="auto"/>
              <w:bottom w:val="single" w:sz="4" w:space="0" w:color="auto"/>
              <w:right w:val="single" w:sz="4" w:space="0" w:color="auto"/>
            </w:tcBorders>
          </w:tcPr>
          <w:p w:rsidR="00F12295" w:rsidRPr="00C30159" w:rsidRDefault="00F12295" w:rsidP="00BD1F9A">
            <w:pPr>
              <w:spacing w:before="60" w:after="60"/>
              <w:ind w:left="72"/>
            </w:pPr>
            <w:r w:rsidRPr="00C30159">
              <w:rPr>
                <w:sz w:val="22"/>
                <w:szCs w:val="22"/>
              </w:rPr>
              <w:t>MAPO</w:t>
            </w:r>
          </w:p>
        </w:tc>
        <w:tc>
          <w:tcPr>
            <w:tcW w:w="1024" w:type="pct"/>
            <w:tcBorders>
              <w:top w:val="single" w:sz="4" w:space="0" w:color="auto"/>
              <w:left w:val="single" w:sz="4" w:space="0" w:color="auto"/>
              <w:bottom w:val="single" w:sz="4" w:space="0" w:color="auto"/>
              <w:right w:val="single" w:sz="4" w:space="0" w:color="auto"/>
            </w:tcBorders>
          </w:tcPr>
          <w:p w:rsidR="00F12295" w:rsidRPr="00C30159" w:rsidRDefault="00F12295" w:rsidP="005134CC">
            <w:pPr>
              <w:spacing w:before="60" w:after="60"/>
            </w:pPr>
          </w:p>
        </w:tc>
        <w:tc>
          <w:tcPr>
            <w:tcW w:w="1049" w:type="pct"/>
            <w:tcBorders>
              <w:top w:val="single" w:sz="4" w:space="0" w:color="auto"/>
              <w:left w:val="single" w:sz="4" w:space="0" w:color="auto"/>
              <w:bottom w:val="single" w:sz="4" w:space="0" w:color="auto"/>
              <w:right w:val="single" w:sz="4" w:space="0" w:color="auto"/>
            </w:tcBorders>
          </w:tcPr>
          <w:p w:rsidR="00F12295" w:rsidRPr="00C30159" w:rsidRDefault="00F12295" w:rsidP="007B6E2A">
            <w:pPr>
              <w:spacing w:before="60" w:after="60"/>
              <w:jc w:val="center"/>
            </w:pPr>
          </w:p>
        </w:tc>
      </w:tr>
    </w:tbl>
    <w:p w:rsidR="005F1D5C" w:rsidRPr="00C30159" w:rsidRDefault="005F1D5C" w:rsidP="005F1D5C">
      <w:pPr>
        <w:rPr>
          <w:rFonts w:ascii="Tahoma" w:hAnsi="Tahoma" w:cs="Tahoma"/>
        </w:rPr>
      </w:pPr>
    </w:p>
    <w:p w:rsidR="00527185" w:rsidRPr="00C30159" w:rsidRDefault="00527185" w:rsidP="005F1D5C">
      <w:pPr>
        <w:rPr>
          <w:rFonts w:ascii="Tahoma" w:hAnsi="Tahoma" w:cs="Tahoma"/>
        </w:rPr>
      </w:pPr>
    </w:p>
    <w:p w:rsidR="005F1D5C" w:rsidRPr="00670C5F" w:rsidRDefault="005F1D5C" w:rsidP="005F1D5C">
      <w:pPr>
        <w:pStyle w:val="BodyText32"/>
        <w:rPr>
          <w:rFonts w:ascii="Tahoma" w:hAnsi="Tahoma" w:cs="Tahoma"/>
          <w:highlight w:val="yellow"/>
        </w:rPr>
      </w:pPr>
    </w:p>
    <w:p w:rsidR="005F1D5C" w:rsidRPr="00670C5F" w:rsidRDefault="005F1D5C" w:rsidP="005F1D5C">
      <w:pPr>
        <w:pStyle w:val="BodyText32"/>
        <w:rPr>
          <w:rFonts w:ascii="Tahoma" w:hAnsi="Tahoma" w:cs="Tahoma"/>
          <w:highlight w:val="yellow"/>
        </w:rPr>
        <w:sectPr w:rsidR="005F1D5C" w:rsidRPr="00670C5F" w:rsidSect="00D71CAD">
          <w:headerReference w:type="default" r:id="rId38"/>
          <w:footerReference w:type="default" r:id="rId39"/>
          <w:headerReference w:type="first" r:id="rId40"/>
          <w:footerReference w:type="first" r:id="rId41"/>
          <w:pgSz w:w="11907" w:h="16840" w:code="9"/>
          <w:pgMar w:top="1411" w:right="1417" w:bottom="851" w:left="1134" w:header="567" w:footer="547" w:gutter="0"/>
          <w:paperSrc w:first="1" w:other="1"/>
          <w:cols w:space="720"/>
          <w:titlePg/>
        </w:sectPr>
      </w:pPr>
    </w:p>
    <w:p w:rsidR="00F12295" w:rsidRPr="00967FB5" w:rsidRDefault="00F12295" w:rsidP="00F12295">
      <w:pPr>
        <w:rPr>
          <w:sz w:val="22"/>
          <w:szCs w:val="22"/>
        </w:rPr>
      </w:pPr>
    </w:p>
    <w:tbl>
      <w:tblPr>
        <w:tblW w:w="470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6653"/>
        <w:gridCol w:w="640"/>
        <w:gridCol w:w="641"/>
        <w:gridCol w:w="652"/>
      </w:tblGrid>
      <w:tr w:rsidR="00F12295" w:rsidRPr="00967FB5" w:rsidTr="005134CC">
        <w:trPr>
          <w:tblHeader/>
        </w:trPr>
        <w:tc>
          <w:tcPr>
            <w:tcW w:w="5000" w:type="pct"/>
            <w:gridSpan w:val="5"/>
            <w:tcBorders>
              <w:top w:val="single" w:sz="4" w:space="0" w:color="auto"/>
              <w:left w:val="single" w:sz="4" w:space="0" w:color="auto"/>
              <w:bottom w:val="nil"/>
              <w:right w:val="single" w:sz="4" w:space="0" w:color="auto"/>
            </w:tcBorders>
            <w:shd w:val="clear" w:color="auto" w:fill="auto"/>
          </w:tcPr>
          <w:p w:rsidR="00F12295" w:rsidRPr="00967FB5" w:rsidRDefault="00F12295" w:rsidP="005134CC">
            <w:pPr>
              <w:tabs>
                <w:tab w:val="left" w:pos="1152"/>
                <w:tab w:val="left" w:pos="2736"/>
                <w:tab w:val="left" w:pos="4896"/>
                <w:tab w:val="left" w:pos="5040"/>
                <w:tab w:val="left" w:pos="10080"/>
              </w:tabs>
              <w:spacing w:before="60" w:line="360" w:lineRule="atLeast"/>
              <w:ind w:right="-7"/>
              <w:rPr>
                <w:b/>
              </w:rPr>
            </w:pPr>
            <w:r w:rsidRPr="00967FB5">
              <w:rPr>
                <w:b/>
                <w:sz w:val="22"/>
                <w:szCs w:val="22"/>
              </w:rPr>
              <w:t>Principali rischi legati alla mansione</w:t>
            </w:r>
          </w:p>
        </w:tc>
      </w:tr>
      <w:tr w:rsidR="00F12295" w:rsidRPr="00967FB5" w:rsidTr="005134CC">
        <w:trPr>
          <w:cantSplit/>
          <w:trHeight w:val="170"/>
          <w:tblHeader/>
        </w:trPr>
        <w:tc>
          <w:tcPr>
            <w:tcW w:w="3918" w:type="pct"/>
            <w:gridSpan w:val="2"/>
            <w:shd w:val="clear" w:color="auto" w:fill="auto"/>
            <w:vAlign w:val="center"/>
          </w:tcPr>
          <w:p w:rsidR="00F12295" w:rsidRPr="00967FB5" w:rsidRDefault="00F12295" w:rsidP="005134CC">
            <w:pPr>
              <w:pStyle w:val="Sommario1"/>
            </w:pPr>
            <w:r w:rsidRPr="00967FB5">
              <w:t xml:space="preserve">RISCHIO SICUREZZA </w:t>
            </w:r>
          </w:p>
          <w:p w:rsidR="00F12295" w:rsidRPr="00967FB5" w:rsidRDefault="00F12295" w:rsidP="005134CC">
            <w:r w:rsidRPr="00967FB5">
              <w:rPr>
                <w:sz w:val="22"/>
                <w:szCs w:val="22"/>
              </w:rPr>
              <w:t>(Luogo di lavoro/attrezzature/attività di lavoro)</w:t>
            </w:r>
          </w:p>
        </w:tc>
        <w:tc>
          <w:tcPr>
            <w:tcW w:w="358" w:type="pct"/>
            <w:vAlign w:val="center"/>
          </w:tcPr>
          <w:p w:rsidR="00F12295" w:rsidRPr="00967FB5" w:rsidRDefault="00F12295" w:rsidP="005134CC">
            <w:pPr>
              <w:jc w:val="center"/>
              <w:rPr>
                <w:b/>
              </w:rPr>
            </w:pPr>
            <w:r w:rsidRPr="00967FB5">
              <w:rPr>
                <w:b/>
                <w:sz w:val="22"/>
                <w:szCs w:val="22"/>
              </w:rPr>
              <w:t>G</w:t>
            </w:r>
          </w:p>
        </w:tc>
        <w:tc>
          <w:tcPr>
            <w:tcW w:w="359" w:type="pct"/>
            <w:vAlign w:val="center"/>
          </w:tcPr>
          <w:p w:rsidR="00F12295" w:rsidRPr="00967FB5" w:rsidRDefault="00F12295" w:rsidP="005134CC">
            <w:pPr>
              <w:jc w:val="center"/>
              <w:rPr>
                <w:b/>
              </w:rPr>
            </w:pPr>
            <w:r w:rsidRPr="00967FB5">
              <w:rPr>
                <w:b/>
                <w:sz w:val="22"/>
                <w:szCs w:val="22"/>
              </w:rPr>
              <w:t>P</w:t>
            </w:r>
          </w:p>
        </w:tc>
        <w:tc>
          <w:tcPr>
            <w:tcW w:w="365" w:type="pct"/>
            <w:vAlign w:val="center"/>
          </w:tcPr>
          <w:p w:rsidR="00F12295" w:rsidRPr="00967FB5" w:rsidRDefault="00F12295" w:rsidP="005134CC">
            <w:pPr>
              <w:jc w:val="center"/>
              <w:rPr>
                <w:b/>
              </w:rPr>
            </w:pPr>
            <w:r w:rsidRPr="00967FB5">
              <w:rPr>
                <w:b/>
                <w:sz w:val="22"/>
                <w:szCs w:val="22"/>
              </w:rPr>
              <w:t>C</w:t>
            </w:r>
          </w:p>
        </w:tc>
      </w:tr>
      <w:tr w:rsidR="00F12295" w:rsidRPr="00967FB5" w:rsidTr="005134CC">
        <w:trPr>
          <w:cantSplit/>
          <w:trHeight w:val="170"/>
        </w:trPr>
        <w:tc>
          <w:tcPr>
            <w:tcW w:w="194" w:type="pct"/>
            <w:vMerge w:val="restart"/>
            <w:tcBorders>
              <w:top w:val="nil"/>
            </w:tcBorders>
            <w:textDirection w:val="btLr"/>
            <w:vAlign w:val="center"/>
          </w:tcPr>
          <w:p w:rsidR="00F12295" w:rsidRPr="00967FB5" w:rsidRDefault="00F12295" w:rsidP="005134CC">
            <w:pPr>
              <w:spacing w:before="40"/>
              <w:ind w:left="113" w:right="113"/>
              <w:jc w:val="center"/>
            </w:pPr>
            <w:r w:rsidRPr="00967FB5">
              <w:rPr>
                <w:b/>
                <w:sz w:val="22"/>
                <w:szCs w:val="22"/>
              </w:rPr>
              <w:t>Rischio Infortunio</w:t>
            </w:r>
          </w:p>
        </w:tc>
        <w:tc>
          <w:tcPr>
            <w:tcW w:w="3724" w:type="pct"/>
            <w:tcBorders>
              <w:top w:val="nil"/>
            </w:tcBorders>
            <w:vAlign w:val="center"/>
          </w:tcPr>
          <w:p w:rsidR="00F12295" w:rsidRPr="00967FB5" w:rsidRDefault="00F12295" w:rsidP="005134CC">
            <w:pPr>
              <w:pStyle w:val="Testocommento"/>
              <w:spacing w:before="60" w:after="0"/>
            </w:pPr>
            <w:r w:rsidRPr="00967FB5">
              <w:rPr>
                <w:sz w:val="22"/>
                <w:szCs w:val="22"/>
              </w:rPr>
              <w:t>Traumi da incidenti stradali</w:t>
            </w:r>
          </w:p>
        </w:tc>
        <w:tc>
          <w:tcPr>
            <w:tcW w:w="358" w:type="pct"/>
            <w:tcBorders>
              <w:top w:val="nil"/>
            </w:tcBorders>
            <w:vAlign w:val="bottom"/>
          </w:tcPr>
          <w:p w:rsidR="00F12295" w:rsidRPr="00967FB5" w:rsidRDefault="00F12295" w:rsidP="005134CC">
            <w:pPr>
              <w:spacing w:before="60"/>
              <w:jc w:val="center"/>
            </w:pPr>
            <w:r w:rsidRPr="00967FB5">
              <w:rPr>
                <w:sz w:val="22"/>
                <w:szCs w:val="22"/>
              </w:rPr>
              <w:t>1</w:t>
            </w:r>
          </w:p>
        </w:tc>
        <w:tc>
          <w:tcPr>
            <w:tcW w:w="359" w:type="pct"/>
            <w:tcBorders>
              <w:top w:val="nil"/>
            </w:tcBorders>
            <w:vAlign w:val="bottom"/>
          </w:tcPr>
          <w:p w:rsidR="00F12295" w:rsidRPr="00967FB5" w:rsidRDefault="00F12295" w:rsidP="005134CC">
            <w:pPr>
              <w:spacing w:before="60"/>
              <w:jc w:val="center"/>
            </w:pPr>
            <w:r w:rsidRPr="00967FB5">
              <w:rPr>
                <w:sz w:val="22"/>
                <w:szCs w:val="22"/>
              </w:rPr>
              <w:t>1</w:t>
            </w:r>
          </w:p>
        </w:tc>
        <w:tc>
          <w:tcPr>
            <w:tcW w:w="365" w:type="pct"/>
            <w:tcBorders>
              <w:top w:val="nil"/>
            </w:tcBorders>
            <w:vAlign w:val="bottom"/>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vAlign w:val="bottom"/>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40" w:after="0"/>
            </w:pPr>
            <w:r w:rsidRPr="00967FB5">
              <w:rPr>
                <w:sz w:val="22"/>
                <w:szCs w:val="22"/>
              </w:rPr>
              <w:t>Traumi da investimento</w:t>
            </w:r>
          </w:p>
        </w:tc>
        <w:tc>
          <w:tcPr>
            <w:tcW w:w="358" w:type="pct"/>
            <w:tcBorders>
              <w:top w:val="nil"/>
            </w:tcBorders>
            <w:vAlign w:val="bottom"/>
          </w:tcPr>
          <w:p w:rsidR="00F12295" w:rsidRPr="00967FB5" w:rsidRDefault="00F12295" w:rsidP="005134CC">
            <w:pPr>
              <w:spacing w:before="40"/>
              <w:jc w:val="center"/>
            </w:pPr>
            <w:r w:rsidRPr="00967FB5">
              <w:rPr>
                <w:sz w:val="22"/>
                <w:szCs w:val="22"/>
              </w:rPr>
              <w:t>1</w:t>
            </w:r>
          </w:p>
        </w:tc>
        <w:tc>
          <w:tcPr>
            <w:tcW w:w="359" w:type="pct"/>
            <w:tcBorders>
              <w:top w:val="nil"/>
            </w:tcBorders>
            <w:vAlign w:val="bottom"/>
          </w:tcPr>
          <w:p w:rsidR="00F12295" w:rsidRPr="00967FB5" w:rsidRDefault="00F12295" w:rsidP="005134CC">
            <w:pPr>
              <w:spacing w:before="40"/>
              <w:jc w:val="center"/>
            </w:pPr>
            <w:r w:rsidRPr="00967FB5">
              <w:rPr>
                <w:sz w:val="22"/>
                <w:szCs w:val="22"/>
              </w:rPr>
              <w:t>1</w:t>
            </w:r>
          </w:p>
        </w:tc>
        <w:tc>
          <w:tcPr>
            <w:tcW w:w="365" w:type="pct"/>
            <w:tcBorders>
              <w:top w:val="nil"/>
            </w:tcBorders>
            <w:vAlign w:val="bottom"/>
          </w:tcPr>
          <w:p w:rsidR="00F12295" w:rsidRPr="00967FB5" w:rsidRDefault="00F12295" w:rsidP="005134CC">
            <w:pPr>
              <w:spacing w:before="40"/>
              <w:jc w:val="center"/>
            </w:pPr>
            <w:r w:rsidRPr="00967FB5">
              <w:rPr>
                <w:sz w:val="22"/>
                <w:szCs w:val="22"/>
              </w:rPr>
              <w:t>1</w:t>
            </w:r>
          </w:p>
        </w:tc>
      </w:tr>
      <w:tr w:rsidR="00F12295" w:rsidRPr="00967FB5" w:rsidTr="005134CC">
        <w:trPr>
          <w:cantSplit/>
          <w:trHeight w:val="170"/>
        </w:trPr>
        <w:tc>
          <w:tcPr>
            <w:tcW w:w="194" w:type="pct"/>
            <w:vMerge/>
            <w:vAlign w:val="bottom"/>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40" w:after="0"/>
            </w:pPr>
            <w:r w:rsidRPr="00967FB5">
              <w:rPr>
                <w:sz w:val="22"/>
                <w:szCs w:val="22"/>
              </w:rPr>
              <w:t>Biologico (potenziale)</w:t>
            </w:r>
          </w:p>
        </w:tc>
        <w:tc>
          <w:tcPr>
            <w:tcW w:w="358" w:type="pct"/>
            <w:tcBorders>
              <w:top w:val="nil"/>
            </w:tcBorders>
            <w:vAlign w:val="center"/>
          </w:tcPr>
          <w:p w:rsidR="00F12295" w:rsidRPr="00967FB5" w:rsidRDefault="00F12295" w:rsidP="005134CC">
            <w:pPr>
              <w:spacing w:before="60"/>
              <w:jc w:val="center"/>
            </w:pPr>
            <w:r w:rsidRPr="00967FB5">
              <w:rPr>
                <w:sz w:val="22"/>
                <w:szCs w:val="22"/>
              </w:rPr>
              <w:t>3</w:t>
            </w:r>
          </w:p>
        </w:tc>
        <w:tc>
          <w:tcPr>
            <w:tcW w:w="359" w:type="pct"/>
            <w:tcBorders>
              <w:top w:val="nil"/>
            </w:tcBorders>
            <w:vAlign w:val="center"/>
          </w:tcPr>
          <w:p w:rsidR="00F12295" w:rsidRPr="00967FB5" w:rsidRDefault="00F12295" w:rsidP="005134CC">
            <w:pPr>
              <w:spacing w:before="60"/>
              <w:jc w:val="center"/>
            </w:pPr>
            <w:r w:rsidRPr="00967FB5">
              <w:rPr>
                <w:sz w:val="22"/>
                <w:szCs w:val="22"/>
              </w:rPr>
              <w:t>2</w:t>
            </w:r>
          </w:p>
        </w:tc>
        <w:tc>
          <w:tcPr>
            <w:tcW w:w="365" w:type="pct"/>
            <w:tcBorders>
              <w:top w:val="nil"/>
            </w:tcBorders>
            <w:vAlign w:val="center"/>
          </w:tcPr>
          <w:p w:rsidR="00F12295" w:rsidRPr="00967FB5" w:rsidRDefault="00F12295" w:rsidP="005134CC">
            <w:pPr>
              <w:spacing w:before="60"/>
              <w:jc w:val="center"/>
            </w:pPr>
            <w:r w:rsidRPr="00967FB5">
              <w:rPr>
                <w:sz w:val="22"/>
                <w:szCs w:val="22"/>
              </w:rPr>
              <w:t>4</w:t>
            </w:r>
          </w:p>
        </w:tc>
      </w:tr>
      <w:tr w:rsidR="00F12295" w:rsidRPr="00967FB5" w:rsidTr="005134CC">
        <w:trPr>
          <w:cantSplit/>
          <w:trHeight w:val="170"/>
        </w:trPr>
        <w:tc>
          <w:tcPr>
            <w:tcW w:w="194" w:type="pct"/>
            <w:vMerge/>
            <w:vAlign w:val="bottom"/>
          </w:tcPr>
          <w:p w:rsidR="00F12295" w:rsidRPr="00967FB5" w:rsidRDefault="00F12295" w:rsidP="005134CC">
            <w:pPr>
              <w:pStyle w:val="Testocommento"/>
              <w:spacing w:before="40" w:after="0"/>
            </w:pPr>
          </w:p>
        </w:tc>
        <w:tc>
          <w:tcPr>
            <w:tcW w:w="3724" w:type="pct"/>
            <w:vAlign w:val="center"/>
          </w:tcPr>
          <w:p w:rsidR="00F12295" w:rsidRPr="00967FB5" w:rsidRDefault="00F12295" w:rsidP="005134CC">
            <w:pPr>
              <w:pStyle w:val="Testocommento"/>
              <w:spacing w:before="60" w:after="0"/>
            </w:pPr>
            <w:r w:rsidRPr="00967FB5">
              <w:rPr>
                <w:sz w:val="22"/>
                <w:szCs w:val="22"/>
              </w:rPr>
              <w:t>Elettrocuzione</w:t>
            </w:r>
          </w:p>
        </w:tc>
        <w:tc>
          <w:tcPr>
            <w:tcW w:w="358" w:type="pct"/>
            <w:tcBorders>
              <w:top w:val="nil"/>
            </w:tcBorders>
            <w:vAlign w:val="bottom"/>
          </w:tcPr>
          <w:p w:rsidR="00F12295" w:rsidRPr="00967FB5" w:rsidRDefault="00F12295" w:rsidP="005134CC">
            <w:pPr>
              <w:spacing w:before="60"/>
              <w:jc w:val="center"/>
            </w:pPr>
            <w:r w:rsidRPr="00967FB5">
              <w:rPr>
                <w:sz w:val="22"/>
                <w:szCs w:val="22"/>
              </w:rPr>
              <w:t>2</w:t>
            </w:r>
          </w:p>
        </w:tc>
        <w:tc>
          <w:tcPr>
            <w:tcW w:w="359" w:type="pct"/>
            <w:tcBorders>
              <w:top w:val="nil"/>
            </w:tcBorders>
            <w:vAlign w:val="bottom"/>
          </w:tcPr>
          <w:p w:rsidR="00F12295" w:rsidRPr="00967FB5" w:rsidRDefault="00F12295" w:rsidP="005134CC">
            <w:pPr>
              <w:spacing w:before="60"/>
              <w:jc w:val="center"/>
            </w:pPr>
            <w:r w:rsidRPr="00967FB5">
              <w:rPr>
                <w:sz w:val="22"/>
                <w:szCs w:val="22"/>
              </w:rPr>
              <w:t>1</w:t>
            </w:r>
          </w:p>
        </w:tc>
        <w:tc>
          <w:tcPr>
            <w:tcW w:w="365" w:type="pct"/>
            <w:tcBorders>
              <w:top w:val="nil"/>
            </w:tcBorders>
            <w:vAlign w:val="bottom"/>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Tagli, abrasioni, schiacciamento, proiezione di materiale</w:t>
            </w:r>
          </w:p>
        </w:tc>
        <w:tc>
          <w:tcPr>
            <w:tcW w:w="358" w:type="pct"/>
            <w:tcBorders>
              <w:top w:val="nil"/>
            </w:tcBorders>
            <w:vAlign w:val="bottom"/>
          </w:tcPr>
          <w:p w:rsidR="00F12295" w:rsidRPr="00967FB5" w:rsidRDefault="00F12295" w:rsidP="005134CC">
            <w:pPr>
              <w:spacing w:before="60"/>
              <w:jc w:val="center"/>
            </w:pPr>
            <w:r w:rsidRPr="00967FB5">
              <w:rPr>
                <w:sz w:val="22"/>
                <w:szCs w:val="22"/>
              </w:rPr>
              <w:t>2</w:t>
            </w:r>
          </w:p>
        </w:tc>
        <w:tc>
          <w:tcPr>
            <w:tcW w:w="359" w:type="pct"/>
            <w:tcBorders>
              <w:top w:val="nil"/>
            </w:tcBorders>
            <w:vAlign w:val="bottom"/>
          </w:tcPr>
          <w:p w:rsidR="00F12295" w:rsidRPr="00967FB5" w:rsidRDefault="00F12295" w:rsidP="005134CC">
            <w:pPr>
              <w:spacing w:before="60"/>
              <w:jc w:val="center"/>
            </w:pPr>
            <w:r w:rsidRPr="00967FB5">
              <w:rPr>
                <w:sz w:val="22"/>
                <w:szCs w:val="22"/>
              </w:rPr>
              <w:t>1</w:t>
            </w:r>
          </w:p>
        </w:tc>
        <w:tc>
          <w:tcPr>
            <w:tcW w:w="365" w:type="pct"/>
            <w:tcBorders>
              <w:top w:val="nil"/>
            </w:tcBorders>
            <w:vAlign w:val="bottom"/>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Lesioni da sforzo</w:t>
            </w:r>
          </w:p>
        </w:tc>
        <w:tc>
          <w:tcPr>
            <w:tcW w:w="358" w:type="pct"/>
            <w:tcBorders>
              <w:top w:val="nil"/>
            </w:tcBorders>
            <w:vAlign w:val="center"/>
          </w:tcPr>
          <w:p w:rsidR="00F12295" w:rsidRPr="00967FB5" w:rsidRDefault="00F12295" w:rsidP="005134CC">
            <w:pPr>
              <w:spacing w:before="60"/>
              <w:jc w:val="center"/>
            </w:pPr>
            <w:r w:rsidRPr="00967FB5">
              <w:rPr>
                <w:sz w:val="22"/>
                <w:szCs w:val="22"/>
              </w:rPr>
              <w:t>2</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Scivolamento</w:t>
            </w:r>
          </w:p>
        </w:tc>
        <w:tc>
          <w:tcPr>
            <w:tcW w:w="358" w:type="pct"/>
            <w:tcBorders>
              <w:top w:val="nil"/>
            </w:tcBorders>
            <w:vAlign w:val="center"/>
          </w:tcPr>
          <w:p w:rsidR="00F12295" w:rsidRPr="00967FB5" w:rsidRDefault="00F12295" w:rsidP="005134CC">
            <w:pPr>
              <w:spacing w:before="60"/>
              <w:jc w:val="center"/>
            </w:pPr>
            <w:r w:rsidRPr="00967FB5">
              <w:rPr>
                <w:sz w:val="22"/>
                <w:szCs w:val="22"/>
              </w:rPr>
              <w:t>2</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 xml:space="preserve">Inciampo </w:t>
            </w:r>
          </w:p>
        </w:tc>
        <w:tc>
          <w:tcPr>
            <w:tcW w:w="358" w:type="pct"/>
            <w:tcBorders>
              <w:top w:val="nil"/>
            </w:tcBorders>
            <w:vAlign w:val="center"/>
          </w:tcPr>
          <w:p w:rsidR="00F12295" w:rsidRPr="00967FB5" w:rsidRDefault="00F12295" w:rsidP="005134CC">
            <w:pPr>
              <w:spacing w:before="60"/>
              <w:jc w:val="center"/>
            </w:pPr>
            <w:r w:rsidRPr="00967FB5">
              <w:rPr>
                <w:sz w:val="22"/>
                <w:szCs w:val="22"/>
              </w:rPr>
              <w:t>2</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Caduta dall’alto</w:t>
            </w:r>
          </w:p>
        </w:tc>
        <w:tc>
          <w:tcPr>
            <w:tcW w:w="358" w:type="pct"/>
            <w:tcBorders>
              <w:top w:val="nil"/>
            </w:tcBorders>
            <w:vAlign w:val="center"/>
          </w:tcPr>
          <w:p w:rsidR="00F12295" w:rsidRPr="00967FB5" w:rsidRDefault="00F12295" w:rsidP="005134CC">
            <w:pPr>
              <w:spacing w:before="60"/>
              <w:jc w:val="center"/>
            </w:pPr>
            <w:r w:rsidRPr="00967FB5">
              <w:rPr>
                <w:sz w:val="22"/>
                <w:szCs w:val="22"/>
              </w:rPr>
              <w:t>1</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Caduta di materiale dall’alto</w:t>
            </w:r>
          </w:p>
        </w:tc>
        <w:tc>
          <w:tcPr>
            <w:tcW w:w="358" w:type="pct"/>
            <w:tcBorders>
              <w:top w:val="nil"/>
            </w:tcBorders>
            <w:vAlign w:val="center"/>
          </w:tcPr>
          <w:p w:rsidR="00F12295" w:rsidRPr="00967FB5" w:rsidRDefault="00F12295" w:rsidP="005134CC">
            <w:pPr>
              <w:spacing w:before="60"/>
              <w:jc w:val="center"/>
            </w:pPr>
            <w:r w:rsidRPr="00967FB5">
              <w:rPr>
                <w:sz w:val="22"/>
                <w:szCs w:val="22"/>
              </w:rPr>
              <w:t>1</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Ustioni</w:t>
            </w:r>
          </w:p>
        </w:tc>
        <w:tc>
          <w:tcPr>
            <w:tcW w:w="358" w:type="pct"/>
            <w:tcBorders>
              <w:top w:val="nil"/>
            </w:tcBorders>
            <w:vAlign w:val="center"/>
          </w:tcPr>
          <w:p w:rsidR="00F12295" w:rsidRPr="00967FB5" w:rsidRDefault="00F12295" w:rsidP="005134CC">
            <w:pPr>
              <w:spacing w:before="60"/>
              <w:jc w:val="center"/>
            </w:pPr>
            <w:r w:rsidRPr="00967FB5">
              <w:rPr>
                <w:sz w:val="22"/>
                <w:szCs w:val="22"/>
              </w:rPr>
              <w:t>1</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Lesioni arti inferiori e superiori</w:t>
            </w:r>
          </w:p>
        </w:tc>
        <w:tc>
          <w:tcPr>
            <w:tcW w:w="358" w:type="pct"/>
            <w:tcBorders>
              <w:top w:val="nil"/>
            </w:tcBorders>
            <w:vAlign w:val="center"/>
          </w:tcPr>
          <w:p w:rsidR="00F12295" w:rsidRPr="00967FB5" w:rsidRDefault="00F12295" w:rsidP="005134CC">
            <w:pPr>
              <w:spacing w:before="60"/>
              <w:jc w:val="center"/>
            </w:pPr>
            <w:r w:rsidRPr="00967FB5">
              <w:rPr>
                <w:sz w:val="22"/>
                <w:szCs w:val="22"/>
              </w:rPr>
              <w:t>2</w:t>
            </w:r>
          </w:p>
        </w:tc>
        <w:tc>
          <w:tcPr>
            <w:tcW w:w="359" w:type="pct"/>
            <w:tcBorders>
              <w:top w:val="nil"/>
            </w:tcBorders>
            <w:vAlign w:val="center"/>
          </w:tcPr>
          <w:p w:rsidR="00F12295" w:rsidRPr="00967FB5" w:rsidRDefault="00F12295" w:rsidP="005134CC">
            <w:pPr>
              <w:spacing w:before="60"/>
              <w:jc w:val="center"/>
            </w:pPr>
            <w:r w:rsidRPr="00967FB5">
              <w:rPr>
                <w:sz w:val="22"/>
                <w:szCs w:val="22"/>
              </w:rPr>
              <w:t>1</w:t>
            </w:r>
          </w:p>
        </w:tc>
        <w:tc>
          <w:tcPr>
            <w:tcW w:w="365" w:type="pct"/>
            <w:tcBorders>
              <w:top w:val="nil"/>
            </w:tcBorders>
            <w:vAlign w:val="center"/>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Lesioni cute e occhi</w:t>
            </w:r>
          </w:p>
        </w:tc>
        <w:tc>
          <w:tcPr>
            <w:tcW w:w="358" w:type="pct"/>
            <w:tcBorders>
              <w:top w:val="nil"/>
            </w:tcBorders>
            <w:vAlign w:val="bottom"/>
          </w:tcPr>
          <w:p w:rsidR="00F12295" w:rsidRPr="00967FB5" w:rsidRDefault="00F12295" w:rsidP="005134CC">
            <w:pPr>
              <w:spacing w:before="60"/>
              <w:jc w:val="center"/>
            </w:pPr>
            <w:r w:rsidRPr="00967FB5">
              <w:rPr>
                <w:sz w:val="22"/>
                <w:szCs w:val="22"/>
              </w:rPr>
              <w:t>2</w:t>
            </w:r>
          </w:p>
        </w:tc>
        <w:tc>
          <w:tcPr>
            <w:tcW w:w="359" w:type="pct"/>
            <w:tcBorders>
              <w:top w:val="nil"/>
            </w:tcBorders>
            <w:vAlign w:val="bottom"/>
          </w:tcPr>
          <w:p w:rsidR="00F12295" w:rsidRPr="00967FB5" w:rsidRDefault="00F12295" w:rsidP="005134CC">
            <w:pPr>
              <w:spacing w:before="60"/>
              <w:jc w:val="center"/>
            </w:pPr>
            <w:r w:rsidRPr="00967FB5">
              <w:rPr>
                <w:sz w:val="22"/>
                <w:szCs w:val="22"/>
              </w:rPr>
              <w:t>1</w:t>
            </w:r>
          </w:p>
        </w:tc>
        <w:tc>
          <w:tcPr>
            <w:tcW w:w="365" w:type="pct"/>
            <w:tcBorders>
              <w:top w:val="nil"/>
            </w:tcBorders>
            <w:vAlign w:val="bottom"/>
          </w:tcPr>
          <w:p w:rsidR="00F12295" w:rsidRPr="00967FB5" w:rsidRDefault="00F12295" w:rsidP="005134CC">
            <w:pPr>
              <w:spacing w:before="60"/>
              <w:jc w:val="center"/>
            </w:pPr>
            <w:r w:rsidRPr="00967FB5">
              <w:rPr>
                <w:sz w:val="22"/>
                <w:szCs w:val="22"/>
              </w:rPr>
              <w:t>2</w:t>
            </w:r>
          </w:p>
        </w:tc>
      </w:tr>
      <w:tr w:rsidR="00F12295" w:rsidRPr="00967FB5" w:rsidTr="005134CC">
        <w:trPr>
          <w:cantSplit/>
          <w:trHeight w:val="170"/>
        </w:trPr>
        <w:tc>
          <w:tcPr>
            <w:tcW w:w="194" w:type="pct"/>
            <w:vMerge/>
            <w:vAlign w:val="bottom"/>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Infezione tetanica</w:t>
            </w:r>
          </w:p>
        </w:tc>
        <w:tc>
          <w:tcPr>
            <w:tcW w:w="358" w:type="pct"/>
            <w:tcBorders>
              <w:top w:val="nil"/>
            </w:tcBorders>
            <w:vAlign w:val="bottom"/>
          </w:tcPr>
          <w:p w:rsidR="00F12295" w:rsidRPr="00967FB5" w:rsidRDefault="00F12295" w:rsidP="005134CC">
            <w:pPr>
              <w:spacing w:before="60"/>
              <w:jc w:val="center"/>
            </w:pPr>
            <w:r w:rsidRPr="00967FB5">
              <w:rPr>
                <w:sz w:val="22"/>
                <w:szCs w:val="22"/>
              </w:rPr>
              <w:t>1</w:t>
            </w:r>
          </w:p>
        </w:tc>
        <w:tc>
          <w:tcPr>
            <w:tcW w:w="359" w:type="pct"/>
            <w:tcBorders>
              <w:top w:val="nil"/>
            </w:tcBorders>
            <w:vAlign w:val="bottom"/>
          </w:tcPr>
          <w:p w:rsidR="00F12295" w:rsidRPr="00967FB5" w:rsidRDefault="00F12295" w:rsidP="005134CC">
            <w:pPr>
              <w:spacing w:before="60"/>
              <w:jc w:val="center"/>
            </w:pPr>
            <w:r w:rsidRPr="00967FB5">
              <w:rPr>
                <w:sz w:val="22"/>
                <w:szCs w:val="22"/>
              </w:rPr>
              <w:t>1</w:t>
            </w:r>
          </w:p>
        </w:tc>
        <w:tc>
          <w:tcPr>
            <w:tcW w:w="365" w:type="pct"/>
            <w:tcBorders>
              <w:top w:val="nil"/>
            </w:tcBorders>
            <w:vAlign w:val="bottom"/>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tcBorders>
              <w:bottom w:val="double" w:sz="4" w:space="0" w:color="auto"/>
            </w:tcBorders>
            <w:vAlign w:val="bottom"/>
          </w:tcPr>
          <w:p w:rsidR="00F12295" w:rsidRPr="00967FB5" w:rsidRDefault="00F12295" w:rsidP="005134CC">
            <w:pPr>
              <w:pStyle w:val="Testocommento"/>
              <w:spacing w:before="60" w:after="0"/>
            </w:pPr>
          </w:p>
        </w:tc>
        <w:tc>
          <w:tcPr>
            <w:tcW w:w="3724" w:type="pct"/>
            <w:vAlign w:val="center"/>
          </w:tcPr>
          <w:p w:rsidR="00F12295" w:rsidRPr="00967FB5" w:rsidRDefault="00F12295" w:rsidP="005134CC">
            <w:pPr>
              <w:pStyle w:val="Testocommento"/>
              <w:spacing w:before="60" w:after="0"/>
            </w:pPr>
            <w:r w:rsidRPr="00967FB5">
              <w:rPr>
                <w:sz w:val="22"/>
                <w:szCs w:val="22"/>
              </w:rPr>
              <w:t>Movimentazione manuale dei carichi (pazienti, etc.)</w:t>
            </w:r>
          </w:p>
        </w:tc>
        <w:tc>
          <w:tcPr>
            <w:tcW w:w="358" w:type="pct"/>
            <w:tcBorders>
              <w:top w:val="nil"/>
            </w:tcBorders>
            <w:vAlign w:val="bottom"/>
          </w:tcPr>
          <w:p w:rsidR="00F12295" w:rsidRPr="00967FB5" w:rsidRDefault="00527185" w:rsidP="005134CC">
            <w:pPr>
              <w:jc w:val="center"/>
            </w:pPr>
            <w:r w:rsidRPr="00967FB5">
              <w:rPr>
                <w:sz w:val="22"/>
                <w:szCs w:val="22"/>
              </w:rPr>
              <w:t>2</w:t>
            </w:r>
          </w:p>
        </w:tc>
        <w:tc>
          <w:tcPr>
            <w:tcW w:w="359" w:type="pct"/>
            <w:tcBorders>
              <w:top w:val="nil"/>
            </w:tcBorders>
            <w:vAlign w:val="bottom"/>
          </w:tcPr>
          <w:p w:rsidR="00F12295" w:rsidRPr="00967FB5" w:rsidRDefault="00527185" w:rsidP="005134CC">
            <w:pPr>
              <w:jc w:val="center"/>
            </w:pPr>
            <w:r w:rsidRPr="00967FB5">
              <w:rPr>
                <w:sz w:val="22"/>
                <w:szCs w:val="22"/>
              </w:rPr>
              <w:t>1</w:t>
            </w:r>
          </w:p>
        </w:tc>
        <w:tc>
          <w:tcPr>
            <w:tcW w:w="365" w:type="pct"/>
            <w:tcBorders>
              <w:top w:val="nil"/>
            </w:tcBorders>
            <w:vAlign w:val="bottom"/>
          </w:tcPr>
          <w:p w:rsidR="00F12295" w:rsidRPr="00967FB5" w:rsidRDefault="00527185" w:rsidP="005134CC">
            <w:pPr>
              <w:jc w:val="center"/>
            </w:pPr>
            <w:r w:rsidRPr="00967FB5">
              <w:rPr>
                <w:sz w:val="22"/>
                <w:szCs w:val="22"/>
              </w:rPr>
              <w:t>2</w:t>
            </w:r>
          </w:p>
        </w:tc>
      </w:tr>
      <w:tr w:rsidR="00F12295" w:rsidRPr="00967FB5" w:rsidTr="005134CC">
        <w:trPr>
          <w:cantSplit/>
          <w:trHeight w:val="170"/>
        </w:trPr>
        <w:tc>
          <w:tcPr>
            <w:tcW w:w="194" w:type="pct"/>
            <w:vMerge w:val="restart"/>
            <w:tcBorders>
              <w:top w:val="double" w:sz="4" w:space="0" w:color="auto"/>
              <w:left w:val="double" w:sz="4" w:space="0" w:color="auto"/>
              <w:bottom w:val="double" w:sz="4" w:space="0" w:color="auto"/>
              <w:right w:val="double" w:sz="4" w:space="0" w:color="auto"/>
            </w:tcBorders>
            <w:textDirection w:val="btLr"/>
            <w:vAlign w:val="center"/>
          </w:tcPr>
          <w:p w:rsidR="00F12295" w:rsidRPr="00967FB5" w:rsidRDefault="00F12295" w:rsidP="005134CC">
            <w:pPr>
              <w:pStyle w:val="Testocommento"/>
              <w:spacing w:before="60" w:after="0"/>
              <w:ind w:left="113" w:right="113"/>
              <w:jc w:val="center"/>
            </w:pPr>
            <w:r w:rsidRPr="00967FB5">
              <w:rPr>
                <w:b/>
                <w:sz w:val="22"/>
                <w:szCs w:val="22"/>
              </w:rPr>
              <w:t>Mans.</w:t>
            </w:r>
          </w:p>
        </w:tc>
        <w:tc>
          <w:tcPr>
            <w:tcW w:w="3724" w:type="pct"/>
            <w:tcBorders>
              <w:left w:val="double" w:sz="4" w:space="0" w:color="auto"/>
            </w:tcBorders>
            <w:vAlign w:val="center"/>
          </w:tcPr>
          <w:p w:rsidR="00F12295" w:rsidRPr="00967FB5" w:rsidRDefault="00F12295" w:rsidP="005134CC">
            <w:pPr>
              <w:pStyle w:val="Testocommento"/>
              <w:spacing w:before="60" w:after="0"/>
            </w:pPr>
            <w:r w:rsidRPr="00967FB5">
              <w:rPr>
                <w:sz w:val="22"/>
                <w:szCs w:val="22"/>
              </w:rPr>
              <w:t>Rumore</w:t>
            </w:r>
          </w:p>
        </w:tc>
        <w:tc>
          <w:tcPr>
            <w:tcW w:w="358" w:type="pct"/>
            <w:tcBorders>
              <w:top w:val="nil"/>
            </w:tcBorders>
            <w:vAlign w:val="bottom"/>
          </w:tcPr>
          <w:p w:rsidR="00F12295" w:rsidRPr="00967FB5" w:rsidRDefault="00F12295" w:rsidP="005134CC">
            <w:pPr>
              <w:spacing w:before="60"/>
              <w:jc w:val="center"/>
            </w:pPr>
            <w:r w:rsidRPr="00967FB5">
              <w:rPr>
                <w:sz w:val="22"/>
                <w:szCs w:val="22"/>
              </w:rPr>
              <w:t>1</w:t>
            </w:r>
          </w:p>
        </w:tc>
        <w:tc>
          <w:tcPr>
            <w:tcW w:w="359" w:type="pct"/>
            <w:tcBorders>
              <w:top w:val="nil"/>
            </w:tcBorders>
            <w:vAlign w:val="bottom"/>
          </w:tcPr>
          <w:p w:rsidR="00F12295" w:rsidRPr="00967FB5" w:rsidRDefault="00F12295" w:rsidP="005134CC">
            <w:pPr>
              <w:spacing w:before="60"/>
              <w:jc w:val="center"/>
            </w:pPr>
            <w:r w:rsidRPr="00967FB5">
              <w:rPr>
                <w:sz w:val="22"/>
                <w:szCs w:val="22"/>
              </w:rPr>
              <w:t>1</w:t>
            </w:r>
          </w:p>
        </w:tc>
        <w:tc>
          <w:tcPr>
            <w:tcW w:w="365" w:type="pct"/>
            <w:tcBorders>
              <w:top w:val="nil"/>
            </w:tcBorders>
            <w:vAlign w:val="bottom"/>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tcBorders>
              <w:left w:val="double" w:sz="4" w:space="0" w:color="auto"/>
              <w:bottom w:val="double" w:sz="4" w:space="0" w:color="auto"/>
              <w:right w:val="double" w:sz="4" w:space="0" w:color="auto"/>
            </w:tcBorders>
          </w:tcPr>
          <w:p w:rsidR="00F12295" w:rsidRPr="00967FB5" w:rsidRDefault="00F12295" w:rsidP="005134CC">
            <w:pPr>
              <w:pStyle w:val="Testocommento"/>
              <w:spacing w:before="60" w:after="0"/>
            </w:pPr>
          </w:p>
        </w:tc>
        <w:tc>
          <w:tcPr>
            <w:tcW w:w="3724" w:type="pct"/>
            <w:tcBorders>
              <w:left w:val="double" w:sz="4" w:space="0" w:color="auto"/>
            </w:tcBorders>
            <w:vAlign w:val="center"/>
          </w:tcPr>
          <w:p w:rsidR="00F12295" w:rsidRPr="00967FB5" w:rsidRDefault="00F12295" w:rsidP="005134CC">
            <w:pPr>
              <w:pStyle w:val="Testocommento"/>
              <w:spacing w:before="60" w:after="0"/>
            </w:pPr>
            <w:r w:rsidRPr="00967FB5">
              <w:rPr>
                <w:sz w:val="22"/>
                <w:szCs w:val="22"/>
              </w:rPr>
              <w:t>Vibrazioni mano braccio</w:t>
            </w:r>
          </w:p>
        </w:tc>
        <w:tc>
          <w:tcPr>
            <w:tcW w:w="358" w:type="pct"/>
            <w:tcBorders>
              <w:top w:val="nil"/>
            </w:tcBorders>
            <w:vAlign w:val="bottom"/>
          </w:tcPr>
          <w:p w:rsidR="00F12295" w:rsidRPr="00967FB5" w:rsidRDefault="00F12295" w:rsidP="005134CC">
            <w:pPr>
              <w:jc w:val="center"/>
            </w:pPr>
            <w:r w:rsidRPr="00967FB5">
              <w:rPr>
                <w:sz w:val="22"/>
                <w:szCs w:val="22"/>
              </w:rPr>
              <w:t>1</w:t>
            </w:r>
          </w:p>
        </w:tc>
        <w:tc>
          <w:tcPr>
            <w:tcW w:w="359" w:type="pct"/>
            <w:tcBorders>
              <w:top w:val="nil"/>
            </w:tcBorders>
            <w:vAlign w:val="bottom"/>
          </w:tcPr>
          <w:p w:rsidR="00F12295" w:rsidRPr="00967FB5" w:rsidRDefault="00F12295" w:rsidP="005134CC">
            <w:pPr>
              <w:jc w:val="center"/>
            </w:pPr>
            <w:r w:rsidRPr="00967FB5">
              <w:rPr>
                <w:sz w:val="22"/>
                <w:szCs w:val="22"/>
              </w:rPr>
              <w:t>1</w:t>
            </w:r>
          </w:p>
        </w:tc>
        <w:tc>
          <w:tcPr>
            <w:tcW w:w="365" w:type="pct"/>
            <w:tcBorders>
              <w:top w:val="nil"/>
            </w:tcBorders>
            <w:vAlign w:val="bottom"/>
          </w:tcPr>
          <w:p w:rsidR="00F12295" w:rsidRPr="00967FB5" w:rsidRDefault="00F12295" w:rsidP="005134CC">
            <w:pPr>
              <w:jc w:val="center"/>
            </w:pPr>
            <w:r w:rsidRPr="00967FB5">
              <w:rPr>
                <w:sz w:val="22"/>
                <w:szCs w:val="22"/>
              </w:rPr>
              <w:t>1</w:t>
            </w:r>
          </w:p>
        </w:tc>
      </w:tr>
      <w:tr w:rsidR="00F12295" w:rsidRPr="00967FB5" w:rsidTr="005134CC">
        <w:trPr>
          <w:cantSplit/>
          <w:trHeight w:val="170"/>
        </w:trPr>
        <w:tc>
          <w:tcPr>
            <w:tcW w:w="194" w:type="pct"/>
            <w:vMerge/>
            <w:tcBorders>
              <w:left w:val="double" w:sz="4" w:space="0" w:color="auto"/>
              <w:bottom w:val="double" w:sz="4" w:space="0" w:color="auto"/>
              <w:right w:val="double" w:sz="4" w:space="0" w:color="auto"/>
            </w:tcBorders>
          </w:tcPr>
          <w:p w:rsidR="00F12295" w:rsidRPr="00967FB5" w:rsidRDefault="00F12295" w:rsidP="005134CC">
            <w:pPr>
              <w:pStyle w:val="Testocommento"/>
              <w:spacing w:before="60" w:after="0"/>
            </w:pPr>
          </w:p>
        </w:tc>
        <w:tc>
          <w:tcPr>
            <w:tcW w:w="3724" w:type="pct"/>
            <w:tcBorders>
              <w:left w:val="double" w:sz="4" w:space="0" w:color="auto"/>
            </w:tcBorders>
            <w:vAlign w:val="center"/>
          </w:tcPr>
          <w:p w:rsidR="00F12295" w:rsidRPr="00967FB5" w:rsidRDefault="00F12295" w:rsidP="005134CC">
            <w:pPr>
              <w:pStyle w:val="Testocommento"/>
              <w:spacing w:before="60" w:after="0"/>
            </w:pPr>
            <w:r w:rsidRPr="00967FB5">
              <w:rPr>
                <w:sz w:val="22"/>
                <w:szCs w:val="22"/>
              </w:rPr>
              <w:t>Vibrazioni corpo intero</w:t>
            </w:r>
          </w:p>
        </w:tc>
        <w:tc>
          <w:tcPr>
            <w:tcW w:w="358" w:type="pct"/>
            <w:tcBorders>
              <w:top w:val="nil"/>
            </w:tcBorders>
            <w:vAlign w:val="bottom"/>
          </w:tcPr>
          <w:p w:rsidR="00F12295" w:rsidRPr="00967FB5" w:rsidRDefault="00F12295" w:rsidP="005134CC">
            <w:pPr>
              <w:jc w:val="center"/>
            </w:pPr>
            <w:r w:rsidRPr="00967FB5">
              <w:rPr>
                <w:sz w:val="22"/>
                <w:szCs w:val="22"/>
              </w:rPr>
              <w:t>1</w:t>
            </w:r>
          </w:p>
        </w:tc>
        <w:tc>
          <w:tcPr>
            <w:tcW w:w="359" w:type="pct"/>
            <w:tcBorders>
              <w:top w:val="nil"/>
            </w:tcBorders>
            <w:vAlign w:val="bottom"/>
          </w:tcPr>
          <w:p w:rsidR="00F12295" w:rsidRPr="00967FB5" w:rsidRDefault="00F12295" w:rsidP="005134CC">
            <w:pPr>
              <w:jc w:val="center"/>
            </w:pPr>
            <w:r w:rsidRPr="00967FB5">
              <w:rPr>
                <w:sz w:val="22"/>
                <w:szCs w:val="22"/>
              </w:rPr>
              <w:t>1</w:t>
            </w:r>
          </w:p>
        </w:tc>
        <w:tc>
          <w:tcPr>
            <w:tcW w:w="365" w:type="pct"/>
            <w:tcBorders>
              <w:top w:val="nil"/>
            </w:tcBorders>
            <w:vAlign w:val="bottom"/>
          </w:tcPr>
          <w:p w:rsidR="00F12295" w:rsidRPr="00967FB5" w:rsidRDefault="00F12295" w:rsidP="005134CC">
            <w:pPr>
              <w:jc w:val="center"/>
            </w:pPr>
            <w:r w:rsidRPr="00967FB5">
              <w:rPr>
                <w:sz w:val="22"/>
                <w:szCs w:val="22"/>
              </w:rPr>
              <w:t>1</w:t>
            </w:r>
          </w:p>
        </w:tc>
      </w:tr>
      <w:tr w:rsidR="00F12295" w:rsidRPr="00967FB5" w:rsidTr="005134CC">
        <w:trPr>
          <w:cantSplit/>
          <w:trHeight w:val="170"/>
        </w:trPr>
        <w:tc>
          <w:tcPr>
            <w:tcW w:w="194" w:type="pct"/>
            <w:vMerge/>
            <w:tcBorders>
              <w:left w:val="double" w:sz="4" w:space="0" w:color="auto"/>
              <w:bottom w:val="double" w:sz="4" w:space="0" w:color="auto"/>
              <w:right w:val="double" w:sz="4" w:space="0" w:color="auto"/>
            </w:tcBorders>
          </w:tcPr>
          <w:p w:rsidR="00F12295" w:rsidRPr="00967FB5" w:rsidRDefault="00F12295" w:rsidP="005134CC">
            <w:pPr>
              <w:pStyle w:val="Testocommento"/>
              <w:spacing w:before="60" w:after="0"/>
            </w:pPr>
          </w:p>
        </w:tc>
        <w:tc>
          <w:tcPr>
            <w:tcW w:w="3724" w:type="pct"/>
            <w:tcBorders>
              <w:left w:val="double" w:sz="4" w:space="0" w:color="auto"/>
            </w:tcBorders>
            <w:vAlign w:val="center"/>
          </w:tcPr>
          <w:p w:rsidR="00F12295" w:rsidRPr="00967FB5" w:rsidRDefault="00F12295" w:rsidP="005134CC">
            <w:pPr>
              <w:pStyle w:val="Testocommento"/>
              <w:spacing w:before="60" w:after="0"/>
            </w:pPr>
            <w:r w:rsidRPr="00967FB5">
              <w:rPr>
                <w:sz w:val="22"/>
                <w:szCs w:val="22"/>
              </w:rPr>
              <w:t xml:space="preserve">Esposizione </w:t>
            </w:r>
            <w:r w:rsidRPr="00967FB5">
              <w:rPr>
                <w:rFonts w:cs="Arial"/>
                <w:sz w:val="22"/>
                <w:szCs w:val="22"/>
              </w:rPr>
              <w:t>Radiazioni ottiche ionizzanti</w:t>
            </w:r>
          </w:p>
        </w:tc>
        <w:tc>
          <w:tcPr>
            <w:tcW w:w="358" w:type="pct"/>
            <w:tcBorders>
              <w:top w:val="nil"/>
            </w:tcBorders>
            <w:vAlign w:val="bottom"/>
          </w:tcPr>
          <w:p w:rsidR="00F12295" w:rsidRPr="00967FB5" w:rsidRDefault="00F12295" w:rsidP="005134CC">
            <w:pPr>
              <w:jc w:val="center"/>
            </w:pPr>
            <w:r w:rsidRPr="00967FB5">
              <w:rPr>
                <w:sz w:val="22"/>
                <w:szCs w:val="22"/>
              </w:rPr>
              <w:t>1</w:t>
            </w:r>
          </w:p>
        </w:tc>
        <w:tc>
          <w:tcPr>
            <w:tcW w:w="359" w:type="pct"/>
            <w:tcBorders>
              <w:top w:val="nil"/>
            </w:tcBorders>
            <w:vAlign w:val="bottom"/>
          </w:tcPr>
          <w:p w:rsidR="00F12295" w:rsidRPr="00967FB5" w:rsidRDefault="00F12295" w:rsidP="005134CC">
            <w:pPr>
              <w:jc w:val="center"/>
            </w:pPr>
            <w:r w:rsidRPr="00967FB5">
              <w:rPr>
                <w:sz w:val="22"/>
                <w:szCs w:val="22"/>
              </w:rPr>
              <w:t>1</w:t>
            </w:r>
          </w:p>
        </w:tc>
        <w:tc>
          <w:tcPr>
            <w:tcW w:w="365" w:type="pct"/>
            <w:tcBorders>
              <w:top w:val="nil"/>
            </w:tcBorders>
            <w:vAlign w:val="bottom"/>
          </w:tcPr>
          <w:p w:rsidR="00F12295" w:rsidRPr="00967FB5" w:rsidRDefault="00F12295" w:rsidP="005134CC">
            <w:pPr>
              <w:jc w:val="center"/>
            </w:pPr>
            <w:r w:rsidRPr="00967FB5">
              <w:rPr>
                <w:sz w:val="22"/>
                <w:szCs w:val="22"/>
              </w:rPr>
              <w:t>1</w:t>
            </w:r>
          </w:p>
        </w:tc>
      </w:tr>
      <w:tr w:rsidR="00F12295" w:rsidRPr="00967FB5" w:rsidTr="005134CC">
        <w:trPr>
          <w:cantSplit/>
          <w:trHeight w:val="170"/>
        </w:trPr>
        <w:tc>
          <w:tcPr>
            <w:tcW w:w="194" w:type="pct"/>
            <w:vMerge/>
            <w:tcBorders>
              <w:left w:val="double" w:sz="4" w:space="0" w:color="auto"/>
              <w:bottom w:val="double" w:sz="4" w:space="0" w:color="auto"/>
              <w:right w:val="double" w:sz="4" w:space="0" w:color="auto"/>
            </w:tcBorders>
          </w:tcPr>
          <w:p w:rsidR="00F12295" w:rsidRPr="00967FB5" w:rsidRDefault="00F12295" w:rsidP="005134CC">
            <w:pPr>
              <w:pStyle w:val="Testocommento"/>
              <w:spacing w:before="60" w:after="0"/>
            </w:pPr>
          </w:p>
        </w:tc>
        <w:tc>
          <w:tcPr>
            <w:tcW w:w="3724" w:type="pct"/>
            <w:tcBorders>
              <w:left w:val="double" w:sz="4" w:space="0" w:color="auto"/>
              <w:bottom w:val="single" w:sz="4" w:space="0" w:color="auto"/>
            </w:tcBorders>
            <w:vAlign w:val="center"/>
          </w:tcPr>
          <w:p w:rsidR="00F12295" w:rsidRPr="00967FB5" w:rsidRDefault="00F12295" w:rsidP="005134CC">
            <w:pPr>
              <w:pStyle w:val="Testocommento"/>
              <w:spacing w:before="60" w:after="0"/>
            </w:pPr>
            <w:r w:rsidRPr="00967FB5">
              <w:rPr>
                <w:sz w:val="22"/>
                <w:szCs w:val="22"/>
              </w:rPr>
              <w:t xml:space="preserve">Esposizione </w:t>
            </w:r>
            <w:r w:rsidRPr="00967FB5">
              <w:rPr>
                <w:rFonts w:cs="Arial"/>
                <w:sz w:val="22"/>
                <w:szCs w:val="22"/>
              </w:rPr>
              <w:t>Radiazioni ottiche non ionizzanti</w:t>
            </w:r>
          </w:p>
        </w:tc>
        <w:tc>
          <w:tcPr>
            <w:tcW w:w="358" w:type="pct"/>
            <w:tcBorders>
              <w:top w:val="nil"/>
              <w:bottom w:val="single" w:sz="4" w:space="0" w:color="auto"/>
            </w:tcBorders>
            <w:vAlign w:val="bottom"/>
          </w:tcPr>
          <w:p w:rsidR="00F12295" w:rsidRPr="00967FB5" w:rsidRDefault="00F12295" w:rsidP="005134CC">
            <w:pPr>
              <w:spacing w:before="60"/>
              <w:jc w:val="center"/>
            </w:pPr>
            <w:r w:rsidRPr="00967FB5">
              <w:rPr>
                <w:sz w:val="22"/>
                <w:szCs w:val="22"/>
              </w:rPr>
              <w:t>1</w:t>
            </w:r>
          </w:p>
        </w:tc>
        <w:tc>
          <w:tcPr>
            <w:tcW w:w="359" w:type="pct"/>
            <w:tcBorders>
              <w:top w:val="nil"/>
              <w:bottom w:val="single" w:sz="4" w:space="0" w:color="auto"/>
            </w:tcBorders>
            <w:vAlign w:val="bottom"/>
          </w:tcPr>
          <w:p w:rsidR="00F12295" w:rsidRPr="00967FB5" w:rsidRDefault="00F12295" w:rsidP="005134CC">
            <w:pPr>
              <w:spacing w:before="60"/>
              <w:jc w:val="center"/>
            </w:pPr>
            <w:r w:rsidRPr="00967FB5">
              <w:rPr>
                <w:sz w:val="22"/>
                <w:szCs w:val="22"/>
              </w:rPr>
              <w:t>1</w:t>
            </w:r>
          </w:p>
        </w:tc>
        <w:tc>
          <w:tcPr>
            <w:tcW w:w="365" w:type="pct"/>
            <w:tcBorders>
              <w:top w:val="nil"/>
              <w:bottom w:val="single" w:sz="4" w:space="0" w:color="auto"/>
            </w:tcBorders>
            <w:vAlign w:val="bottom"/>
          </w:tcPr>
          <w:p w:rsidR="00F12295" w:rsidRPr="00967FB5" w:rsidRDefault="00F12295" w:rsidP="005134CC">
            <w:pPr>
              <w:spacing w:before="60"/>
              <w:jc w:val="center"/>
            </w:pPr>
            <w:r w:rsidRPr="00967FB5">
              <w:rPr>
                <w:sz w:val="22"/>
                <w:szCs w:val="22"/>
              </w:rPr>
              <w:t>1</w:t>
            </w:r>
          </w:p>
        </w:tc>
      </w:tr>
      <w:tr w:rsidR="00F12295" w:rsidRPr="00967FB5" w:rsidTr="005134CC">
        <w:trPr>
          <w:cantSplit/>
          <w:trHeight w:val="170"/>
        </w:trPr>
        <w:tc>
          <w:tcPr>
            <w:tcW w:w="194" w:type="pct"/>
            <w:vMerge/>
            <w:tcBorders>
              <w:left w:val="double" w:sz="4" w:space="0" w:color="auto"/>
              <w:bottom w:val="double" w:sz="4" w:space="0" w:color="auto"/>
              <w:right w:val="double" w:sz="4" w:space="0" w:color="auto"/>
            </w:tcBorders>
          </w:tcPr>
          <w:p w:rsidR="00F12295" w:rsidRPr="00967FB5" w:rsidRDefault="00F12295" w:rsidP="005134CC">
            <w:pPr>
              <w:pStyle w:val="Testocommento"/>
              <w:spacing w:before="60" w:after="0"/>
            </w:pPr>
          </w:p>
        </w:tc>
        <w:tc>
          <w:tcPr>
            <w:tcW w:w="3724" w:type="pct"/>
            <w:tcBorders>
              <w:top w:val="single" w:sz="4" w:space="0" w:color="auto"/>
              <w:left w:val="double" w:sz="4" w:space="0" w:color="auto"/>
              <w:bottom w:val="single" w:sz="4" w:space="0" w:color="auto"/>
              <w:right w:val="single" w:sz="4" w:space="0" w:color="auto"/>
            </w:tcBorders>
            <w:vAlign w:val="center"/>
          </w:tcPr>
          <w:p w:rsidR="00F12295" w:rsidRPr="00967FB5" w:rsidRDefault="00F12295" w:rsidP="005134CC">
            <w:pPr>
              <w:pStyle w:val="Testocommento"/>
              <w:spacing w:before="60" w:after="0"/>
            </w:pPr>
            <w:r w:rsidRPr="00967FB5">
              <w:rPr>
                <w:sz w:val="22"/>
                <w:szCs w:val="22"/>
              </w:rPr>
              <w:t>Posture connesse ad attività specifica</w:t>
            </w:r>
          </w:p>
        </w:tc>
        <w:tc>
          <w:tcPr>
            <w:tcW w:w="358" w:type="pct"/>
            <w:tcBorders>
              <w:top w:val="single" w:sz="4" w:space="0" w:color="auto"/>
              <w:left w:val="single" w:sz="4" w:space="0" w:color="auto"/>
              <w:bottom w:val="single" w:sz="4" w:space="0" w:color="auto"/>
              <w:right w:val="single" w:sz="4" w:space="0" w:color="auto"/>
            </w:tcBorders>
            <w:vAlign w:val="bottom"/>
          </w:tcPr>
          <w:p w:rsidR="00F12295" w:rsidRPr="00967FB5" w:rsidRDefault="00F12295" w:rsidP="005134CC">
            <w:pPr>
              <w:jc w:val="center"/>
            </w:pPr>
            <w:r w:rsidRPr="00967FB5">
              <w:rPr>
                <w:sz w:val="22"/>
                <w:szCs w:val="22"/>
              </w:rPr>
              <w:t>2</w:t>
            </w:r>
          </w:p>
        </w:tc>
        <w:tc>
          <w:tcPr>
            <w:tcW w:w="359" w:type="pct"/>
            <w:tcBorders>
              <w:top w:val="single" w:sz="4" w:space="0" w:color="auto"/>
              <w:left w:val="single" w:sz="4" w:space="0" w:color="auto"/>
              <w:bottom w:val="single" w:sz="4" w:space="0" w:color="auto"/>
              <w:right w:val="single" w:sz="4" w:space="0" w:color="auto"/>
            </w:tcBorders>
            <w:vAlign w:val="bottom"/>
          </w:tcPr>
          <w:p w:rsidR="00F12295" w:rsidRPr="00967FB5" w:rsidRDefault="00F12295" w:rsidP="005134CC">
            <w:pPr>
              <w:jc w:val="center"/>
            </w:pPr>
            <w:r w:rsidRPr="00967FB5">
              <w:rPr>
                <w:sz w:val="22"/>
                <w:szCs w:val="22"/>
              </w:rPr>
              <w:t>2</w:t>
            </w:r>
          </w:p>
        </w:tc>
        <w:tc>
          <w:tcPr>
            <w:tcW w:w="365" w:type="pct"/>
            <w:tcBorders>
              <w:top w:val="single" w:sz="4" w:space="0" w:color="auto"/>
              <w:left w:val="single" w:sz="4" w:space="0" w:color="auto"/>
              <w:bottom w:val="single" w:sz="4" w:space="0" w:color="auto"/>
              <w:right w:val="single" w:sz="4" w:space="0" w:color="auto"/>
            </w:tcBorders>
            <w:vAlign w:val="bottom"/>
          </w:tcPr>
          <w:p w:rsidR="00F12295" w:rsidRPr="00967FB5" w:rsidRDefault="00F12295" w:rsidP="005134CC">
            <w:pPr>
              <w:jc w:val="center"/>
            </w:pPr>
            <w:r w:rsidRPr="00967FB5">
              <w:rPr>
                <w:sz w:val="22"/>
                <w:szCs w:val="22"/>
              </w:rPr>
              <w:t>3</w:t>
            </w:r>
          </w:p>
        </w:tc>
      </w:tr>
      <w:tr w:rsidR="00F12295" w:rsidRPr="00967FB5" w:rsidTr="005134CC">
        <w:trPr>
          <w:cantSplit/>
          <w:trHeight w:val="170"/>
        </w:trPr>
        <w:tc>
          <w:tcPr>
            <w:tcW w:w="194" w:type="pct"/>
            <w:vMerge/>
            <w:tcBorders>
              <w:left w:val="double" w:sz="4" w:space="0" w:color="auto"/>
              <w:bottom w:val="double" w:sz="4" w:space="0" w:color="auto"/>
              <w:right w:val="double" w:sz="4" w:space="0" w:color="auto"/>
            </w:tcBorders>
          </w:tcPr>
          <w:p w:rsidR="00F12295" w:rsidRPr="00967FB5" w:rsidRDefault="00F12295" w:rsidP="005134CC">
            <w:pPr>
              <w:pStyle w:val="Testocommento"/>
              <w:spacing w:before="60" w:after="0"/>
            </w:pPr>
          </w:p>
        </w:tc>
        <w:tc>
          <w:tcPr>
            <w:tcW w:w="3724" w:type="pct"/>
            <w:tcBorders>
              <w:top w:val="single" w:sz="4" w:space="0" w:color="auto"/>
              <w:left w:val="double" w:sz="4" w:space="0" w:color="auto"/>
            </w:tcBorders>
            <w:vAlign w:val="center"/>
          </w:tcPr>
          <w:p w:rsidR="00F12295" w:rsidRPr="00967FB5" w:rsidRDefault="00F12295" w:rsidP="005134CC">
            <w:pPr>
              <w:pStyle w:val="Testocommento"/>
              <w:spacing w:before="60" w:after="0"/>
            </w:pPr>
            <w:r w:rsidRPr="00967FB5">
              <w:rPr>
                <w:sz w:val="22"/>
                <w:szCs w:val="22"/>
              </w:rPr>
              <w:t>Rischio Chimico</w:t>
            </w:r>
          </w:p>
        </w:tc>
        <w:tc>
          <w:tcPr>
            <w:tcW w:w="358" w:type="pct"/>
            <w:tcBorders>
              <w:top w:val="single" w:sz="4" w:space="0" w:color="auto"/>
              <w:bottom w:val="single" w:sz="4" w:space="0" w:color="auto"/>
            </w:tcBorders>
            <w:vAlign w:val="bottom"/>
          </w:tcPr>
          <w:p w:rsidR="00F12295" w:rsidRPr="00967FB5" w:rsidRDefault="00297067" w:rsidP="005134CC">
            <w:pPr>
              <w:jc w:val="center"/>
            </w:pPr>
            <w:r w:rsidRPr="00967FB5">
              <w:rPr>
                <w:sz w:val="22"/>
                <w:szCs w:val="22"/>
              </w:rPr>
              <w:t>1</w:t>
            </w:r>
          </w:p>
        </w:tc>
        <w:tc>
          <w:tcPr>
            <w:tcW w:w="359" w:type="pct"/>
            <w:tcBorders>
              <w:top w:val="single" w:sz="4" w:space="0" w:color="auto"/>
              <w:bottom w:val="single" w:sz="4" w:space="0" w:color="auto"/>
            </w:tcBorders>
            <w:vAlign w:val="bottom"/>
          </w:tcPr>
          <w:p w:rsidR="00F12295" w:rsidRPr="00967FB5" w:rsidRDefault="00D609C8" w:rsidP="005134CC">
            <w:pPr>
              <w:jc w:val="center"/>
            </w:pPr>
            <w:r w:rsidRPr="00967FB5">
              <w:rPr>
                <w:sz w:val="22"/>
                <w:szCs w:val="22"/>
              </w:rPr>
              <w:t>2</w:t>
            </w:r>
          </w:p>
        </w:tc>
        <w:tc>
          <w:tcPr>
            <w:tcW w:w="365" w:type="pct"/>
            <w:tcBorders>
              <w:top w:val="single" w:sz="4" w:space="0" w:color="auto"/>
              <w:bottom w:val="single" w:sz="4" w:space="0" w:color="auto"/>
            </w:tcBorders>
            <w:vAlign w:val="bottom"/>
          </w:tcPr>
          <w:p w:rsidR="00F12295" w:rsidRPr="00967FB5" w:rsidRDefault="00297067" w:rsidP="005134CC">
            <w:pPr>
              <w:jc w:val="center"/>
            </w:pPr>
            <w:r w:rsidRPr="00967FB5">
              <w:rPr>
                <w:sz w:val="22"/>
                <w:szCs w:val="22"/>
              </w:rPr>
              <w:t>2</w:t>
            </w:r>
          </w:p>
        </w:tc>
      </w:tr>
    </w:tbl>
    <w:p w:rsidR="00F12295" w:rsidRPr="00967FB5" w:rsidRDefault="00F12295" w:rsidP="00F12295">
      <w:pPr>
        <w:spacing w:after="0"/>
        <w:jc w:val="left"/>
        <w:rPr>
          <w:sz w:val="22"/>
          <w:szCs w:val="22"/>
        </w:rPr>
      </w:pPr>
    </w:p>
    <w:p w:rsidR="00F12295" w:rsidRPr="00967FB5" w:rsidRDefault="00F12295">
      <w:pPr>
        <w:spacing w:after="0"/>
        <w:jc w:val="left"/>
        <w:rPr>
          <w:sz w:val="22"/>
          <w:szCs w:val="22"/>
        </w:rPr>
      </w:pPr>
      <w:r w:rsidRPr="00967FB5">
        <w:rPr>
          <w:sz w:val="22"/>
          <w:szCs w:val="22"/>
        </w:rPr>
        <w:br w:type="page"/>
      </w:r>
    </w:p>
    <w:p w:rsidR="005F1D5C" w:rsidRPr="00967FB5" w:rsidRDefault="005F1D5C" w:rsidP="005F1D5C">
      <w:pPr>
        <w:rPr>
          <w:sz w:val="4"/>
          <w:szCs w:val="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1B5AD0" w:rsidRPr="0097310D" w:rsidTr="008F7308">
        <w:tc>
          <w:tcPr>
            <w:tcW w:w="9640" w:type="dxa"/>
            <w:shd w:val="pct15" w:color="auto" w:fill="auto"/>
          </w:tcPr>
          <w:p w:rsidR="001B5AD0" w:rsidRPr="0097310D" w:rsidRDefault="001B5AD0" w:rsidP="008F7308">
            <w:pPr>
              <w:spacing w:line="360" w:lineRule="exact"/>
              <w:ind w:left="284" w:hanging="250"/>
              <w:rPr>
                <w:b/>
              </w:rPr>
            </w:pPr>
            <w:r w:rsidRPr="0097310D">
              <w:rPr>
                <w:sz w:val="22"/>
              </w:rPr>
              <w:br w:type="page"/>
            </w:r>
            <w:r w:rsidRPr="0097310D">
              <w:rPr>
                <w:b/>
                <w:sz w:val="22"/>
              </w:rPr>
              <w:t xml:space="preserve">Kit di base - Dispositivi di Protezione Individuali </w:t>
            </w:r>
          </w:p>
        </w:tc>
      </w:tr>
      <w:tr w:rsidR="001B5AD0" w:rsidRPr="0097310D" w:rsidTr="008F7308">
        <w:tc>
          <w:tcPr>
            <w:tcW w:w="9640" w:type="dxa"/>
          </w:tcPr>
          <w:p w:rsidR="001B5AD0" w:rsidRPr="0097310D" w:rsidRDefault="001B5AD0" w:rsidP="007F7424">
            <w:pPr>
              <w:numPr>
                <w:ilvl w:val="0"/>
                <w:numId w:val="35"/>
              </w:numPr>
              <w:tabs>
                <w:tab w:val="left" w:pos="8505"/>
              </w:tabs>
              <w:spacing w:after="0"/>
              <w:ind w:left="284" w:hanging="284"/>
            </w:pPr>
            <w:r w:rsidRPr="0097310D">
              <w:rPr>
                <w:sz w:val="22"/>
                <w:szCs w:val="22"/>
              </w:rPr>
              <w:t xml:space="preserve">scarpe antiscivolo conforme alla EN 13287 </w:t>
            </w:r>
          </w:p>
          <w:p w:rsidR="001B5AD0" w:rsidRPr="0097310D" w:rsidRDefault="001B5AD0" w:rsidP="007F7424">
            <w:pPr>
              <w:numPr>
                <w:ilvl w:val="0"/>
                <w:numId w:val="35"/>
              </w:numPr>
              <w:tabs>
                <w:tab w:val="left" w:pos="8505"/>
              </w:tabs>
              <w:spacing w:after="0"/>
              <w:ind w:left="284" w:hanging="284"/>
            </w:pPr>
            <w:r w:rsidRPr="0097310D">
              <w:rPr>
                <w:sz w:val="22"/>
                <w:szCs w:val="22"/>
              </w:rPr>
              <w:t xml:space="preserve">mascherine </w:t>
            </w:r>
            <w:r w:rsidR="00E56B18" w:rsidRPr="0097310D">
              <w:rPr>
                <w:sz w:val="22"/>
                <w:szCs w:val="22"/>
              </w:rPr>
              <w:t xml:space="preserve">monouso </w:t>
            </w:r>
            <w:r w:rsidR="00967FB5" w:rsidRPr="0097310D">
              <w:rPr>
                <w:sz w:val="22"/>
                <w:szCs w:val="22"/>
              </w:rPr>
              <w:t xml:space="preserve">FFP3 </w:t>
            </w:r>
            <w:r w:rsidRPr="0097310D">
              <w:rPr>
                <w:sz w:val="22"/>
                <w:szCs w:val="22"/>
              </w:rPr>
              <w:t>conforme alla EN 374</w:t>
            </w:r>
          </w:p>
          <w:p w:rsidR="001B5AD0" w:rsidRPr="0097310D" w:rsidRDefault="001B5AD0" w:rsidP="007F7424">
            <w:pPr>
              <w:numPr>
                <w:ilvl w:val="0"/>
                <w:numId w:val="35"/>
              </w:numPr>
              <w:tabs>
                <w:tab w:val="left" w:pos="8505"/>
              </w:tabs>
              <w:spacing w:after="0"/>
              <w:ind w:left="284" w:hanging="284"/>
            </w:pPr>
            <w:r w:rsidRPr="0097310D">
              <w:rPr>
                <w:sz w:val="22"/>
                <w:szCs w:val="22"/>
              </w:rPr>
              <w:t>guanti monouso per rischi chimici (</w:t>
            </w:r>
            <w:r w:rsidRPr="0097310D">
              <w:rPr>
                <w:i/>
                <w:iCs/>
                <w:sz w:val="22"/>
                <w:szCs w:val="22"/>
              </w:rPr>
              <w:t>gomma/nitrile)</w:t>
            </w:r>
            <w:r w:rsidR="00E763C0" w:rsidRPr="0097310D">
              <w:rPr>
                <w:i/>
                <w:iCs/>
                <w:sz w:val="22"/>
                <w:szCs w:val="22"/>
              </w:rPr>
              <w:t xml:space="preserve"> </w:t>
            </w:r>
            <w:r w:rsidR="00B024C0" w:rsidRPr="0097310D">
              <w:rPr>
                <w:sz w:val="22"/>
                <w:szCs w:val="22"/>
              </w:rPr>
              <w:t>conforme alla EN 374 - 455</w:t>
            </w:r>
          </w:p>
          <w:p w:rsidR="001B5AD0" w:rsidRPr="0097310D" w:rsidRDefault="001B5AD0" w:rsidP="007F7424">
            <w:pPr>
              <w:numPr>
                <w:ilvl w:val="0"/>
                <w:numId w:val="35"/>
              </w:numPr>
              <w:tabs>
                <w:tab w:val="left" w:pos="8505"/>
              </w:tabs>
              <w:spacing w:after="0"/>
              <w:ind w:left="284" w:hanging="284"/>
            </w:pPr>
            <w:r w:rsidRPr="0097310D">
              <w:rPr>
                <w:sz w:val="22"/>
                <w:szCs w:val="22"/>
              </w:rPr>
              <w:t xml:space="preserve">guanti monouso per rischi </w:t>
            </w:r>
            <w:proofErr w:type="spellStart"/>
            <w:r w:rsidRPr="0097310D">
              <w:rPr>
                <w:sz w:val="22"/>
                <w:szCs w:val="22"/>
              </w:rPr>
              <w:t>microrganici</w:t>
            </w:r>
            <w:proofErr w:type="spellEnd"/>
            <w:r w:rsidRPr="0097310D">
              <w:rPr>
                <w:sz w:val="22"/>
                <w:szCs w:val="22"/>
              </w:rPr>
              <w:t xml:space="preserve"> (</w:t>
            </w:r>
            <w:proofErr w:type="spellStart"/>
            <w:r w:rsidRPr="0097310D">
              <w:rPr>
                <w:sz w:val="22"/>
                <w:szCs w:val="22"/>
              </w:rPr>
              <w:t>antitaglio</w:t>
            </w:r>
            <w:proofErr w:type="spellEnd"/>
            <w:r w:rsidRPr="0097310D">
              <w:rPr>
                <w:sz w:val="22"/>
                <w:szCs w:val="22"/>
              </w:rPr>
              <w:t xml:space="preserve"> per attività con strumenti taglienti e acuminati) conformi alla norma </w:t>
            </w:r>
            <w:r w:rsidR="00B024C0" w:rsidRPr="0097310D">
              <w:rPr>
                <w:sz w:val="22"/>
                <w:szCs w:val="22"/>
              </w:rPr>
              <w:t>EN 374 - 455</w:t>
            </w:r>
          </w:p>
          <w:p w:rsidR="001B5AD0" w:rsidRPr="0097310D" w:rsidRDefault="001B5AD0" w:rsidP="007F7424">
            <w:pPr>
              <w:numPr>
                <w:ilvl w:val="0"/>
                <w:numId w:val="35"/>
              </w:numPr>
              <w:tabs>
                <w:tab w:val="left" w:pos="8505"/>
              </w:tabs>
              <w:spacing w:after="0"/>
              <w:ind w:left="284" w:hanging="284"/>
            </w:pPr>
            <w:r w:rsidRPr="0097310D">
              <w:rPr>
                <w:sz w:val="22"/>
                <w:szCs w:val="22"/>
              </w:rPr>
              <w:t>abbigliamento da lavoro (camici, casacche, manicotti, ecc)</w:t>
            </w:r>
          </w:p>
        </w:tc>
      </w:tr>
    </w:tbl>
    <w:p w:rsidR="001B5AD0" w:rsidRPr="0097310D" w:rsidRDefault="001B5AD0" w:rsidP="005F1D5C">
      <w:pPr>
        <w:rPr>
          <w:sz w:val="4"/>
          <w:szCs w:val="6"/>
        </w:rPr>
      </w:pPr>
    </w:p>
    <w:p w:rsidR="001B5AD0" w:rsidRPr="00967FB5" w:rsidRDefault="001B5AD0" w:rsidP="005F1D5C">
      <w:pPr>
        <w:rPr>
          <w:sz w:val="4"/>
          <w:szCs w:val="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5F1D5C" w:rsidRPr="00967FB5" w:rsidTr="002E57F6">
        <w:tc>
          <w:tcPr>
            <w:tcW w:w="9640" w:type="dxa"/>
            <w:shd w:val="pct15" w:color="auto" w:fill="auto"/>
          </w:tcPr>
          <w:p w:rsidR="005F1D5C" w:rsidRPr="00967FB5" w:rsidRDefault="005F1D5C" w:rsidP="00BD1F9A">
            <w:pPr>
              <w:spacing w:line="360" w:lineRule="exact"/>
              <w:ind w:left="284" w:hanging="250"/>
              <w:rPr>
                <w:b/>
              </w:rPr>
            </w:pPr>
            <w:r w:rsidRPr="00967FB5">
              <w:rPr>
                <w:b/>
                <w:sz w:val="22"/>
              </w:rPr>
              <w:t>Dispositivi di Protezione Individuali 3^ categoria</w:t>
            </w:r>
          </w:p>
        </w:tc>
      </w:tr>
      <w:tr w:rsidR="005F1D5C" w:rsidRPr="00967FB5" w:rsidTr="002E57F6">
        <w:tc>
          <w:tcPr>
            <w:tcW w:w="9640" w:type="dxa"/>
          </w:tcPr>
          <w:p w:rsidR="005F1D5C" w:rsidRPr="00967FB5" w:rsidRDefault="005F1D5C" w:rsidP="007F7424">
            <w:pPr>
              <w:numPr>
                <w:ilvl w:val="0"/>
                <w:numId w:val="24"/>
              </w:numPr>
              <w:tabs>
                <w:tab w:val="left" w:pos="360"/>
              </w:tabs>
              <w:spacing w:before="60" w:after="0"/>
              <w:ind w:left="142" w:hanging="142"/>
            </w:pPr>
            <w:r w:rsidRPr="00967FB5">
              <w:rPr>
                <w:sz w:val="22"/>
              </w:rPr>
              <w:t>Non necessari</w:t>
            </w:r>
          </w:p>
        </w:tc>
      </w:tr>
    </w:tbl>
    <w:p w:rsidR="005F1D5C" w:rsidRPr="00967FB5" w:rsidRDefault="005F1D5C" w:rsidP="005F1D5C">
      <w:pPr>
        <w:rPr>
          <w:sz w:val="4"/>
          <w:szCs w:val="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5F1D5C" w:rsidRPr="00967FB5" w:rsidTr="002E57F6">
        <w:tc>
          <w:tcPr>
            <w:tcW w:w="9640" w:type="dxa"/>
            <w:shd w:val="pct15" w:color="auto" w:fill="auto"/>
          </w:tcPr>
          <w:p w:rsidR="005F1D5C" w:rsidRPr="00967FB5" w:rsidRDefault="005F1D5C" w:rsidP="00BD1F9A">
            <w:pPr>
              <w:spacing w:line="360" w:lineRule="exact"/>
              <w:rPr>
                <w:b/>
              </w:rPr>
            </w:pPr>
            <w:r w:rsidRPr="00967FB5">
              <w:rPr>
                <w:b/>
                <w:sz w:val="22"/>
              </w:rPr>
              <w:t>Mezzi di Comunicazione</w:t>
            </w:r>
          </w:p>
        </w:tc>
      </w:tr>
      <w:tr w:rsidR="005F1D5C" w:rsidRPr="00967FB5" w:rsidTr="002E57F6">
        <w:tc>
          <w:tcPr>
            <w:tcW w:w="9640" w:type="dxa"/>
          </w:tcPr>
          <w:p w:rsidR="005F1D5C" w:rsidRPr="00967FB5" w:rsidRDefault="005F1D5C" w:rsidP="007F7424">
            <w:pPr>
              <w:numPr>
                <w:ilvl w:val="0"/>
                <w:numId w:val="24"/>
              </w:numPr>
              <w:tabs>
                <w:tab w:val="left" w:pos="360"/>
              </w:tabs>
              <w:spacing w:before="60" w:after="0"/>
              <w:ind w:left="142" w:hanging="142"/>
            </w:pPr>
            <w:r w:rsidRPr="00967FB5">
              <w:rPr>
                <w:sz w:val="22"/>
              </w:rPr>
              <w:t xml:space="preserve">Non necessari </w:t>
            </w:r>
          </w:p>
        </w:tc>
      </w:tr>
    </w:tbl>
    <w:p w:rsidR="005F1D5C" w:rsidRPr="00967FB5" w:rsidRDefault="005F1D5C" w:rsidP="005F1D5C">
      <w:pPr>
        <w:rPr>
          <w:sz w:val="6"/>
          <w:szCs w:val="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5F1D5C" w:rsidRPr="00967FB5" w:rsidTr="002E57F6">
        <w:trPr>
          <w:trHeight w:val="476"/>
        </w:trPr>
        <w:tc>
          <w:tcPr>
            <w:tcW w:w="9606" w:type="dxa"/>
            <w:shd w:val="pct15" w:color="auto" w:fill="auto"/>
            <w:vAlign w:val="center"/>
          </w:tcPr>
          <w:p w:rsidR="005F1D5C" w:rsidRPr="00967FB5" w:rsidRDefault="005F1D5C" w:rsidP="00BD1F9A">
            <w:pPr>
              <w:autoSpaceDE w:val="0"/>
              <w:autoSpaceDN w:val="0"/>
              <w:adjustRightInd w:val="0"/>
              <w:rPr>
                <w:b/>
              </w:rPr>
            </w:pPr>
            <w:r w:rsidRPr="00967FB5">
              <w:rPr>
                <w:b/>
                <w:sz w:val="22"/>
              </w:rPr>
              <w:t>Programmi di Formazione</w:t>
            </w:r>
          </w:p>
        </w:tc>
      </w:tr>
      <w:tr w:rsidR="005F1D5C" w:rsidRPr="00967FB5" w:rsidTr="002E57F6">
        <w:tc>
          <w:tcPr>
            <w:tcW w:w="9606" w:type="dxa"/>
            <w:tcBorders>
              <w:bottom w:val="single" w:sz="4" w:space="0" w:color="auto"/>
            </w:tcBorders>
          </w:tcPr>
          <w:p w:rsidR="005F1D5C" w:rsidRPr="00967FB5" w:rsidRDefault="005F1D5C" w:rsidP="00BD1F9A">
            <w:pPr>
              <w:autoSpaceDE w:val="0"/>
              <w:autoSpaceDN w:val="0"/>
              <w:adjustRightInd w:val="0"/>
              <w:rPr>
                <w:b/>
              </w:rPr>
            </w:pPr>
            <w:r w:rsidRPr="00967FB5">
              <w:rPr>
                <w:b/>
                <w:color w:val="FF0000"/>
                <w:sz w:val="22"/>
              </w:rPr>
              <w:t>FORMAZIONE DI BASE DEI LAVORATORI</w:t>
            </w:r>
            <w:r w:rsidRPr="00967FB5">
              <w:rPr>
                <w:bCs/>
                <w:sz w:val="22"/>
              </w:rPr>
              <w:t xml:space="preserve"> in attuazione dell’</w:t>
            </w:r>
            <w:r w:rsidRPr="00967FB5">
              <w:rPr>
                <w:sz w:val="22"/>
              </w:rPr>
              <w:t>articolo 37, comma 2</w:t>
            </w:r>
            <w:r w:rsidRPr="00967FB5">
              <w:rPr>
                <w:bCs/>
                <w:sz w:val="22"/>
              </w:rPr>
              <w:t xml:space="preserve"> del </w:t>
            </w:r>
            <w:proofErr w:type="spellStart"/>
            <w:r w:rsidRPr="00967FB5">
              <w:rPr>
                <w:bCs/>
                <w:sz w:val="22"/>
              </w:rPr>
              <w:t>D.Lgs.</w:t>
            </w:r>
            <w:proofErr w:type="spellEnd"/>
            <w:r w:rsidRPr="00967FB5">
              <w:rPr>
                <w:bCs/>
                <w:sz w:val="22"/>
              </w:rPr>
              <w:t xml:space="preserve"> 81/2008, e </w:t>
            </w:r>
            <w:proofErr w:type="spellStart"/>
            <w:r w:rsidRPr="00967FB5">
              <w:rPr>
                <w:bCs/>
                <w:sz w:val="22"/>
              </w:rPr>
              <w:t>smi</w:t>
            </w:r>
            <w:proofErr w:type="spellEnd"/>
            <w:r w:rsidRPr="00967FB5">
              <w:rPr>
                <w:bCs/>
                <w:sz w:val="22"/>
              </w:rPr>
              <w:t xml:space="preserve"> – in virtù accordo conferenza stato - regioni</w:t>
            </w:r>
          </w:p>
          <w:p w:rsidR="005F1D5C" w:rsidRPr="00967FB5" w:rsidRDefault="005F1D5C" w:rsidP="00BD1F9A">
            <w:pPr>
              <w:autoSpaceDE w:val="0"/>
              <w:autoSpaceDN w:val="0"/>
              <w:adjustRightInd w:val="0"/>
            </w:pPr>
            <w:r w:rsidRPr="00967FB5">
              <w:rPr>
                <w:sz w:val="22"/>
              </w:rPr>
              <w:t>Classe di Rischio individuata in virtù delle lavorazioni da svolgere =  RISCHIO ELEVATO.</w:t>
            </w:r>
          </w:p>
          <w:p w:rsidR="005F1D5C" w:rsidRPr="00967FB5" w:rsidRDefault="005F1D5C" w:rsidP="00BD1F9A">
            <w:pPr>
              <w:autoSpaceDE w:val="0"/>
              <w:autoSpaceDN w:val="0"/>
              <w:adjustRightInd w:val="0"/>
            </w:pPr>
            <w:r w:rsidRPr="00967FB5">
              <w:rPr>
                <w:sz w:val="22"/>
              </w:rPr>
              <w:t>Per tutti i lavoratori occorre effettuare 4 ore di Formazione Generale + 12 ore di Formazione Specifica per la classe di rischio medio, TOTALE 16 ore.</w:t>
            </w:r>
          </w:p>
          <w:p w:rsidR="005F1D5C" w:rsidRPr="00967FB5" w:rsidRDefault="005F1D5C" w:rsidP="00BD1F9A">
            <w:pPr>
              <w:rPr>
                <w:b/>
              </w:rPr>
            </w:pPr>
            <w:r w:rsidRPr="00967FB5">
              <w:rPr>
                <w:b/>
                <w:sz w:val="22"/>
              </w:rPr>
              <w:t>FORMAZIONE PARTICOLARE AGGIUNTIVA PER IL PREPOSTO</w:t>
            </w:r>
          </w:p>
          <w:p w:rsidR="005F1D5C" w:rsidRPr="00967FB5" w:rsidRDefault="005F1D5C" w:rsidP="00BD1F9A">
            <w:pPr>
              <w:autoSpaceDE w:val="0"/>
              <w:autoSpaceDN w:val="0"/>
              <w:adjustRightInd w:val="0"/>
            </w:pPr>
            <w:r w:rsidRPr="00967FB5">
              <w:rPr>
                <w:sz w:val="22"/>
              </w:rPr>
              <w:t>La formazione del preposto, deve comprendere quella per i lavoratori e deve essere integrata da una formazione particolare, in relazione ai compiti da lui esercitati in materia di salute e sicurezza sul lavoro.</w:t>
            </w:r>
          </w:p>
          <w:p w:rsidR="005F1D5C" w:rsidRPr="00967FB5" w:rsidRDefault="005F1D5C" w:rsidP="00BD1F9A">
            <w:r w:rsidRPr="00967FB5">
              <w:rPr>
                <w:sz w:val="22"/>
              </w:rPr>
              <w:t xml:space="preserve">La durata minima del modulo per preposti è </w:t>
            </w:r>
            <w:r w:rsidRPr="00967FB5">
              <w:rPr>
                <w:b/>
                <w:sz w:val="22"/>
              </w:rPr>
              <w:t>8</w:t>
            </w:r>
            <w:r w:rsidRPr="00967FB5">
              <w:rPr>
                <w:sz w:val="22"/>
              </w:rPr>
              <w:t xml:space="preserve"> ore.</w:t>
            </w:r>
          </w:p>
          <w:p w:rsidR="005F1D5C" w:rsidRPr="00967FB5" w:rsidRDefault="005F1D5C" w:rsidP="00BD1F9A">
            <w:pPr>
              <w:rPr>
                <w:b/>
              </w:rPr>
            </w:pPr>
            <w:r w:rsidRPr="00967FB5">
              <w:rPr>
                <w:b/>
                <w:sz w:val="22"/>
              </w:rPr>
              <w:t>FORMAZIONE DEI DIRIGENTI</w:t>
            </w:r>
          </w:p>
          <w:p w:rsidR="005F1D5C" w:rsidRPr="00967FB5" w:rsidRDefault="005F1D5C" w:rsidP="00BD1F9A">
            <w:pPr>
              <w:autoSpaceDE w:val="0"/>
              <w:autoSpaceDN w:val="0"/>
              <w:adjustRightInd w:val="0"/>
            </w:pPr>
            <w:r w:rsidRPr="00967FB5">
              <w:rPr>
                <w:sz w:val="22"/>
              </w:rPr>
              <w:t>Per tutti i Dirigenti occorre effettuare 16 ore di Formazione suddivisa in quattro moduli formativi.</w:t>
            </w:r>
          </w:p>
        </w:tc>
      </w:tr>
    </w:tbl>
    <w:p w:rsidR="005F1D5C" w:rsidRPr="00967FB5" w:rsidRDefault="005F1D5C" w:rsidP="005F1D5C">
      <w:pPr>
        <w:rPr>
          <w:sz w:val="6"/>
          <w:szCs w:val="6"/>
        </w:rPr>
      </w:pPr>
    </w:p>
    <w:tbl>
      <w:tblPr>
        <w:tblW w:w="5019" w:type="pct"/>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608"/>
      </w:tblGrid>
      <w:tr w:rsidR="005F1D5C" w:rsidRPr="00967FB5" w:rsidTr="00BD1F9A">
        <w:tc>
          <w:tcPr>
            <w:tcW w:w="5000" w:type="pct"/>
            <w:shd w:val="clear" w:color="auto" w:fill="auto"/>
          </w:tcPr>
          <w:p w:rsidR="005F1D5C" w:rsidRPr="00967FB5" w:rsidRDefault="005F1D5C" w:rsidP="004B7B5A">
            <w:pPr>
              <w:tabs>
                <w:tab w:val="left" w:pos="1152"/>
                <w:tab w:val="left" w:pos="2736"/>
                <w:tab w:val="left" w:pos="4896"/>
                <w:tab w:val="left" w:pos="5040"/>
                <w:tab w:val="left" w:pos="10080"/>
              </w:tabs>
              <w:suppressAutoHyphens/>
              <w:spacing w:before="60"/>
              <w:ind w:right="-6"/>
              <w:rPr>
                <w:b/>
                <w:snapToGrid w:val="0"/>
              </w:rPr>
            </w:pPr>
            <w:r w:rsidRPr="00967FB5">
              <w:rPr>
                <w:b/>
                <w:bCs/>
                <w:snapToGrid w:val="0"/>
              </w:rPr>
              <w:t>Attività lavorativa a elevato rischio di infortuni per la sicurezza, l’incolumità o la salute dei terzi</w:t>
            </w:r>
          </w:p>
        </w:tc>
      </w:tr>
    </w:tbl>
    <w:p w:rsidR="005F1D5C" w:rsidRPr="00967FB5" w:rsidRDefault="005F1D5C" w:rsidP="005F1D5C">
      <w:pPr>
        <w:rPr>
          <w:sz w:val="6"/>
          <w:szCs w:val="6"/>
        </w:rPr>
      </w:pP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670"/>
        <w:gridCol w:w="1581"/>
        <w:gridCol w:w="1357"/>
      </w:tblGrid>
      <w:tr w:rsidR="005F1D5C" w:rsidRPr="00967FB5" w:rsidTr="00BD1F9A">
        <w:tc>
          <w:tcPr>
            <w:tcW w:w="3471" w:type="pct"/>
            <w:shd w:val="clear" w:color="auto" w:fill="auto"/>
            <w:vAlign w:val="center"/>
          </w:tcPr>
          <w:p w:rsidR="005F1D5C" w:rsidRPr="00967FB5" w:rsidRDefault="005F1D5C" w:rsidP="00B6449B">
            <w:pPr>
              <w:tabs>
                <w:tab w:val="left" w:pos="1152"/>
                <w:tab w:val="left" w:pos="2736"/>
                <w:tab w:val="left" w:pos="4896"/>
                <w:tab w:val="left" w:pos="5040"/>
                <w:tab w:val="left" w:pos="10080"/>
              </w:tabs>
              <w:suppressAutoHyphens/>
              <w:ind w:right="-6"/>
              <w:rPr>
                <w:b/>
                <w:snapToGrid w:val="0"/>
                <w:color w:val="0000FF"/>
              </w:rPr>
            </w:pPr>
            <w:r w:rsidRPr="00967FB5">
              <w:rPr>
                <w:b/>
                <w:snapToGrid w:val="0"/>
              </w:rPr>
              <w:t xml:space="preserve">mansione presente nell’allegato G.U. n° 75 30/03/06 </w:t>
            </w:r>
            <w:r w:rsidRPr="00967FB5">
              <w:rPr>
                <w:b/>
                <w:snapToGrid w:val="0"/>
                <w:color w:val="0000FF"/>
              </w:rPr>
              <w:t>(alcol)</w:t>
            </w:r>
          </w:p>
        </w:tc>
        <w:tc>
          <w:tcPr>
            <w:tcW w:w="823" w:type="pct"/>
            <w:shd w:val="clear" w:color="auto" w:fill="auto"/>
            <w:vAlign w:val="center"/>
          </w:tcPr>
          <w:p w:rsidR="005F1D5C" w:rsidRPr="00967FB5" w:rsidRDefault="005F1D5C" w:rsidP="00BD1F9A">
            <w:pPr>
              <w:tabs>
                <w:tab w:val="left" w:pos="1152"/>
                <w:tab w:val="left" w:pos="2736"/>
                <w:tab w:val="left" w:pos="4896"/>
                <w:tab w:val="left" w:pos="5040"/>
                <w:tab w:val="left" w:pos="10080"/>
              </w:tabs>
              <w:suppressAutoHyphens/>
              <w:ind w:right="-6"/>
              <w:jc w:val="center"/>
              <w:rPr>
                <w:b/>
                <w:snapToGrid w:val="0"/>
              </w:rPr>
            </w:pPr>
            <w:r w:rsidRPr="00967FB5">
              <w:sym w:font="Wingdings" w:char="F078"/>
            </w:r>
            <w:r w:rsidRPr="00967FB5">
              <w:t xml:space="preserve"> </w:t>
            </w:r>
            <w:r w:rsidRPr="00967FB5">
              <w:rPr>
                <w:b/>
                <w:snapToGrid w:val="0"/>
              </w:rPr>
              <w:t>SI</w:t>
            </w:r>
          </w:p>
        </w:tc>
        <w:tc>
          <w:tcPr>
            <w:tcW w:w="706" w:type="pct"/>
            <w:shd w:val="clear" w:color="auto" w:fill="auto"/>
            <w:vAlign w:val="center"/>
          </w:tcPr>
          <w:p w:rsidR="005F1D5C" w:rsidRPr="00967FB5" w:rsidRDefault="005F1D5C" w:rsidP="00BD1F9A">
            <w:pPr>
              <w:tabs>
                <w:tab w:val="left" w:pos="1152"/>
                <w:tab w:val="left" w:pos="2736"/>
                <w:tab w:val="left" w:pos="4896"/>
                <w:tab w:val="left" w:pos="5040"/>
                <w:tab w:val="left" w:pos="10080"/>
              </w:tabs>
              <w:suppressAutoHyphens/>
              <w:ind w:left="66" w:right="-6"/>
              <w:jc w:val="center"/>
              <w:rPr>
                <w:b/>
                <w:snapToGrid w:val="0"/>
              </w:rPr>
            </w:pPr>
            <w:r w:rsidRPr="00967FB5">
              <w:sym w:font="Wingdings 2" w:char="F0A3"/>
            </w:r>
            <w:r w:rsidRPr="00967FB5">
              <w:t xml:space="preserve"> </w:t>
            </w:r>
            <w:r w:rsidRPr="00967FB5">
              <w:rPr>
                <w:b/>
                <w:snapToGrid w:val="0"/>
              </w:rPr>
              <w:t>NO</w:t>
            </w:r>
          </w:p>
        </w:tc>
      </w:tr>
      <w:tr w:rsidR="005F1D5C" w:rsidRPr="00967FB5" w:rsidTr="00BD1F9A">
        <w:tc>
          <w:tcPr>
            <w:tcW w:w="3471" w:type="pct"/>
            <w:shd w:val="clear" w:color="auto" w:fill="auto"/>
          </w:tcPr>
          <w:p w:rsidR="005F1D5C" w:rsidRPr="00967FB5" w:rsidRDefault="005F1D5C" w:rsidP="00B6449B">
            <w:pPr>
              <w:tabs>
                <w:tab w:val="left" w:pos="1152"/>
                <w:tab w:val="left" w:pos="2736"/>
                <w:tab w:val="left" w:pos="4896"/>
                <w:tab w:val="left" w:pos="5040"/>
                <w:tab w:val="left" w:pos="10080"/>
              </w:tabs>
              <w:suppressAutoHyphens/>
              <w:spacing w:before="60" w:after="60"/>
              <w:ind w:right="-6"/>
              <w:rPr>
                <w:b/>
                <w:snapToGrid w:val="0"/>
              </w:rPr>
            </w:pPr>
            <w:r w:rsidRPr="00967FB5">
              <w:rPr>
                <w:b/>
                <w:snapToGrid w:val="0"/>
              </w:rPr>
              <w:t xml:space="preserve">mansione presente nell’allegato “Intesa Stato Regione art 8 c.6, legge 05/06/03 n° 131 </w:t>
            </w:r>
            <w:r w:rsidRPr="00967FB5">
              <w:rPr>
                <w:b/>
                <w:snapToGrid w:val="0"/>
                <w:color w:val="0000FF"/>
              </w:rPr>
              <w:t>(sostanze stupefacenti / psicotrope)</w:t>
            </w:r>
          </w:p>
        </w:tc>
        <w:tc>
          <w:tcPr>
            <w:tcW w:w="823" w:type="pct"/>
            <w:shd w:val="clear" w:color="auto" w:fill="auto"/>
            <w:vAlign w:val="center"/>
          </w:tcPr>
          <w:p w:rsidR="005F1D5C" w:rsidRPr="00967FB5" w:rsidRDefault="005F1D5C" w:rsidP="00BD1F9A">
            <w:pPr>
              <w:tabs>
                <w:tab w:val="left" w:pos="1152"/>
                <w:tab w:val="left" w:pos="2736"/>
                <w:tab w:val="left" w:pos="4896"/>
                <w:tab w:val="left" w:pos="5040"/>
                <w:tab w:val="left" w:pos="10080"/>
              </w:tabs>
              <w:suppressAutoHyphens/>
              <w:ind w:right="-6"/>
              <w:jc w:val="center"/>
              <w:rPr>
                <w:b/>
                <w:snapToGrid w:val="0"/>
              </w:rPr>
            </w:pPr>
            <w:r w:rsidRPr="00967FB5">
              <w:sym w:font="Wingdings" w:char="F078"/>
            </w:r>
            <w:r w:rsidRPr="00967FB5">
              <w:t xml:space="preserve"> </w:t>
            </w:r>
            <w:r w:rsidRPr="00967FB5">
              <w:rPr>
                <w:b/>
                <w:snapToGrid w:val="0"/>
              </w:rPr>
              <w:t>SI</w:t>
            </w:r>
          </w:p>
        </w:tc>
        <w:tc>
          <w:tcPr>
            <w:tcW w:w="706" w:type="pct"/>
            <w:shd w:val="clear" w:color="auto" w:fill="auto"/>
            <w:vAlign w:val="center"/>
          </w:tcPr>
          <w:p w:rsidR="005F1D5C" w:rsidRPr="00967FB5" w:rsidRDefault="005F1D5C" w:rsidP="00BD1F9A">
            <w:pPr>
              <w:tabs>
                <w:tab w:val="left" w:pos="1152"/>
                <w:tab w:val="left" w:pos="2736"/>
                <w:tab w:val="left" w:pos="4896"/>
                <w:tab w:val="left" w:pos="5040"/>
                <w:tab w:val="left" w:pos="10080"/>
              </w:tabs>
              <w:suppressAutoHyphens/>
              <w:ind w:left="66" w:right="-6"/>
              <w:jc w:val="center"/>
              <w:rPr>
                <w:b/>
                <w:snapToGrid w:val="0"/>
              </w:rPr>
            </w:pPr>
            <w:r w:rsidRPr="00967FB5">
              <w:sym w:font="Wingdings 2" w:char="F0A3"/>
            </w:r>
            <w:r w:rsidRPr="00967FB5">
              <w:t xml:space="preserve"> </w:t>
            </w:r>
            <w:r w:rsidRPr="00967FB5">
              <w:rPr>
                <w:b/>
                <w:snapToGrid w:val="0"/>
              </w:rPr>
              <w:t>NO</w:t>
            </w:r>
          </w:p>
        </w:tc>
      </w:tr>
    </w:tbl>
    <w:p w:rsidR="005F1D5C" w:rsidRPr="00967FB5" w:rsidRDefault="005F1D5C" w:rsidP="005F1D5C">
      <w:pPr>
        <w:rPr>
          <w:sz w:val="6"/>
          <w:szCs w:val="6"/>
        </w:rPr>
      </w:pPr>
    </w:p>
    <w:tbl>
      <w:tblPr>
        <w:tblW w:w="5019"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9608"/>
      </w:tblGrid>
      <w:tr w:rsidR="00EE5F9C" w:rsidRPr="00967FB5" w:rsidTr="00BD1F9A">
        <w:tc>
          <w:tcPr>
            <w:tcW w:w="5000" w:type="pct"/>
            <w:shd w:val="clear" w:color="auto" w:fill="auto"/>
          </w:tcPr>
          <w:p w:rsidR="00EE5F9C" w:rsidRPr="00967FB5" w:rsidRDefault="00EE5F9C" w:rsidP="000F1DD7">
            <w:pPr>
              <w:tabs>
                <w:tab w:val="left" w:pos="360"/>
              </w:tabs>
              <w:spacing w:before="20"/>
              <w:rPr>
                <w:rFonts w:ascii="Arial" w:hAnsi="Arial" w:cs="Arial"/>
              </w:rPr>
            </w:pPr>
            <w:r w:rsidRPr="00967FB5">
              <w:rPr>
                <w:b/>
                <w:snapToGrid w:val="0"/>
              </w:rPr>
              <w:t>differenze di genere</w:t>
            </w:r>
            <w:r w:rsidRPr="00967FB5">
              <w:rPr>
                <w:rFonts w:ascii="Arial" w:hAnsi="Arial" w:cs="Arial"/>
              </w:rPr>
              <w:t>:</w:t>
            </w:r>
          </w:p>
          <w:p w:rsidR="00EE5F9C" w:rsidRPr="00967FB5" w:rsidRDefault="00EE5F9C" w:rsidP="007F7424">
            <w:pPr>
              <w:numPr>
                <w:ilvl w:val="0"/>
                <w:numId w:val="28"/>
              </w:numPr>
              <w:tabs>
                <w:tab w:val="clear" w:pos="720"/>
                <w:tab w:val="num" w:pos="360"/>
              </w:tabs>
              <w:spacing w:before="20" w:after="0"/>
              <w:ind w:hanging="720"/>
            </w:pPr>
            <w:r w:rsidRPr="00967FB5">
              <w:t>Sesso</w:t>
            </w:r>
            <w:r w:rsidRPr="00967FB5">
              <w:rPr>
                <w:rFonts w:ascii="Arial" w:hAnsi="Arial" w:cs="Arial"/>
              </w:rPr>
              <w:t xml:space="preserve"> </w:t>
            </w:r>
            <w:r w:rsidRPr="00967FB5">
              <w:t>indifferente allo svolgimento della presente attività lavorativa.</w:t>
            </w:r>
          </w:p>
          <w:p w:rsidR="00EE5F9C" w:rsidRPr="00967FB5" w:rsidRDefault="00EE5F9C" w:rsidP="000F1DD7">
            <w:pPr>
              <w:spacing w:before="20" w:after="0"/>
              <w:ind w:left="720"/>
              <w:rPr>
                <w:u w:val="single"/>
              </w:rPr>
            </w:pPr>
            <w:r w:rsidRPr="00967FB5">
              <w:rPr>
                <w:u w:val="single"/>
              </w:rPr>
              <w:t>Per le lavoratrici madri si rimanda al DVR Generale</w:t>
            </w:r>
          </w:p>
        </w:tc>
      </w:tr>
      <w:tr w:rsidR="00EE5F9C" w:rsidRPr="00967FB5" w:rsidTr="00BD1F9A">
        <w:tc>
          <w:tcPr>
            <w:tcW w:w="5000" w:type="pct"/>
            <w:shd w:val="clear" w:color="auto" w:fill="auto"/>
          </w:tcPr>
          <w:p w:rsidR="00EE5F9C" w:rsidRPr="00967FB5" w:rsidRDefault="00EE5F9C" w:rsidP="00BD1F9A">
            <w:pPr>
              <w:tabs>
                <w:tab w:val="left" w:pos="1152"/>
                <w:tab w:val="left" w:pos="2736"/>
                <w:tab w:val="left" w:pos="4896"/>
                <w:tab w:val="left" w:pos="5040"/>
                <w:tab w:val="left" w:pos="10080"/>
              </w:tabs>
              <w:spacing w:before="20"/>
              <w:ind w:right="-6"/>
              <w:rPr>
                <w:b/>
                <w:snapToGrid w:val="0"/>
              </w:rPr>
            </w:pPr>
            <w:r w:rsidRPr="00967FB5">
              <w:rPr>
                <w:b/>
                <w:snapToGrid w:val="0"/>
              </w:rPr>
              <w:t>età :</w:t>
            </w:r>
          </w:p>
          <w:p w:rsidR="00EE5F9C" w:rsidRPr="00967FB5" w:rsidRDefault="00EE5F9C" w:rsidP="007F7424">
            <w:pPr>
              <w:numPr>
                <w:ilvl w:val="0"/>
                <w:numId w:val="28"/>
              </w:numPr>
              <w:tabs>
                <w:tab w:val="clear" w:pos="720"/>
                <w:tab w:val="num" w:pos="360"/>
              </w:tabs>
              <w:spacing w:before="20" w:after="0"/>
              <w:ind w:hanging="720"/>
            </w:pPr>
            <w:r w:rsidRPr="00967FB5">
              <w:t>indifferente allo svolgimento della presente attività lavorativa.</w:t>
            </w:r>
          </w:p>
        </w:tc>
      </w:tr>
    </w:tbl>
    <w:p w:rsidR="005F1D5C" w:rsidRPr="00967FB5" w:rsidRDefault="005F1D5C" w:rsidP="005F1D5C">
      <w:pPr>
        <w:spacing w:after="0"/>
        <w:jc w:val="left"/>
        <w:rPr>
          <w:b/>
        </w:rPr>
      </w:pPr>
      <w:r w:rsidRPr="00967FB5">
        <w:rPr>
          <w:b/>
        </w:rPr>
        <w:br w:type="page"/>
      </w:r>
    </w:p>
    <w:p w:rsidR="005F1D5C" w:rsidRPr="00967FB5" w:rsidRDefault="005F1D5C" w:rsidP="005F1D5C">
      <w:pPr>
        <w:spacing w:after="0"/>
        <w:jc w:val="left"/>
        <w:rPr>
          <w:b/>
        </w:rPr>
      </w:pPr>
    </w:p>
    <w:p w:rsidR="005F1D5C" w:rsidRPr="00967FB5" w:rsidRDefault="005F1D5C" w:rsidP="005F1D5C">
      <w:pPr>
        <w:spacing w:before="60"/>
        <w:rPr>
          <w:b/>
        </w:rPr>
      </w:pPr>
      <w:r w:rsidRPr="00967FB5">
        <w:rPr>
          <w:b/>
        </w:rPr>
        <w:t>Stress lavoro-correlato</w:t>
      </w:r>
      <w:r w:rsidRPr="00967FB5">
        <w:rPr>
          <w:b/>
        </w:rPr>
        <w:tab/>
      </w:r>
      <w:r w:rsidRPr="00967FB5">
        <w:rPr>
          <w:b/>
        </w:rPr>
        <w:tab/>
      </w:r>
      <w:r w:rsidRPr="00967FB5">
        <w:rPr>
          <w:b/>
        </w:rPr>
        <w:tab/>
      </w:r>
      <w:r w:rsidRPr="00967FB5">
        <w:rPr>
          <w:b/>
        </w:rPr>
        <w:tab/>
      </w: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878"/>
        <w:gridCol w:w="5730"/>
      </w:tblGrid>
      <w:tr w:rsidR="005F1D5C" w:rsidRPr="00967FB5" w:rsidTr="00BD1F9A">
        <w:tc>
          <w:tcPr>
            <w:tcW w:w="2018" w:type="pct"/>
            <w:shd w:val="clear" w:color="auto" w:fill="E6E6E6"/>
          </w:tcPr>
          <w:p w:rsidR="005F1D5C" w:rsidRPr="00967FB5" w:rsidRDefault="005F1D5C" w:rsidP="00BD1F9A">
            <w:pPr>
              <w:tabs>
                <w:tab w:val="left" w:pos="1152"/>
                <w:tab w:val="left" w:pos="2736"/>
                <w:tab w:val="left" w:pos="4896"/>
                <w:tab w:val="left" w:pos="5040"/>
                <w:tab w:val="left" w:pos="10080"/>
              </w:tabs>
              <w:spacing w:before="60" w:after="60"/>
              <w:ind w:right="-6"/>
              <w:rPr>
                <w:b/>
                <w:snapToGrid w:val="0"/>
              </w:rPr>
            </w:pPr>
            <w:r w:rsidRPr="00967FB5">
              <w:rPr>
                <w:b/>
                <w:snapToGrid w:val="0"/>
              </w:rPr>
              <w:t>Indicazione livello di rischio</w:t>
            </w:r>
          </w:p>
        </w:tc>
        <w:tc>
          <w:tcPr>
            <w:tcW w:w="2982" w:type="pct"/>
            <w:shd w:val="clear" w:color="auto" w:fill="E6E6E6"/>
            <w:vAlign w:val="center"/>
          </w:tcPr>
          <w:p w:rsidR="005F1D5C" w:rsidRPr="00967FB5" w:rsidRDefault="005F1D5C" w:rsidP="00BD1F9A">
            <w:pPr>
              <w:tabs>
                <w:tab w:val="left" w:pos="1152"/>
                <w:tab w:val="left" w:pos="2736"/>
                <w:tab w:val="left" w:pos="4896"/>
                <w:tab w:val="left" w:pos="5040"/>
                <w:tab w:val="left" w:pos="10080"/>
              </w:tabs>
              <w:spacing w:before="60" w:after="60"/>
              <w:ind w:right="-6"/>
              <w:rPr>
                <w:snapToGrid w:val="0"/>
              </w:rPr>
            </w:pPr>
            <w:r w:rsidRPr="00967FB5">
              <w:rPr>
                <w:snapToGrid w:val="0"/>
              </w:rPr>
              <w:t xml:space="preserve">Valutazione attivata secondo le indicazioni della Circolare del Ministero del Lavoro del 18/11/2010 – </w:t>
            </w:r>
            <w:proofErr w:type="spellStart"/>
            <w:r w:rsidRPr="00967FB5">
              <w:rPr>
                <w:snapToGrid w:val="0"/>
              </w:rPr>
              <w:t>prot</w:t>
            </w:r>
            <w:proofErr w:type="spellEnd"/>
            <w:r w:rsidRPr="00967FB5">
              <w:rPr>
                <w:snapToGrid w:val="0"/>
              </w:rPr>
              <w:t>. 15/SEGR/0023692</w:t>
            </w:r>
          </w:p>
        </w:tc>
      </w:tr>
    </w:tbl>
    <w:p w:rsidR="005F1D5C" w:rsidRPr="00967FB5" w:rsidRDefault="005F1D5C" w:rsidP="005F1D5C">
      <w:pPr>
        <w:pStyle w:val="Testocommento"/>
        <w:spacing w:after="0"/>
        <w:rPr>
          <w:b/>
          <w:sz w:val="6"/>
          <w:szCs w:val="6"/>
          <w:lang w:val="de-DE"/>
        </w:rPr>
      </w:pPr>
    </w:p>
    <w:p w:rsidR="005F1D5C" w:rsidRPr="00967FB5" w:rsidRDefault="005F1D5C" w:rsidP="005F1D5C">
      <w:pPr>
        <w:spacing w:after="0"/>
        <w:jc w:val="left"/>
        <w:rPr>
          <w:b/>
          <w:sz w:val="6"/>
          <w:szCs w:val="6"/>
          <w:lang w:val="de-DE"/>
        </w:rPr>
      </w:pPr>
    </w:p>
    <w:p w:rsidR="005F1D5C" w:rsidRPr="00967FB5" w:rsidRDefault="005F1D5C" w:rsidP="005F1D5C">
      <w:pPr>
        <w:spacing w:after="0"/>
        <w:jc w:val="left"/>
        <w:rPr>
          <w:b/>
          <w:sz w:val="6"/>
          <w:szCs w:val="6"/>
          <w:lang w:val="de-DE"/>
        </w:rPr>
      </w:pPr>
    </w:p>
    <w:p w:rsidR="005F1D5C" w:rsidRPr="00967FB5" w:rsidRDefault="005F1D5C" w:rsidP="005F1D5C">
      <w:pPr>
        <w:pStyle w:val="Testocommento"/>
        <w:spacing w:before="60" w:after="0"/>
        <w:rPr>
          <w:sz w:val="22"/>
          <w:szCs w:val="22"/>
          <w:lang w:val="de-DE"/>
        </w:rPr>
      </w:pPr>
      <w:r w:rsidRPr="00967FB5">
        <w:rPr>
          <w:b/>
          <w:sz w:val="22"/>
          <w:szCs w:val="22"/>
        </w:rPr>
        <w:t xml:space="preserve">Medico Competente </w:t>
      </w:r>
      <w:r w:rsidRPr="00967FB5">
        <w:rPr>
          <w:sz w:val="22"/>
          <w:szCs w:val="22"/>
          <w:lang w:val="de-DE"/>
        </w:rPr>
        <w:t>(Art. 25 e art. 41 del  D.Lgs 81/08)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1731"/>
        <w:gridCol w:w="963"/>
        <w:gridCol w:w="1503"/>
        <w:gridCol w:w="1754"/>
        <w:gridCol w:w="2046"/>
      </w:tblGrid>
      <w:tr w:rsidR="005F1D5C" w:rsidRPr="00967FB5" w:rsidTr="00BD1F9A">
        <w:trPr>
          <w:trHeight w:val="293"/>
        </w:trPr>
        <w:tc>
          <w:tcPr>
            <w:tcW w:w="823" w:type="pct"/>
            <w:vMerge w:val="restar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r w:rsidRPr="00967FB5">
              <w:rPr>
                <w:b/>
                <w:snapToGrid w:val="0"/>
                <w:sz w:val="22"/>
                <w:szCs w:val="22"/>
              </w:rPr>
              <w:t>Sorveglianza Sanitaria</w:t>
            </w:r>
          </w:p>
        </w:tc>
        <w:tc>
          <w:tcPr>
            <w:tcW w:w="904" w:type="pct"/>
            <w:vMerge w:val="restar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r w:rsidRPr="00967FB5">
              <w:rPr>
                <w:b/>
                <w:snapToGrid w:val="0"/>
                <w:sz w:val="22"/>
                <w:szCs w:val="22"/>
              </w:rPr>
              <w:t xml:space="preserve">Necessaria </w:t>
            </w:r>
          </w:p>
        </w:tc>
        <w:tc>
          <w:tcPr>
            <w:tcW w:w="503" w:type="pct"/>
            <w:vMerge w:val="restar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r w:rsidRPr="00967FB5">
              <w:rPr>
                <w:sz w:val="22"/>
                <w:szCs w:val="22"/>
              </w:rPr>
              <w:sym w:font="Wingdings" w:char="F078"/>
            </w:r>
          </w:p>
        </w:tc>
        <w:tc>
          <w:tcPr>
            <w:tcW w:w="2770" w:type="pct"/>
            <w:gridSpan w:val="3"/>
            <w:shd w:val="clear" w:color="auto" w:fill="E6E6E6"/>
            <w:vAlign w:val="center"/>
          </w:tcPr>
          <w:p w:rsidR="005F1D5C" w:rsidRPr="00967FB5" w:rsidRDefault="005F1D5C" w:rsidP="00BD1F9A">
            <w:pPr>
              <w:tabs>
                <w:tab w:val="left" w:pos="1152"/>
                <w:tab w:val="left" w:pos="2736"/>
                <w:tab w:val="left" w:pos="4896"/>
                <w:tab w:val="left" w:pos="5040"/>
                <w:tab w:val="left" w:pos="10080"/>
              </w:tabs>
              <w:ind w:left="360" w:right="-6"/>
              <w:jc w:val="center"/>
              <w:rPr>
                <w:b/>
                <w:snapToGrid w:val="0"/>
              </w:rPr>
            </w:pPr>
            <w:r w:rsidRPr="00967FB5">
              <w:rPr>
                <w:b/>
                <w:snapToGrid w:val="0"/>
                <w:sz w:val="22"/>
                <w:szCs w:val="22"/>
              </w:rPr>
              <w:t>Protocollo Sanitario - Periodicità visita medica</w:t>
            </w:r>
          </w:p>
        </w:tc>
      </w:tr>
      <w:tr w:rsidR="005F1D5C" w:rsidRPr="00967FB5" w:rsidTr="00BD1F9A">
        <w:trPr>
          <w:trHeight w:val="396"/>
        </w:trPr>
        <w:tc>
          <w:tcPr>
            <w:tcW w:w="823" w:type="pct"/>
            <w:vMerge/>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p>
        </w:tc>
        <w:tc>
          <w:tcPr>
            <w:tcW w:w="904" w:type="pct"/>
            <w:vMerge/>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p>
        </w:tc>
        <w:tc>
          <w:tcPr>
            <w:tcW w:w="503" w:type="pct"/>
            <w:vMerge/>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pPr>
          </w:p>
        </w:tc>
        <w:tc>
          <w:tcPr>
            <w:tcW w:w="785" w:type="pct"/>
            <w:vMerge w:val="restart"/>
            <w:shd w:val="clear" w:color="auto" w:fill="E6E6E6"/>
            <w:vAlign w:val="center"/>
          </w:tcPr>
          <w:p w:rsidR="005F1D5C" w:rsidRPr="00967FB5" w:rsidRDefault="005F1D5C" w:rsidP="00BD1F9A">
            <w:pPr>
              <w:tabs>
                <w:tab w:val="left" w:pos="1152"/>
                <w:tab w:val="left" w:pos="2736"/>
                <w:tab w:val="left" w:pos="4896"/>
                <w:tab w:val="left" w:pos="5040"/>
                <w:tab w:val="left" w:pos="10080"/>
              </w:tabs>
              <w:ind w:left="-11" w:right="-6"/>
              <w:jc w:val="center"/>
              <w:rPr>
                <w:b/>
                <w:snapToGrid w:val="0"/>
              </w:rPr>
            </w:pPr>
            <w:r w:rsidRPr="00967FB5">
              <w:rPr>
                <w:b/>
                <w:snapToGrid w:val="0"/>
                <w:sz w:val="22"/>
                <w:szCs w:val="22"/>
              </w:rPr>
              <w:t xml:space="preserve">1 anno </w:t>
            </w:r>
            <w:r w:rsidRPr="00967FB5">
              <w:rPr>
                <w:sz w:val="22"/>
                <w:szCs w:val="22"/>
              </w:rPr>
              <w:sym w:font="Wingdings" w:char="F078"/>
            </w:r>
          </w:p>
        </w:tc>
        <w:tc>
          <w:tcPr>
            <w:tcW w:w="916" w:type="pct"/>
            <w:vMerge w:val="restar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jc w:val="center"/>
            </w:pPr>
            <w:r w:rsidRPr="00967FB5">
              <w:rPr>
                <w:b/>
                <w:snapToGrid w:val="0"/>
                <w:sz w:val="22"/>
                <w:szCs w:val="22"/>
              </w:rPr>
              <w:t xml:space="preserve">2 anni </w:t>
            </w:r>
            <w:r w:rsidRPr="00967FB5">
              <w:rPr>
                <w:sz w:val="22"/>
                <w:szCs w:val="22"/>
              </w:rPr>
              <w:sym w:font="Wingdings 2" w:char="F0A3"/>
            </w:r>
          </w:p>
          <w:p w:rsidR="005F1D5C" w:rsidRPr="00967FB5" w:rsidRDefault="005F1D5C" w:rsidP="00BD1F9A">
            <w:pPr>
              <w:tabs>
                <w:tab w:val="left" w:pos="1152"/>
                <w:tab w:val="left" w:pos="2736"/>
                <w:tab w:val="left" w:pos="4896"/>
                <w:tab w:val="left" w:pos="5040"/>
                <w:tab w:val="left" w:pos="10080"/>
              </w:tabs>
              <w:ind w:right="-6"/>
              <w:jc w:val="center"/>
              <w:rPr>
                <w:b/>
                <w:snapToGrid w:val="0"/>
              </w:rPr>
            </w:pPr>
            <w:proofErr w:type="spellStart"/>
            <w:r w:rsidRPr="00967FB5">
              <w:rPr>
                <w:b/>
                <w:bCs/>
                <w:snapToGrid w:val="0"/>
                <w:sz w:val="22"/>
                <w:szCs w:val="22"/>
              </w:rPr>
              <w:t>After</w:t>
            </w:r>
            <w:proofErr w:type="spellEnd"/>
            <w:r w:rsidRPr="00967FB5">
              <w:rPr>
                <w:b/>
                <w:bCs/>
                <w:snapToGrid w:val="0"/>
                <w:sz w:val="22"/>
                <w:szCs w:val="22"/>
              </w:rPr>
              <w:t xml:space="preserve"> 50 </w:t>
            </w:r>
            <w:proofErr w:type="spellStart"/>
            <w:r w:rsidRPr="00967FB5">
              <w:rPr>
                <w:b/>
                <w:bCs/>
                <w:snapToGrid w:val="0"/>
                <w:sz w:val="22"/>
                <w:szCs w:val="22"/>
              </w:rPr>
              <w:t>years</w:t>
            </w:r>
            <w:proofErr w:type="spellEnd"/>
            <w:r w:rsidRPr="00967FB5">
              <w:rPr>
                <w:b/>
                <w:sz w:val="22"/>
                <w:szCs w:val="22"/>
              </w:rPr>
              <w:t xml:space="preserve"> </w:t>
            </w:r>
          </w:p>
        </w:tc>
        <w:tc>
          <w:tcPr>
            <w:tcW w:w="1069" w:type="pct"/>
            <w:vMerge w:val="restar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jc w:val="center"/>
            </w:pPr>
            <w:r w:rsidRPr="00967FB5">
              <w:rPr>
                <w:b/>
                <w:snapToGrid w:val="0"/>
                <w:sz w:val="22"/>
                <w:szCs w:val="22"/>
              </w:rPr>
              <w:t xml:space="preserve">5 anni </w:t>
            </w:r>
            <w:r w:rsidRPr="00967FB5">
              <w:rPr>
                <w:sz w:val="22"/>
                <w:szCs w:val="22"/>
              </w:rPr>
              <w:sym w:font="Wingdings 2" w:char="F0A3"/>
            </w:r>
          </w:p>
          <w:p w:rsidR="005F1D5C" w:rsidRPr="00967FB5" w:rsidRDefault="005F1D5C" w:rsidP="00BD1F9A">
            <w:pPr>
              <w:tabs>
                <w:tab w:val="left" w:pos="1152"/>
                <w:tab w:val="left" w:pos="2736"/>
                <w:tab w:val="left" w:pos="4896"/>
                <w:tab w:val="left" w:pos="5040"/>
                <w:tab w:val="left" w:pos="10080"/>
              </w:tabs>
              <w:ind w:right="-6"/>
              <w:jc w:val="center"/>
              <w:rPr>
                <w:b/>
                <w:snapToGrid w:val="0"/>
              </w:rPr>
            </w:pPr>
            <w:proofErr w:type="spellStart"/>
            <w:r w:rsidRPr="00967FB5">
              <w:rPr>
                <w:b/>
                <w:bCs/>
                <w:snapToGrid w:val="0"/>
                <w:sz w:val="22"/>
                <w:szCs w:val="22"/>
              </w:rPr>
              <w:t>Before</w:t>
            </w:r>
            <w:proofErr w:type="spellEnd"/>
            <w:r w:rsidRPr="00967FB5">
              <w:rPr>
                <w:b/>
                <w:bCs/>
                <w:snapToGrid w:val="0"/>
                <w:sz w:val="22"/>
                <w:szCs w:val="22"/>
              </w:rPr>
              <w:t xml:space="preserve"> 50 </w:t>
            </w:r>
            <w:proofErr w:type="spellStart"/>
            <w:r w:rsidRPr="00967FB5">
              <w:rPr>
                <w:b/>
                <w:bCs/>
                <w:snapToGrid w:val="0"/>
                <w:sz w:val="22"/>
                <w:szCs w:val="22"/>
              </w:rPr>
              <w:t>years</w:t>
            </w:r>
            <w:proofErr w:type="spellEnd"/>
            <w:r w:rsidRPr="00967FB5">
              <w:rPr>
                <w:b/>
                <w:snapToGrid w:val="0"/>
                <w:sz w:val="22"/>
                <w:szCs w:val="22"/>
              </w:rPr>
              <w:t xml:space="preserve"> </w:t>
            </w:r>
          </w:p>
        </w:tc>
      </w:tr>
      <w:tr w:rsidR="005F1D5C" w:rsidRPr="00967FB5" w:rsidTr="00BD1F9A">
        <w:trPr>
          <w:trHeight w:val="585"/>
        </w:trPr>
        <w:tc>
          <w:tcPr>
            <w:tcW w:w="823" w:type="pct"/>
            <w:vMerge/>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p>
        </w:tc>
        <w:tc>
          <w:tcPr>
            <w:tcW w:w="904" w:type="pc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r w:rsidRPr="00967FB5">
              <w:rPr>
                <w:b/>
                <w:snapToGrid w:val="0"/>
                <w:sz w:val="22"/>
                <w:szCs w:val="22"/>
              </w:rPr>
              <w:t>Non Necessaria</w:t>
            </w:r>
          </w:p>
        </w:tc>
        <w:tc>
          <w:tcPr>
            <w:tcW w:w="503" w:type="pct"/>
            <w:shd w:val="clear" w:color="auto" w:fill="E6E6E6"/>
            <w:vAlign w:val="center"/>
          </w:tcPr>
          <w:p w:rsidR="005F1D5C" w:rsidRPr="00967FB5" w:rsidRDefault="005F1D5C" w:rsidP="00BD1F9A">
            <w:pPr>
              <w:tabs>
                <w:tab w:val="left" w:pos="1152"/>
                <w:tab w:val="left" w:pos="2736"/>
                <w:tab w:val="left" w:pos="4896"/>
                <w:tab w:val="left" w:pos="5040"/>
                <w:tab w:val="left" w:pos="10080"/>
              </w:tabs>
              <w:ind w:right="-6"/>
              <w:rPr>
                <w:b/>
                <w:snapToGrid w:val="0"/>
              </w:rPr>
            </w:pPr>
            <w:r w:rsidRPr="00967FB5">
              <w:rPr>
                <w:sz w:val="22"/>
                <w:szCs w:val="22"/>
              </w:rPr>
              <w:sym w:font="Wingdings 2" w:char="F0A3"/>
            </w:r>
          </w:p>
        </w:tc>
        <w:tc>
          <w:tcPr>
            <w:tcW w:w="785" w:type="pct"/>
            <w:vMerge/>
            <w:shd w:val="clear" w:color="auto" w:fill="E6E6E6"/>
            <w:vAlign w:val="center"/>
          </w:tcPr>
          <w:p w:rsidR="005F1D5C" w:rsidRPr="00967FB5" w:rsidRDefault="005F1D5C" w:rsidP="00BD1F9A">
            <w:pPr>
              <w:tabs>
                <w:tab w:val="left" w:pos="1152"/>
                <w:tab w:val="left" w:pos="2736"/>
                <w:tab w:val="left" w:pos="4896"/>
                <w:tab w:val="left" w:pos="5040"/>
                <w:tab w:val="left" w:pos="10080"/>
              </w:tabs>
              <w:ind w:left="-11" w:right="-6"/>
              <w:jc w:val="center"/>
              <w:rPr>
                <w:b/>
                <w:snapToGrid w:val="0"/>
              </w:rPr>
            </w:pPr>
          </w:p>
        </w:tc>
        <w:tc>
          <w:tcPr>
            <w:tcW w:w="916" w:type="pct"/>
            <w:vMerge/>
            <w:shd w:val="clear" w:color="auto" w:fill="E6E6E6"/>
          </w:tcPr>
          <w:p w:rsidR="005F1D5C" w:rsidRPr="00967FB5" w:rsidRDefault="005F1D5C" w:rsidP="00BD1F9A">
            <w:pPr>
              <w:tabs>
                <w:tab w:val="left" w:pos="1152"/>
                <w:tab w:val="left" w:pos="2736"/>
                <w:tab w:val="left" w:pos="4896"/>
                <w:tab w:val="left" w:pos="5040"/>
                <w:tab w:val="left" w:pos="10080"/>
              </w:tabs>
              <w:ind w:right="-6"/>
              <w:jc w:val="center"/>
              <w:rPr>
                <w:b/>
                <w:snapToGrid w:val="0"/>
              </w:rPr>
            </w:pPr>
          </w:p>
        </w:tc>
        <w:tc>
          <w:tcPr>
            <w:tcW w:w="1069" w:type="pct"/>
            <w:vMerge/>
            <w:shd w:val="clear" w:color="auto" w:fill="E6E6E6"/>
          </w:tcPr>
          <w:p w:rsidR="005F1D5C" w:rsidRPr="00967FB5" w:rsidRDefault="005F1D5C" w:rsidP="00BD1F9A">
            <w:pPr>
              <w:tabs>
                <w:tab w:val="left" w:pos="1152"/>
                <w:tab w:val="left" w:pos="2736"/>
                <w:tab w:val="left" w:pos="4896"/>
                <w:tab w:val="left" w:pos="5040"/>
                <w:tab w:val="left" w:pos="10080"/>
              </w:tabs>
              <w:ind w:right="-6"/>
              <w:jc w:val="center"/>
              <w:rPr>
                <w:b/>
                <w:snapToGrid w:val="0"/>
              </w:rPr>
            </w:pPr>
          </w:p>
        </w:tc>
      </w:tr>
    </w:tbl>
    <w:p w:rsidR="005F1D5C" w:rsidRPr="00967FB5" w:rsidRDefault="005F1D5C" w:rsidP="005F1D5C">
      <w:pPr>
        <w:rPr>
          <w:sz w:val="22"/>
          <w:szCs w:val="22"/>
        </w:rPr>
      </w:pPr>
    </w:p>
    <w:p w:rsidR="0076680E" w:rsidRPr="00967FB5" w:rsidRDefault="0076680E" w:rsidP="0076680E">
      <w:pPr>
        <w:spacing w:after="0"/>
        <w:jc w:val="left"/>
      </w:pPr>
    </w:p>
    <w:p w:rsidR="00537ABC" w:rsidRPr="00670C5F" w:rsidRDefault="00537ABC">
      <w:pPr>
        <w:spacing w:after="0"/>
        <w:jc w:val="left"/>
        <w:rPr>
          <w:highlight w:val="yellow"/>
        </w:rPr>
      </w:pPr>
      <w:r w:rsidRPr="00670C5F">
        <w:rPr>
          <w:highlight w:val="yellow"/>
        </w:rPr>
        <w:br w:type="page"/>
      </w:r>
    </w:p>
    <w:p w:rsidR="004016CC" w:rsidRPr="00670C5F" w:rsidRDefault="004016CC">
      <w:pPr>
        <w:spacing w:after="0"/>
        <w:jc w:val="left"/>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E32F2E" w:rsidRPr="00670C5F" w:rsidTr="00B02157">
        <w:tc>
          <w:tcPr>
            <w:tcW w:w="9606" w:type="dxa"/>
            <w:tcBorders>
              <w:bottom w:val="single" w:sz="4" w:space="0" w:color="auto"/>
            </w:tcBorders>
            <w:shd w:val="pct15" w:color="auto" w:fill="auto"/>
            <w:vAlign w:val="center"/>
          </w:tcPr>
          <w:p w:rsidR="00E32F2E" w:rsidRPr="00367ABD" w:rsidRDefault="00E32F2E" w:rsidP="00B02157">
            <w:pPr>
              <w:pStyle w:val="Titolo2"/>
              <w:keepNext/>
              <w:widowControl/>
              <w:spacing w:before="120" w:after="60"/>
              <w:ind w:left="1418" w:hanging="1418"/>
              <w:rPr>
                <w:rFonts w:ascii="Tahoma" w:hAnsi="Tahoma" w:cs="Tahoma"/>
                <w:bCs w:val="0"/>
                <w:i/>
                <w:noProof/>
                <w:color w:val="0000FF"/>
                <w:sz w:val="22"/>
                <w:szCs w:val="20"/>
              </w:rPr>
            </w:pPr>
            <w:r w:rsidRPr="00367ABD">
              <w:rPr>
                <w:rFonts w:ascii="Tahoma" w:hAnsi="Tahoma" w:cs="Tahoma"/>
                <w:bCs w:val="0"/>
                <w:i/>
                <w:noProof/>
                <w:color w:val="0000FF"/>
                <w:sz w:val="22"/>
                <w:szCs w:val="20"/>
              </w:rPr>
              <w:br w:type="page"/>
            </w:r>
            <w:bookmarkStart w:id="510" w:name="_Toc512327818"/>
            <w:r w:rsidRPr="00367ABD">
              <w:rPr>
                <w:rFonts w:ascii="Tahoma" w:hAnsi="Tahoma" w:cs="Tahoma"/>
                <w:bCs w:val="0"/>
                <w:i/>
                <w:noProof/>
                <w:color w:val="0000FF"/>
                <w:sz w:val="22"/>
                <w:szCs w:val="20"/>
              </w:rPr>
              <w:t>Medico di reparto</w:t>
            </w:r>
            <w:bookmarkEnd w:id="510"/>
          </w:p>
        </w:tc>
      </w:tr>
    </w:tbl>
    <w:p w:rsidR="00E32F2E" w:rsidRPr="00670C5F" w:rsidRDefault="00E32F2E" w:rsidP="00E32F2E">
      <w:pPr>
        <w:rPr>
          <w:sz w:val="1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E32F2E" w:rsidRPr="001B57A9" w:rsidTr="00B02157">
        <w:trPr>
          <w:trHeight w:val="499"/>
        </w:trPr>
        <w:tc>
          <w:tcPr>
            <w:tcW w:w="9571" w:type="dxa"/>
            <w:shd w:val="clear" w:color="auto" w:fill="D9D9D9"/>
          </w:tcPr>
          <w:p w:rsidR="00E32F2E" w:rsidRPr="001B57A9" w:rsidRDefault="00E32F2E" w:rsidP="00B02157">
            <w:pPr>
              <w:spacing w:before="120"/>
              <w:rPr>
                <w:b/>
              </w:rPr>
            </w:pPr>
            <w:r w:rsidRPr="001B57A9">
              <w:rPr>
                <w:b/>
                <w:sz w:val="22"/>
              </w:rPr>
              <w:t>Attività  e compiti del personale Addetto</w:t>
            </w:r>
          </w:p>
        </w:tc>
      </w:tr>
      <w:tr w:rsidR="00E32F2E" w:rsidRPr="001B57A9" w:rsidTr="00B02157">
        <w:tc>
          <w:tcPr>
            <w:tcW w:w="9571" w:type="dxa"/>
            <w:tcBorders>
              <w:bottom w:val="single" w:sz="4" w:space="0" w:color="auto"/>
            </w:tcBorders>
          </w:tcPr>
          <w:p w:rsidR="00E32F2E" w:rsidRPr="001B57A9" w:rsidRDefault="00E32F2E" w:rsidP="007F7424">
            <w:pPr>
              <w:pStyle w:val="Paragrafoelenco"/>
              <w:numPr>
                <w:ilvl w:val="0"/>
                <w:numId w:val="37"/>
              </w:numPr>
              <w:spacing w:after="0"/>
              <w:ind w:left="567"/>
            </w:pPr>
            <w:r w:rsidRPr="001B57A9">
              <w:rPr>
                <w:sz w:val="22"/>
                <w:szCs w:val="22"/>
              </w:rPr>
              <w:t>Attività clinica</w:t>
            </w:r>
          </w:p>
          <w:p w:rsidR="00E32F2E" w:rsidRPr="001B57A9" w:rsidRDefault="00E32F2E" w:rsidP="007F7424">
            <w:pPr>
              <w:pStyle w:val="Paragrafoelenco"/>
              <w:numPr>
                <w:ilvl w:val="0"/>
                <w:numId w:val="37"/>
              </w:numPr>
              <w:spacing w:after="0"/>
              <w:ind w:left="567"/>
            </w:pPr>
            <w:r w:rsidRPr="001B57A9">
              <w:rPr>
                <w:sz w:val="22"/>
                <w:szCs w:val="22"/>
              </w:rPr>
              <w:t xml:space="preserve">Attività </w:t>
            </w:r>
            <w:proofErr w:type="spellStart"/>
            <w:r w:rsidRPr="001B57A9">
              <w:rPr>
                <w:sz w:val="22"/>
                <w:szCs w:val="22"/>
              </w:rPr>
              <w:t>ambulatoriare</w:t>
            </w:r>
            <w:proofErr w:type="spellEnd"/>
            <w:r w:rsidRPr="001B57A9">
              <w:rPr>
                <w:sz w:val="22"/>
                <w:szCs w:val="22"/>
              </w:rPr>
              <w:t xml:space="preserve"> </w:t>
            </w:r>
          </w:p>
          <w:p w:rsidR="00E32F2E" w:rsidRPr="001B57A9" w:rsidRDefault="00E32F2E" w:rsidP="007F7424">
            <w:pPr>
              <w:pStyle w:val="Paragrafoelenco"/>
              <w:numPr>
                <w:ilvl w:val="0"/>
                <w:numId w:val="37"/>
              </w:numPr>
              <w:spacing w:after="0"/>
              <w:ind w:left="567"/>
            </w:pPr>
            <w:r w:rsidRPr="001B57A9">
              <w:rPr>
                <w:sz w:val="22"/>
                <w:szCs w:val="22"/>
              </w:rPr>
              <w:t>Visita Medica</w:t>
            </w:r>
          </w:p>
        </w:tc>
      </w:tr>
    </w:tbl>
    <w:p w:rsidR="00E32F2E" w:rsidRPr="001B57A9" w:rsidRDefault="00E32F2E" w:rsidP="00E32F2E">
      <w:pPr>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E32F2E" w:rsidRPr="001B57A9" w:rsidTr="00B02157">
        <w:tc>
          <w:tcPr>
            <w:tcW w:w="9571" w:type="dxa"/>
            <w:shd w:val="pct15" w:color="auto" w:fill="auto"/>
          </w:tcPr>
          <w:p w:rsidR="00E32F2E" w:rsidRPr="001B57A9" w:rsidRDefault="00E32F2E" w:rsidP="00B02157">
            <w:pPr>
              <w:spacing w:line="360" w:lineRule="exact"/>
              <w:rPr>
                <w:rFonts w:cs="Arial"/>
                <w:b/>
              </w:rPr>
            </w:pPr>
            <w:r w:rsidRPr="001B57A9">
              <w:rPr>
                <w:rFonts w:cs="Arial"/>
                <w:b/>
                <w:sz w:val="22"/>
              </w:rPr>
              <w:t>Mezzi, strumenti ed attrezzature utilizzate</w:t>
            </w:r>
          </w:p>
        </w:tc>
      </w:tr>
      <w:tr w:rsidR="00E32F2E" w:rsidRPr="00670C5F" w:rsidTr="00B02157">
        <w:tc>
          <w:tcPr>
            <w:tcW w:w="9571" w:type="dxa"/>
            <w:tcBorders>
              <w:bottom w:val="single" w:sz="4" w:space="0" w:color="auto"/>
            </w:tcBorders>
          </w:tcPr>
          <w:p w:rsidR="00456705" w:rsidRPr="001B57A9" w:rsidRDefault="00E32F2E" w:rsidP="00456705">
            <w:pPr>
              <w:tabs>
                <w:tab w:val="num" w:pos="426"/>
              </w:tabs>
              <w:spacing w:after="0"/>
            </w:pPr>
            <w:r w:rsidRPr="001B57A9">
              <w:rPr>
                <w:sz w:val="22"/>
              </w:rPr>
              <w:t>Videoterminali, stampanti , fotocopiatrici, telefono</w:t>
            </w:r>
            <w:r w:rsidR="00502F82" w:rsidRPr="001B57A9">
              <w:rPr>
                <w:sz w:val="22"/>
              </w:rPr>
              <w:t>, ecografo</w:t>
            </w:r>
            <w:r w:rsidR="001B57A9">
              <w:rPr>
                <w:sz w:val="22"/>
              </w:rPr>
              <w:t xml:space="preserve">, </w:t>
            </w:r>
            <w:r w:rsidR="00367ABD" w:rsidRPr="001B57A9">
              <w:rPr>
                <w:sz w:val="22"/>
              </w:rPr>
              <w:t>Laser ad Olmio</w:t>
            </w:r>
            <w:r w:rsidR="00456705" w:rsidRPr="001B57A9">
              <w:rPr>
                <w:sz w:val="22"/>
                <w:szCs w:val="22"/>
              </w:rPr>
              <w:t>.</w:t>
            </w:r>
          </w:p>
        </w:tc>
      </w:tr>
    </w:tbl>
    <w:p w:rsidR="00E32F2E" w:rsidRPr="001B57A9" w:rsidRDefault="00E32F2E" w:rsidP="00E32F2E">
      <w:pPr>
        <w:rPr>
          <w:sz w:val="8"/>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E32F2E" w:rsidRPr="001B57A9" w:rsidTr="00B02157">
        <w:tc>
          <w:tcPr>
            <w:tcW w:w="9571" w:type="dxa"/>
            <w:shd w:val="pct15" w:color="auto" w:fill="auto"/>
          </w:tcPr>
          <w:p w:rsidR="00E32F2E" w:rsidRPr="001B57A9" w:rsidRDefault="00E32F2E" w:rsidP="00B02157">
            <w:pPr>
              <w:spacing w:line="360" w:lineRule="exact"/>
              <w:rPr>
                <w:rFonts w:cs="Arial"/>
                <w:b/>
              </w:rPr>
            </w:pPr>
            <w:r w:rsidRPr="001B57A9">
              <w:rPr>
                <w:rFonts w:cs="Arial"/>
                <w:b/>
                <w:sz w:val="22"/>
                <w:szCs w:val="22"/>
              </w:rPr>
              <w:t>Sostanze chimiche utilizzate anche in modo saltuario</w:t>
            </w:r>
          </w:p>
        </w:tc>
      </w:tr>
      <w:tr w:rsidR="00E32F2E" w:rsidRPr="00670C5F" w:rsidTr="00B02157">
        <w:tc>
          <w:tcPr>
            <w:tcW w:w="9571" w:type="dxa"/>
            <w:tcBorders>
              <w:bottom w:val="single" w:sz="4" w:space="0" w:color="auto"/>
            </w:tcBorders>
          </w:tcPr>
          <w:p w:rsidR="006257DE" w:rsidRPr="001B57A9" w:rsidRDefault="006257DE" w:rsidP="006257DE">
            <w:pPr>
              <w:tabs>
                <w:tab w:val="left" w:pos="-142"/>
              </w:tabs>
              <w:spacing w:before="20" w:after="20"/>
              <w:rPr>
                <w:rFonts w:cs="Arial"/>
              </w:rPr>
            </w:pPr>
            <w:r w:rsidRPr="001B57A9">
              <w:rPr>
                <w:rFonts w:cs="Arial"/>
                <w:sz w:val="22"/>
                <w:szCs w:val="22"/>
              </w:rPr>
              <w:t xml:space="preserve">Acqua ossigenata </w:t>
            </w:r>
          </w:p>
          <w:p w:rsidR="00E32F2E" w:rsidRPr="001B57A9" w:rsidRDefault="00E32F2E" w:rsidP="006257DE">
            <w:pPr>
              <w:tabs>
                <w:tab w:val="left" w:pos="-142"/>
              </w:tabs>
              <w:spacing w:before="20" w:after="20"/>
              <w:rPr>
                <w:rFonts w:cs="Arial"/>
              </w:rPr>
            </w:pPr>
            <w:r w:rsidRPr="001B57A9">
              <w:rPr>
                <w:rFonts w:cs="Arial"/>
                <w:sz w:val="22"/>
                <w:szCs w:val="22"/>
              </w:rPr>
              <w:t>Disinfettanti di uso comune</w:t>
            </w:r>
          </w:p>
        </w:tc>
      </w:tr>
    </w:tbl>
    <w:p w:rsidR="00E32F2E" w:rsidRPr="00670C5F" w:rsidRDefault="00E32F2E" w:rsidP="00E32F2E">
      <w:pPr>
        <w:rPr>
          <w:sz w:val="8"/>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E32F2E" w:rsidRPr="001B57A9" w:rsidTr="00493E8D">
        <w:tc>
          <w:tcPr>
            <w:tcW w:w="9606" w:type="dxa"/>
            <w:shd w:val="pct15" w:color="auto" w:fill="auto"/>
          </w:tcPr>
          <w:p w:rsidR="00E32F2E" w:rsidRPr="001B57A9" w:rsidRDefault="00E32F2E" w:rsidP="00B02157">
            <w:pPr>
              <w:spacing w:line="360" w:lineRule="exact"/>
              <w:rPr>
                <w:rFonts w:cs="Arial"/>
                <w:b/>
              </w:rPr>
            </w:pPr>
            <w:r w:rsidRPr="001B57A9">
              <w:rPr>
                <w:rFonts w:cs="Arial"/>
                <w:b/>
                <w:sz w:val="22"/>
                <w:szCs w:val="22"/>
              </w:rPr>
              <w:t>Condizioni di rischio (sicurezza ed igiene del lavoro)</w:t>
            </w:r>
          </w:p>
        </w:tc>
      </w:tr>
      <w:tr w:rsidR="00E32F2E" w:rsidRPr="00670C5F" w:rsidTr="00493E8D">
        <w:tc>
          <w:tcPr>
            <w:tcW w:w="9606" w:type="dxa"/>
            <w:tcBorders>
              <w:bottom w:val="single" w:sz="4" w:space="0" w:color="auto"/>
            </w:tcBorders>
          </w:tcPr>
          <w:p w:rsidR="00E32F2E" w:rsidRPr="001B57A9" w:rsidRDefault="00E32F2E" w:rsidP="007F7424">
            <w:pPr>
              <w:numPr>
                <w:ilvl w:val="0"/>
                <w:numId w:val="29"/>
              </w:numPr>
              <w:tabs>
                <w:tab w:val="left" w:pos="743"/>
              </w:tabs>
              <w:spacing w:before="40" w:after="0"/>
              <w:ind w:left="1027" w:hanging="709"/>
              <w:jc w:val="left"/>
            </w:pPr>
            <w:r w:rsidRPr="001B57A9">
              <w:rPr>
                <w:sz w:val="22"/>
                <w:szCs w:val="22"/>
              </w:rPr>
              <w:t>Agenti meccanici, termici, elettrici, altri infortunistici;</w:t>
            </w:r>
          </w:p>
          <w:p w:rsidR="00E32F2E" w:rsidRPr="001B57A9" w:rsidRDefault="00E32F2E" w:rsidP="007F7424">
            <w:pPr>
              <w:numPr>
                <w:ilvl w:val="0"/>
                <w:numId w:val="27"/>
              </w:numPr>
              <w:tabs>
                <w:tab w:val="clear" w:pos="777"/>
                <w:tab w:val="num" w:pos="1168"/>
              </w:tabs>
              <w:spacing w:after="0"/>
              <w:ind w:firstLine="108"/>
              <w:jc w:val="left"/>
            </w:pPr>
            <w:r w:rsidRPr="001B57A9">
              <w:rPr>
                <w:sz w:val="22"/>
                <w:szCs w:val="22"/>
              </w:rPr>
              <w:t>Caduta, inciampo e scivolamento in piano;</w:t>
            </w:r>
          </w:p>
          <w:p w:rsidR="00E32F2E" w:rsidRPr="001B57A9" w:rsidRDefault="00E32F2E" w:rsidP="007F7424">
            <w:pPr>
              <w:numPr>
                <w:ilvl w:val="0"/>
                <w:numId w:val="27"/>
              </w:numPr>
              <w:tabs>
                <w:tab w:val="clear" w:pos="777"/>
                <w:tab w:val="num" w:pos="1168"/>
              </w:tabs>
              <w:spacing w:after="0"/>
              <w:ind w:firstLine="108"/>
              <w:jc w:val="left"/>
            </w:pPr>
            <w:r w:rsidRPr="001B57A9">
              <w:rPr>
                <w:sz w:val="22"/>
                <w:szCs w:val="22"/>
              </w:rPr>
              <w:t>Urto, colpo, schiacciamento;</w:t>
            </w:r>
          </w:p>
          <w:p w:rsidR="00E32F2E" w:rsidRPr="001B57A9" w:rsidRDefault="00E32F2E" w:rsidP="007F7424">
            <w:pPr>
              <w:numPr>
                <w:ilvl w:val="0"/>
                <w:numId w:val="27"/>
              </w:numPr>
              <w:tabs>
                <w:tab w:val="clear" w:pos="777"/>
                <w:tab w:val="num" w:pos="1168"/>
              </w:tabs>
              <w:spacing w:after="0"/>
              <w:ind w:firstLine="108"/>
              <w:jc w:val="left"/>
            </w:pPr>
            <w:r w:rsidRPr="001B57A9">
              <w:rPr>
                <w:sz w:val="22"/>
                <w:szCs w:val="22"/>
              </w:rPr>
              <w:t>Elettrocuzione;</w:t>
            </w:r>
          </w:p>
          <w:p w:rsidR="00E32F2E" w:rsidRPr="001B57A9" w:rsidRDefault="00E32F2E" w:rsidP="007F7424">
            <w:pPr>
              <w:numPr>
                <w:ilvl w:val="0"/>
                <w:numId w:val="27"/>
              </w:numPr>
              <w:tabs>
                <w:tab w:val="clear" w:pos="777"/>
                <w:tab w:val="num" w:pos="1168"/>
              </w:tabs>
              <w:spacing w:after="0"/>
              <w:ind w:firstLine="108"/>
              <w:jc w:val="left"/>
            </w:pPr>
            <w:r w:rsidRPr="001B57A9">
              <w:rPr>
                <w:sz w:val="22"/>
                <w:szCs w:val="22"/>
              </w:rPr>
              <w:t>Schiacciato/</w:t>
            </w:r>
            <w:proofErr w:type="spellStart"/>
            <w:r w:rsidRPr="001B57A9">
              <w:rPr>
                <w:sz w:val="22"/>
                <w:szCs w:val="22"/>
              </w:rPr>
              <w:t>cesoiato</w:t>
            </w:r>
            <w:proofErr w:type="spellEnd"/>
            <w:r w:rsidRPr="001B57A9">
              <w:rPr>
                <w:sz w:val="22"/>
                <w:szCs w:val="22"/>
              </w:rPr>
              <w:t xml:space="preserve"> da/tra qualcosa</w:t>
            </w:r>
          </w:p>
          <w:p w:rsidR="00E32F2E" w:rsidRPr="001B57A9" w:rsidRDefault="00E32F2E" w:rsidP="007F7424">
            <w:pPr>
              <w:numPr>
                <w:ilvl w:val="0"/>
                <w:numId w:val="27"/>
              </w:numPr>
              <w:tabs>
                <w:tab w:val="clear" w:pos="777"/>
                <w:tab w:val="num" w:pos="1168"/>
              </w:tabs>
              <w:spacing w:after="0"/>
              <w:ind w:firstLine="108"/>
              <w:jc w:val="left"/>
            </w:pPr>
            <w:r w:rsidRPr="001B57A9">
              <w:rPr>
                <w:sz w:val="22"/>
                <w:szCs w:val="22"/>
              </w:rPr>
              <w:t>Tagliato o punto da materiale pungente</w:t>
            </w:r>
          </w:p>
          <w:p w:rsidR="00E32F2E" w:rsidRPr="001B57A9" w:rsidRDefault="00E32F2E" w:rsidP="007F7424">
            <w:pPr>
              <w:numPr>
                <w:ilvl w:val="0"/>
                <w:numId w:val="29"/>
              </w:numPr>
              <w:tabs>
                <w:tab w:val="left" w:pos="743"/>
              </w:tabs>
              <w:spacing w:before="40" w:after="0"/>
              <w:ind w:left="1027" w:hanging="709"/>
              <w:jc w:val="left"/>
            </w:pPr>
            <w:r w:rsidRPr="001B57A9">
              <w:rPr>
                <w:sz w:val="22"/>
                <w:szCs w:val="22"/>
              </w:rPr>
              <w:t>Agenti ergonomici:</w:t>
            </w:r>
          </w:p>
          <w:p w:rsidR="00E32F2E" w:rsidRPr="001B57A9" w:rsidRDefault="00E32F2E" w:rsidP="007F7424">
            <w:pPr>
              <w:numPr>
                <w:ilvl w:val="0"/>
                <w:numId w:val="27"/>
              </w:numPr>
              <w:tabs>
                <w:tab w:val="clear" w:pos="777"/>
                <w:tab w:val="num" w:pos="1168"/>
              </w:tabs>
              <w:spacing w:after="0"/>
              <w:ind w:left="1168" w:hanging="283"/>
              <w:jc w:val="left"/>
            </w:pPr>
            <w:r w:rsidRPr="001B57A9">
              <w:rPr>
                <w:rFonts w:cs="Arial"/>
                <w:sz w:val="22"/>
                <w:szCs w:val="22"/>
              </w:rPr>
              <w:t>Rischio posturale derivante dal mantenimento di posture fisse prolungate;</w:t>
            </w:r>
          </w:p>
          <w:p w:rsidR="00E32F2E" w:rsidRPr="001B57A9" w:rsidRDefault="00E32F2E" w:rsidP="007F7424">
            <w:pPr>
              <w:numPr>
                <w:ilvl w:val="0"/>
                <w:numId w:val="27"/>
              </w:numPr>
              <w:tabs>
                <w:tab w:val="clear" w:pos="777"/>
                <w:tab w:val="num" w:pos="1168"/>
              </w:tabs>
              <w:spacing w:after="0"/>
              <w:ind w:left="1168" w:hanging="283"/>
              <w:jc w:val="left"/>
            </w:pPr>
            <w:r w:rsidRPr="001B57A9">
              <w:rPr>
                <w:sz w:val="22"/>
                <w:szCs w:val="22"/>
              </w:rPr>
              <w:t xml:space="preserve">Affaticamento visivo per utilizzo di Videoterminali (per tempi </w:t>
            </w:r>
            <w:r w:rsidR="001B57A9" w:rsidRPr="001B57A9">
              <w:rPr>
                <w:sz w:val="22"/>
                <w:szCs w:val="22"/>
              </w:rPr>
              <w:t xml:space="preserve">inferiori </w:t>
            </w:r>
            <w:r w:rsidRPr="001B57A9">
              <w:rPr>
                <w:sz w:val="22"/>
                <w:szCs w:val="22"/>
              </w:rPr>
              <w:t>alle 20 ore settimanali;</w:t>
            </w:r>
          </w:p>
          <w:p w:rsidR="00E32F2E" w:rsidRPr="001B57A9" w:rsidRDefault="00E32F2E" w:rsidP="007F7424">
            <w:pPr>
              <w:numPr>
                <w:ilvl w:val="0"/>
                <w:numId w:val="29"/>
              </w:numPr>
              <w:tabs>
                <w:tab w:val="left" w:pos="743"/>
              </w:tabs>
              <w:spacing w:before="40" w:after="0"/>
              <w:ind w:left="1027" w:hanging="709"/>
              <w:jc w:val="left"/>
            </w:pPr>
            <w:r w:rsidRPr="001B57A9">
              <w:rPr>
                <w:sz w:val="22"/>
                <w:szCs w:val="22"/>
              </w:rPr>
              <w:t>Agenti Biologici potenziali:</w:t>
            </w:r>
          </w:p>
          <w:p w:rsidR="00E32F2E" w:rsidRPr="001B57A9" w:rsidRDefault="00E32F2E" w:rsidP="007F7424">
            <w:pPr>
              <w:numPr>
                <w:ilvl w:val="0"/>
                <w:numId w:val="27"/>
              </w:numPr>
              <w:tabs>
                <w:tab w:val="clear" w:pos="777"/>
                <w:tab w:val="num" w:pos="1168"/>
              </w:tabs>
              <w:spacing w:after="0"/>
              <w:ind w:left="1168" w:hanging="283"/>
              <w:jc w:val="left"/>
              <w:rPr>
                <w:rFonts w:cs="Arial"/>
              </w:rPr>
            </w:pPr>
            <w:r w:rsidRPr="001B57A9">
              <w:rPr>
                <w:rFonts w:cs="Arial"/>
                <w:sz w:val="22"/>
                <w:szCs w:val="22"/>
              </w:rPr>
              <w:t xml:space="preserve">Contatto con fluidi corporei, con materiali infetti e </w:t>
            </w:r>
            <w:proofErr w:type="spellStart"/>
            <w:r w:rsidRPr="001B57A9">
              <w:rPr>
                <w:rFonts w:cs="Arial"/>
                <w:sz w:val="22"/>
                <w:szCs w:val="22"/>
              </w:rPr>
              <w:t>bioaereosol</w:t>
            </w:r>
            <w:proofErr w:type="spellEnd"/>
            <w:r w:rsidRPr="001B57A9">
              <w:rPr>
                <w:rFonts w:cs="Arial"/>
                <w:sz w:val="22"/>
                <w:szCs w:val="22"/>
              </w:rPr>
              <w:t xml:space="preserve"> </w:t>
            </w:r>
          </w:p>
          <w:p w:rsidR="00E32F2E" w:rsidRPr="001B57A9" w:rsidRDefault="00E32F2E" w:rsidP="007F7424">
            <w:pPr>
              <w:numPr>
                <w:ilvl w:val="0"/>
                <w:numId w:val="27"/>
              </w:numPr>
              <w:tabs>
                <w:tab w:val="clear" w:pos="777"/>
                <w:tab w:val="num" w:pos="1168"/>
              </w:tabs>
              <w:spacing w:after="0"/>
              <w:ind w:left="1168" w:hanging="283"/>
              <w:jc w:val="left"/>
              <w:rPr>
                <w:rFonts w:cs="Arial"/>
              </w:rPr>
            </w:pPr>
            <w:r w:rsidRPr="001B57A9">
              <w:rPr>
                <w:rFonts w:cs="Arial"/>
                <w:sz w:val="22"/>
                <w:szCs w:val="22"/>
              </w:rPr>
              <w:t>Sangue, tessuti, deiezioni</w:t>
            </w:r>
          </w:p>
          <w:p w:rsidR="00E32F2E" w:rsidRPr="008E12D3" w:rsidRDefault="00E32F2E" w:rsidP="007F7424">
            <w:pPr>
              <w:numPr>
                <w:ilvl w:val="0"/>
                <w:numId w:val="27"/>
              </w:numPr>
              <w:tabs>
                <w:tab w:val="clear" w:pos="777"/>
                <w:tab w:val="num" w:pos="1168"/>
              </w:tabs>
              <w:spacing w:after="0"/>
              <w:ind w:left="1168" w:hanging="283"/>
              <w:jc w:val="left"/>
              <w:rPr>
                <w:rFonts w:cs="Arial"/>
              </w:rPr>
            </w:pPr>
            <w:r w:rsidRPr="001B57A9">
              <w:rPr>
                <w:rFonts w:cs="Arial"/>
                <w:sz w:val="22"/>
                <w:szCs w:val="22"/>
              </w:rPr>
              <w:t>Rifiuti</w:t>
            </w:r>
          </w:p>
          <w:p w:rsidR="008E12D3" w:rsidRPr="001B4BF9" w:rsidRDefault="008E12D3" w:rsidP="008E12D3">
            <w:pPr>
              <w:numPr>
                <w:ilvl w:val="0"/>
                <w:numId w:val="29"/>
              </w:numPr>
              <w:tabs>
                <w:tab w:val="left" w:pos="743"/>
              </w:tabs>
              <w:spacing w:before="40" w:after="0"/>
              <w:ind w:left="919" w:hanging="709"/>
              <w:jc w:val="left"/>
            </w:pPr>
            <w:r w:rsidRPr="001B4BF9">
              <w:rPr>
                <w:sz w:val="22"/>
                <w:szCs w:val="22"/>
              </w:rPr>
              <w:t>Agenti Fisici:</w:t>
            </w:r>
          </w:p>
          <w:p w:rsidR="008E12D3" w:rsidRPr="00706AD9" w:rsidRDefault="008E12D3" w:rsidP="008E12D3">
            <w:pPr>
              <w:numPr>
                <w:ilvl w:val="0"/>
                <w:numId w:val="27"/>
              </w:numPr>
              <w:tabs>
                <w:tab w:val="clear" w:pos="777"/>
                <w:tab w:val="num" w:pos="1168"/>
              </w:tabs>
              <w:spacing w:after="0"/>
              <w:ind w:left="1060" w:hanging="283"/>
              <w:jc w:val="left"/>
              <w:rPr>
                <w:rFonts w:cs="Arial"/>
              </w:rPr>
            </w:pPr>
            <w:r w:rsidRPr="00706AD9">
              <w:rPr>
                <w:rFonts w:cs="Arial"/>
                <w:sz w:val="22"/>
                <w:szCs w:val="22"/>
              </w:rPr>
              <w:t>Radiazioni ionizzanti (Laser)</w:t>
            </w:r>
          </w:p>
          <w:p w:rsidR="001B57A9" w:rsidRPr="001B57A9" w:rsidRDefault="001B57A9" w:rsidP="001B57A9">
            <w:pPr>
              <w:numPr>
                <w:ilvl w:val="0"/>
                <w:numId w:val="29"/>
              </w:numPr>
              <w:tabs>
                <w:tab w:val="left" w:pos="743"/>
              </w:tabs>
              <w:spacing w:before="40" w:after="0"/>
              <w:ind w:left="1027" w:hanging="709"/>
              <w:jc w:val="left"/>
            </w:pPr>
            <w:r w:rsidRPr="001B57A9">
              <w:rPr>
                <w:sz w:val="22"/>
                <w:szCs w:val="22"/>
              </w:rPr>
              <w:t>Agenti Psicosociali:</w:t>
            </w:r>
          </w:p>
          <w:p w:rsidR="001B57A9" w:rsidRPr="001B57A9" w:rsidRDefault="001B57A9" w:rsidP="001B57A9">
            <w:pPr>
              <w:numPr>
                <w:ilvl w:val="0"/>
                <w:numId w:val="27"/>
              </w:numPr>
              <w:tabs>
                <w:tab w:val="clear" w:pos="777"/>
                <w:tab w:val="num" w:pos="1168"/>
              </w:tabs>
              <w:spacing w:after="0"/>
              <w:ind w:left="1168" w:hanging="283"/>
              <w:jc w:val="left"/>
              <w:rPr>
                <w:rFonts w:cs="Arial"/>
              </w:rPr>
            </w:pPr>
            <w:r w:rsidRPr="001B57A9">
              <w:rPr>
                <w:rFonts w:cs="Arial"/>
                <w:sz w:val="22"/>
                <w:szCs w:val="22"/>
              </w:rPr>
              <w:t>Pressione da lavoro notturno</w:t>
            </w:r>
          </w:p>
          <w:p w:rsidR="00E32F2E" w:rsidRPr="001B57A9" w:rsidRDefault="00E32F2E" w:rsidP="007F7424">
            <w:pPr>
              <w:numPr>
                <w:ilvl w:val="0"/>
                <w:numId w:val="29"/>
              </w:numPr>
              <w:tabs>
                <w:tab w:val="left" w:pos="743"/>
              </w:tabs>
              <w:spacing w:before="40" w:after="0"/>
              <w:ind w:left="709" w:hanging="425"/>
              <w:jc w:val="left"/>
            </w:pPr>
            <w:r w:rsidRPr="001B57A9">
              <w:rPr>
                <w:sz w:val="22"/>
                <w:szCs w:val="22"/>
              </w:rPr>
              <w:t xml:space="preserve">Agenti individuali di rischio: </w:t>
            </w:r>
          </w:p>
          <w:p w:rsidR="00E32F2E" w:rsidRPr="001B57A9" w:rsidRDefault="00E32F2E" w:rsidP="007F7424">
            <w:pPr>
              <w:numPr>
                <w:ilvl w:val="0"/>
                <w:numId w:val="27"/>
              </w:numPr>
              <w:tabs>
                <w:tab w:val="clear" w:pos="777"/>
                <w:tab w:val="num" w:pos="1168"/>
              </w:tabs>
              <w:ind w:left="1168" w:hanging="283"/>
              <w:jc w:val="left"/>
              <w:rPr>
                <w:rFonts w:cs="Arial"/>
              </w:rPr>
            </w:pPr>
            <w:r w:rsidRPr="001B57A9">
              <w:rPr>
                <w:rFonts w:cs="Arial"/>
                <w:sz w:val="22"/>
                <w:szCs w:val="22"/>
              </w:rPr>
              <w:t>gravidanza, invecchiamento e soggetti diversamente abili (motorio o sensoriale)</w:t>
            </w:r>
          </w:p>
        </w:tc>
      </w:tr>
    </w:tbl>
    <w:p w:rsidR="001B57A9" w:rsidRDefault="001B57A9" w:rsidP="00E32F2E">
      <w:pPr>
        <w:rPr>
          <w:highlight w:val="yellow"/>
        </w:rPr>
      </w:pPr>
    </w:p>
    <w:p w:rsidR="001B57A9" w:rsidRDefault="001B57A9">
      <w:pPr>
        <w:spacing w:after="0"/>
        <w:jc w:val="left"/>
        <w:rPr>
          <w:highlight w:val="yellow"/>
        </w:rPr>
      </w:pPr>
      <w:r>
        <w:rPr>
          <w:highlight w:val="yellow"/>
        </w:rPr>
        <w:br w:type="page"/>
      </w:r>
    </w:p>
    <w:p w:rsidR="00E32F2E" w:rsidRPr="001B57A9" w:rsidRDefault="00E32F2E" w:rsidP="00E32F2E"/>
    <w:tbl>
      <w:tblPr>
        <w:tblW w:w="506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638"/>
        <w:gridCol w:w="1686"/>
        <w:gridCol w:w="1640"/>
        <w:gridCol w:w="1109"/>
      </w:tblGrid>
      <w:tr w:rsidR="00E32F2E" w:rsidRPr="001B57A9" w:rsidTr="00B02157">
        <w:trPr>
          <w:cantSplit/>
          <w:trHeight w:val="284"/>
        </w:trPr>
        <w:tc>
          <w:tcPr>
            <w:tcW w:w="1866" w:type="pct"/>
            <w:tcBorders>
              <w:top w:val="single" w:sz="2" w:space="0" w:color="auto"/>
              <w:left w:val="single" w:sz="2" w:space="0" w:color="auto"/>
              <w:bottom w:val="single" w:sz="2" w:space="0" w:color="auto"/>
              <w:right w:val="single" w:sz="2" w:space="0" w:color="auto"/>
            </w:tcBorders>
            <w:vAlign w:val="center"/>
          </w:tcPr>
          <w:p w:rsidR="00E32F2E" w:rsidRPr="001B57A9" w:rsidRDefault="00E32F2E" w:rsidP="00B02157">
            <w:pPr>
              <w:spacing w:before="60" w:after="60"/>
            </w:pPr>
            <w:r w:rsidRPr="001B57A9">
              <w:rPr>
                <w:b/>
                <w:sz w:val="22"/>
                <w:szCs w:val="22"/>
              </w:rPr>
              <w:t>Esposizione a rumore</w:t>
            </w:r>
            <w:r w:rsidRPr="001B57A9">
              <w:rPr>
                <w:sz w:val="22"/>
                <w:szCs w:val="22"/>
              </w:rPr>
              <w:t xml:space="preserve"> </w:t>
            </w:r>
          </w:p>
          <w:p w:rsidR="00E32F2E" w:rsidRPr="001B57A9" w:rsidRDefault="00E32F2E" w:rsidP="00B02157">
            <w:pPr>
              <w:spacing w:before="60" w:after="60"/>
            </w:pPr>
            <w:r w:rsidRPr="001B57A9">
              <w:rPr>
                <w:sz w:val="22"/>
                <w:szCs w:val="22"/>
              </w:rPr>
              <w:t>A(8) - (L</w:t>
            </w:r>
            <w:r w:rsidRPr="001B57A9">
              <w:rPr>
                <w:sz w:val="22"/>
                <w:szCs w:val="22"/>
                <w:vertAlign w:val="subscript"/>
              </w:rPr>
              <w:t>EX</w:t>
            </w:r>
            <w:r w:rsidRPr="001B57A9">
              <w:rPr>
                <w:sz w:val="22"/>
                <w:szCs w:val="22"/>
              </w:rPr>
              <w:t xml:space="preserve"> 8h) [dB(A)] </w:t>
            </w:r>
          </w:p>
        </w:tc>
        <w:tc>
          <w:tcPr>
            <w:tcW w:w="845" w:type="pct"/>
            <w:tcBorders>
              <w:top w:val="single" w:sz="2" w:space="0" w:color="auto"/>
              <w:left w:val="single" w:sz="2" w:space="0" w:color="auto"/>
              <w:bottom w:val="single" w:sz="2" w:space="0" w:color="auto"/>
              <w:right w:val="single" w:sz="2" w:space="0" w:color="auto"/>
            </w:tcBorders>
            <w:vAlign w:val="center"/>
          </w:tcPr>
          <w:p w:rsidR="00E32F2E" w:rsidRPr="001B57A9" w:rsidRDefault="00E32F2E" w:rsidP="00B02157">
            <w:pPr>
              <w:spacing w:before="60" w:after="60"/>
              <w:jc w:val="center"/>
              <w:rPr>
                <w:b/>
              </w:rPr>
            </w:pPr>
            <w:r w:rsidRPr="001B57A9">
              <w:rPr>
                <w:sz w:val="22"/>
                <w:szCs w:val="22"/>
              </w:rPr>
              <w:t xml:space="preserve">≤ 80  </w:t>
            </w:r>
            <w:r w:rsidRPr="001B57A9">
              <w:rPr>
                <w:sz w:val="22"/>
                <w:szCs w:val="22"/>
              </w:rPr>
              <w:sym w:font="Wingdings" w:char="F078"/>
            </w:r>
            <w:r w:rsidRPr="001B57A9">
              <w:rPr>
                <w:sz w:val="22"/>
                <w:szCs w:val="22"/>
              </w:rPr>
              <w:t xml:space="preserve"> </w:t>
            </w:r>
          </w:p>
        </w:tc>
        <w:tc>
          <w:tcPr>
            <w:tcW w:w="870" w:type="pct"/>
            <w:tcBorders>
              <w:top w:val="single" w:sz="2" w:space="0" w:color="auto"/>
              <w:left w:val="single" w:sz="2" w:space="0" w:color="auto"/>
              <w:bottom w:val="single" w:sz="2" w:space="0" w:color="auto"/>
              <w:right w:val="single" w:sz="2" w:space="0" w:color="auto"/>
            </w:tcBorders>
            <w:vAlign w:val="center"/>
          </w:tcPr>
          <w:p w:rsidR="00E32F2E" w:rsidRPr="001B57A9" w:rsidRDefault="00E32F2E" w:rsidP="00B02157">
            <w:pPr>
              <w:spacing w:before="60" w:after="60"/>
              <w:jc w:val="center"/>
            </w:pPr>
            <w:r w:rsidRPr="001B57A9">
              <w:rPr>
                <w:sz w:val="22"/>
                <w:szCs w:val="22"/>
              </w:rPr>
              <w:t xml:space="preserve">80 &lt;   ≤ 85 </w:t>
            </w:r>
            <w:r w:rsidRPr="001B57A9">
              <w:rPr>
                <w:sz w:val="22"/>
                <w:szCs w:val="22"/>
              </w:rPr>
              <w:sym w:font="Wingdings 2" w:char="F0A3"/>
            </w:r>
          </w:p>
        </w:tc>
        <w:tc>
          <w:tcPr>
            <w:tcW w:w="846" w:type="pct"/>
            <w:tcBorders>
              <w:top w:val="single" w:sz="2" w:space="0" w:color="auto"/>
              <w:left w:val="single" w:sz="2" w:space="0" w:color="auto"/>
              <w:bottom w:val="single" w:sz="2" w:space="0" w:color="auto"/>
              <w:right w:val="single" w:sz="2" w:space="0" w:color="auto"/>
            </w:tcBorders>
            <w:vAlign w:val="center"/>
          </w:tcPr>
          <w:p w:rsidR="00E32F2E" w:rsidRPr="001B57A9" w:rsidRDefault="00E32F2E" w:rsidP="00B02157">
            <w:pPr>
              <w:spacing w:before="60" w:after="60"/>
              <w:jc w:val="center"/>
            </w:pPr>
            <w:r w:rsidRPr="001B57A9">
              <w:rPr>
                <w:sz w:val="22"/>
                <w:szCs w:val="22"/>
              </w:rPr>
              <w:t xml:space="preserve">85 &lt;   ≤ 87 </w:t>
            </w:r>
            <w:r w:rsidRPr="001B57A9">
              <w:rPr>
                <w:sz w:val="22"/>
                <w:szCs w:val="22"/>
              </w:rPr>
              <w:sym w:font="Wingdings 2" w:char="F0A3"/>
            </w:r>
          </w:p>
        </w:tc>
        <w:tc>
          <w:tcPr>
            <w:tcW w:w="572" w:type="pct"/>
            <w:tcBorders>
              <w:top w:val="single" w:sz="2" w:space="0" w:color="auto"/>
              <w:left w:val="single" w:sz="2" w:space="0" w:color="auto"/>
              <w:bottom w:val="single" w:sz="2" w:space="0" w:color="auto"/>
              <w:right w:val="single" w:sz="2" w:space="0" w:color="auto"/>
            </w:tcBorders>
            <w:vAlign w:val="center"/>
          </w:tcPr>
          <w:p w:rsidR="00E32F2E" w:rsidRPr="001B57A9" w:rsidRDefault="00E32F2E" w:rsidP="00B02157">
            <w:pPr>
              <w:spacing w:before="60" w:after="60"/>
              <w:jc w:val="center"/>
            </w:pPr>
            <w:r w:rsidRPr="001B57A9">
              <w:rPr>
                <w:sz w:val="22"/>
                <w:szCs w:val="22"/>
              </w:rPr>
              <w:t xml:space="preserve">&gt;87    </w:t>
            </w:r>
            <w:r w:rsidRPr="001B57A9">
              <w:rPr>
                <w:sz w:val="22"/>
                <w:szCs w:val="22"/>
              </w:rPr>
              <w:sym w:font="Wingdings 2" w:char="F0A3"/>
            </w:r>
          </w:p>
        </w:tc>
      </w:tr>
    </w:tbl>
    <w:p w:rsidR="00E32F2E" w:rsidRPr="001B57A9" w:rsidRDefault="00E32F2E" w:rsidP="00E32F2E">
      <w:pPr>
        <w:rPr>
          <w:sz w:val="22"/>
          <w:szCs w:val="22"/>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86"/>
        <w:gridCol w:w="1627"/>
        <w:gridCol w:w="1672"/>
        <w:gridCol w:w="1629"/>
        <w:gridCol w:w="1243"/>
      </w:tblGrid>
      <w:tr w:rsidR="00E32F2E" w:rsidRPr="001B57A9" w:rsidTr="00B02157">
        <w:trPr>
          <w:cantSplit/>
          <w:trHeight w:val="284"/>
        </w:trPr>
        <w:tc>
          <w:tcPr>
            <w:tcW w:w="925" w:type="pct"/>
            <w:vMerge w:val="restart"/>
            <w:tcBorders>
              <w:top w:val="single" w:sz="4" w:space="0" w:color="auto"/>
              <w:right w:val="single" w:sz="4" w:space="0" w:color="auto"/>
            </w:tcBorders>
            <w:vAlign w:val="center"/>
          </w:tcPr>
          <w:p w:rsidR="00E32F2E" w:rsidRPr="001B57A9" w:rsidRDefault="00E32F2E" w:rsidP="00B02157">
            <w:pPr>
              <w:spacing w:before="60" w:after="60"/>
              <w:rPr>
                <w:b/>
              </w:rPr>
            </w:pPr>
            <w:r w:rsidRPr="001B57A9">
              <w:rPr>
                <w:b/>
                <w:sz w:val="22"/>
                <w:szCs w:val="22"/>
              </w:rPr>
              <w:t>Esposizione a vibrazioni</w:t>
            </w:r>
          </w:p>
          <w:p w:rsidR="00E32F2E" w:rsidRPr="001B57A9" w:rsidRDefault="00E32F2E" w:rsidP="00B02157">
            <w:pPr>
              <w:spacing w:before="60" w:after="60"/>
              <w:rPr>
                <w:b/>
              </w:rPr>
            </w:pPr>
            <w:r w:rsidRPr="001B57A9">
              <w:rPr>
                <w:sz w:val="22"/>
                <w:szCs w:val="22"/>
              </w:rPr>
              <w:t>A(8) [m/s</w:t>
            </w:r>
            <w:r w:rsidRPr="001B57A9">
              <w:rPr>
                <w:sz w:val="22"/>
                <w:szCs w:val="22"/>
                <w:vertAlign w:val="superscript"/>
              </w:rPr>
              <w:t>2</w:t>
            </w:r>
            <w:r w:rsidRPr="001B57A9">
              <w:rPr>
                <w:sz w:val="22"/>
                <w:szCs w:val="22"/>
              </w:rPr>
              <w:t>]</w:t>
            </w:r>
          </w:p>
        </w:tc>
        <w:tc>
          <w:tcPr>
            <w:tcW w:w="931" w:type="pct"/>
            <w:tcBorders>
              <w:top w:val="single" w:sz="4" w:space="0" w:color="auto"/>
              <w:right w:val="single" w:sz="4" w:space="0" w:color="auto"/>
            </w:tcBorders>
            <w:vAlign w:val="center"/>
          </w:tcPr>
          <w:p w:rsidR="00E32F2E" w:rsidRPr="001B57A9" w:rsidRDefault="00E32F2E" w:rsidP="00B02157">
            <w:pPr>
              <w:spacing w:before="60" w:after="60"/>
            </w:pPr>
            <w:r w:rsidRPr="001B57A9">
              <w:rPr>
                <w:sz w:val="22"/>
                <w:szCs w:val="22"/>
              </w:rPr>
              <w:t>Mano – braccio [m/s</w:t>
            </w:r>
            <w:r w:rsidRPr="001B57A9">
              <w:rPr>
                <w:sz w:val="22"/>
                <w:szCs w:val="22"/>
                <w:vertAlign w:val="superscript"/>
              </w:rPr>
              <w:t>2</w:t>
            </w:r>
            <w:r w:rsidRPr="001B57A9">
              <w:rPr>
                <w:sz w:val="22"/>
                <w:szCs w:val="22"/>
              </w:rPr>
              <w:t>]</w:t>
            </w:r>
          </w:p>
        </w:tc>
        <w:tc>
          <w:tcPr>
            <w:tcW w:w="849" w:type="pct"/>
            <w:tcBorders>
              <w:top w:val="single" w:sz="4" w:space="0" w:color="auto"/>
              <w:right w:val="single" w:sz="4" w:space="0" w:color="auto"/>
            </w:tcBorders>
            <w:vAlign w:val="center"/>
          </w:tcPr>
          <w:p w:rsidR="00E32F2E" w:rsidRPr="001B57A9" w:rsidRDefault="00E32F2E" w:rsidP="00B02157">
            <w:pPr>
              <w:spacing w:before="60" w:after="60"/>
              <w:jc w:val="center"/>
              <w:rPr>
                <w:vertAlign w:val="superscript"/>
              </w:rPr>
            </w:pPr>
            <w:r w:rsidRPr="001B57A9">
              <w:rPr>
                <w:sz w:val="22"/>
                <w:szCs w:val="22"/>
              </w:rPr>
              <w:t xml:space="preserve">SI </w:t>
            </w:r>
            <w:r w:rsidRPr="001B57A9">
              <w:rPr>
                <w:sz w:val="22"/>
                <w:szCs w:val="22"/>
              </w:rPr>
              <w:sym w:font="Wingdings 2" w:char="F0A3"/>
            </w:r>
            <w:r w:rsidRPr="001B57A9">
              <w:rPr>
                <w:sz w:val="22"/>
                <w:szCs w:val="22"/>
              </w:rPr>
              <w:t xml:space="preserve">   NO </w:t>
            </w:r>
            <w:r w:rsidRPr="001B57A9">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E32F2E" w:rsidRPr="001B57A9" w:rsidRDefault="00E32F2E" w:rsidP="00B02157">
            <w:pPr>
              <w:spacing w:before="60" w:after="60"/>
              <w:jc w:val="center"/>
            </w:pPr>
            <w:r w:rsidRPr="001B57A9">
              <w:rPr>
                <w:sz w:val="22"/>
                <w:szCs w:val="22"/>
              </w:rPr>
              <w:t xml:space="preserve">≤ 2,5 </w:t>
            </w:r>
            <w:r w:rsidRPr="001B57A9">
              <w:rPr>
                <w:sz w:val="22"/>
                <w:szCs w:val="22"/>
              </w:rPr>
              <w:sym w:font="Wingdings 2" w:char="F0A3"/>
            </w:r>
          </w:p>
          <w:p w:rsidR="00E32F2E" w:rsidRPr="001B57A9" w:rsidRDefault="00E32F2E" w:rsidP="00B02157">
            <w:pPr>
              <w:spacing w:before="60" w:after="60"/>
              <w:jc w:val="center"/>
            </w:pPr>
            <w:r w:rsidRPr="001B57A9">
              <w:rPr>
                <w:sz w:val="22"/>
                <w:szCs w:val="22"/>
              </w:rPr>
              <w:t>Valore limite d’azione</w:t>
            </w:r>
          </w:p>
        </w:tc>
        <w:tc>
          <w:tcPr>
            <w:tcW w:w="850" w:type="pct"/>
            <w:tcBorders>
              <w:top w:val="single" w:sz="4" w:space="0" w:color="auto"/>
              <w:left w:val="single" w:sz="4" w:space="0" w:color="auto"/>
            </w:tcBorders>
            <w:vAlign w:val="center"/>
          </w:tcPr>
          <w:p w:rsidR="00E32F2E" w:rsidRPr="001B57A9" w:rsidRDefault="00E32F2E" w:rsidP="00B02157">
            <w:pPr>
              <w:spacing w:before="60" w:after="60"/>
              <w:jc w:val="center"/>
            </w:pPr>
            <w:r w:rsidRPr="001B57A9">
              <w:rPr>
                <w:sz w:val="22"/>
                <w:szCs w:val="22"/>
              </w:rPr>
              <w:t xml:space="preserve">2,5&lt;        ≤ 5 </w:t>
            </w:r>
            <w:r w:rsidRPr="001B57A9">
              <w:rPr>
                <w:sz w:val="22"/>
                <w:szCs w:val="22"/>
              </w:rPr>
              <w:sym w:font="Wingdings 2" w:char="F0A3"/>
            </w:r>
          </w:p>
        </w:tc>
        <w:tc>
          <w:tcPr>
            <w:tcW w:w="574" w:type="pct"/>
            <w:tcBorders>
              <w:top w:val="single" w:sz="4" w:space="0" w:color="auto"/>
              <w:left w:val="single" w:sz="4" w:space="0" w:color="auto"/>
              <w:right w:val="single" w:sz="4" w:space="0" w:color="auto"/>
            </w:tcBorders>
            <w:vAlign w:val="center"/>
          </w:tcPr>
          <w:p w:rsidR="00E32F2E" w:rsidRPr="001B57A9" w:rsidRDefault="00E32F2E" w:rsidP="00B02157">
            <w:pPr>
              <w:spacing w:before="60" w:after="60"/>
              <w:jc w:val="center"/>
            </w:pPr>
            <w:r w:rsidRPr="001B57A9">
              <w:rPr>
                <w:sz w:val="22"/>
                <w:szCs w:val="22"/>
              </w:rPr>
              <w:t xml:space="preserve">&gt; 5 </w:t>
            </w:r>
            <w:r w:rsidRPr="001B57A9">
              <w:rPr>
                <w:sz w:val="22"/>
                <w:szCs w:val="22"/>
              </w:rPr>
              <w:sym w:font="Wingdings 2" w:char="F0A3"/>
            </w:r>
          </w:p>
          <w:p w:rsidR="00E32F2E" w:rsidRPr="001B57A9" w:rsidRDefault="00E32F2E" w:rsidP="00B02157">
            <w:pPr>
              <w:spacing w:before="60" w:after="60"/>
              <w:jc w:val="center"/>
            </w:pPr>
            <w:r w:rsidRPr="001B57A9">
              <w:rPr>
                <w:sz w:val="22"/>
                <w:szCs w:val="22"/>
              </w:rPr>
              <w:t>Valore limite di esposizione</w:t>
            </w:r>
          </w:p>
        </w:tc>
      </w:tr>
      <w:tr w:rsidR="00E32F2E" w:rsidRPr="001B57A9" w:rsidTr="00B02157">
        <w:trPr>
          <w:cantSplit/>
          <w:trHeight w:val="284"/>
        </w:trPr>
        <w:tc>
          <w:tcPr>
            <w:tcW w:w="925" w:type="pct"/>
            <w:vMerge/>
            <w:tcBorders>
              <w:right w:val="single" w:sz="4" w:space="0" w:color="auto"/>
            </w:tcBorders>
            <w:vAlign w:val="center"/>
          </w:tcPr>
          <w:p w:rsidR="00E32F2E" w:rsidRPr="001B57A9" w:rsidRDefault="00E32F2E" w:rsidP="00B02157">
            <w:pPr>
              <w:spacing w:before="60" w:after="60"/>
            </w:pPr>
          </w:p>
        </w:tc>
        <w:tc>
          <w:tcPr>
            <w:tcW w:w="931" w:type="pct"/>
            <w:tcBorders>
              <w:right w:val="single" w:sz="4" w:space="0" w:color="auto"/>
            </w:tcBorders>
            <w:vAlign w:val="center"/>
          </w:tcPr>
          <w:p w:rsidR="00E32F2E" w:rsidRPr="001B57A9" w:rsidRDefault="00E32F2E" w:rsidP="00B02157">
            <w:pPr>
              <w:spacing w:before="60" w:after="60"/>
            </w:pPr>
            <w:r w:rsidRPr="001B57A9">
              <w:rPr>
                <w:sz w:val="22"/>
                <w:szCs w:val="22"/>
              </w:rPr>
              <w:t>Corpo intero</w:t>
            </w:r>
          </w:p>
          <w:p w:rsidR="00E32F2E" w:rsidRPr="001B57A9" w:rsidRDefault="00E32F2E" w:rsidP="00B02157">
            <w:pPr>
              <w:spacing w:before="60" w:after="60"/>
            </w:pPr>
            <w:r w:rsidRPr="001B57A9">
              <w:rPr>
                <w:sz w:val="22"/>
                <w:szCs w:val="22"/>
              </w:rPr>
              <w:t>[m/s</w:t>
            </w:r>
            <w:r w:rsidRPr="001B57A9">
              <w:rPr>
                <w:sz w:val="22"/>
                <w:szCs w:val="22"/>
                <w:vertAlign w:val="superscript"/>
              </w:rPr>
              <w:t>2</w:t>
            </w:r>
            <w:r w:rsidRPr="001B57A9">
              <w:rPr>
                <w:sz w:val="22"/>
                <w:szCs w:val="22"/>
              </w:rPr>
              <w:t>]</w:t>
            </w:r>
          </w:p>
        </w:tc>
        <w:tc>
          <w:tcPr>
            <w:tcW w:w="849" w:type="pct"/>
            <w:tcBorders>
              <w:right w:val="single" w:sz="4" w:space="0" w:color="auto"/>
            </w:tcBorders>
            <w:vAlign w:val="center"/>
          </w:tcPr>
          <w:p w:rsidR="00E32F2E" w:rsidRPr="001B57A9" w:rsidRDefault="00E32F2E" w:rsidP="00B02157">
            <w:pPr>
              <w:spacing w:before="60" w:after="60"/>
              <w:jc w:val="center"/>
              <w:rPr>
                <w:vertAlign w:val="superscript"/>
              </w:rPr>
            </w:pPr>
            <w:r w:rsidRPr="001B57A9">
              <w:rPr>
                <w:sz w:val="22"/>
                <w:szCs w:val="22"/>
              </w:rPr>
              <w:t xml:space="preserve">SI </w:t>
            </w:r>
            <w:r w:rsidRPr="001B57A9">
              <w:rPr>
                <w:sz w:val="22"/>
                <w:szCs w:val="22"/>
              </w:rPr>
              <w:sym w:font="Wingdings 2" w:char="F0A3"/>
            </w:r>
            <w:r w:rsidRPr="001B57A9">
              <w:rPr>
                <w:sz w:val="22"/>
                <w:szCs w:val="22"/>
              </w:rPr>
              <w:t xml:space="preserve">   NO </w:t>
            </w:r>
            <w:r w:rsidRPr="001B57A9">
              <w:rPr>
                <w:sz w:val="22"/>
                <w:szCs w:val="22"/>
              </w:rPr>
              <w:sym w:font="Wingdings" w:char="F078"/>
            </w:r>
          </w:p>
        </w:tc>
        <w:tc>
          <w:tcPr>
            <w:tcW w:w="872" w:type="pct"/>
            <w:tcBorders>
              <w:top w:val="single" w:sz="4" w:space="0" w:color="auto"/>
              <w:left w:val="single" w:sz="4" w:space="0" w:color="auto"/>
              <w:bottom w:val="single" w:sz="4" w:space="0" w:color="auto"/>
              <w:right w:val="single" w:sz="4" w:space="0" w:color="auto"/>
            </w:tcBorders>
            <w:vAlign w:val="center"/>
          </w:tcPr>
          <w:p w:rsidR="00E32F2E" w:rsidRPr="001B57A9" w:rsidRDefault="00E32F2E" w:rsidP="00B02157">
            <w:pPr>
              <w:spacing w:before="60" w:after="60"/>
              <w:jc w:val="center"/>
            </w:pPr>
            <w:r w:rsidRPr="001B57A9">
              <w:rPr>
                <w:sz w:val="22"/>
                <w:szCs w:val="22"/>
              </w:rPr>
              <w:t>≤ 0,5</w:t>
            </w:r>
            <w:r w:rsidRPr="001B57A9">
              <w:rPr>
                <w:sz w:val="22"/>
                <w:szCs w:val="22"/>
              </w:rPr>
              <w:sym w:font="Wingdings 2" w:char="F0A3"/>
            </w:r>
          </w:p>
          <w:p w:rsidR="00E32F2E" w:rsidRPr="001B57A9" w:rsidRDefault="00E32F2E" w:rsidP="00B02157">
            <w:pPr>
              <w:spacing w:before="60" w:after="60"/>
              <w:jc w:val="center"/>
            </w:pPr>
            <w:r w:rsidRPr="001B57A9">
              <w:rPr>
                <w:sz w:val="22"/>
                <w:szCs w:val="22"/>
              </w:rPr>
              <w:t>Valore limite d’azione</w:t>
            </w:r>
          </w:p>
        </w:tc>
        <w:tc>
          <w:tcPr>
            <w:tcW w:w="850" w:type="pct"/>
            <w:tcBorders>
              <w:left w:val="single" w:sz="4" w:space="0" w:color="auto"/>
            </w:tcBorders>
            <w:vAlign w:val="center"/>
          </w:tcPr>
          <w:p w:rsidR="00E32F2E" w:rsidRPr="001B57A9" w:rsidRDefault="00E32F2E" w:rsidP="00B02157">
            <w:pPr>
              <w:spacing w:before="60" w:after="60"/>
              <w:jc w:val="center"/>
            </w:pPr>
            <w:r w:rsidRPr="001B57A9">
              <w:rPr>
                <w:sz w:val="22"/>
                <w:szCs w:val="22"/>
              </w:rPr>
              <w:t xml:space="preserve">0,5 &lt;       ≤ 1 </w:t>
            </w:r>
            <w:r w:rsidRPr="001B57A9">
              <w:rPr>
                <w:sz w:val="22"/>
                <w:szCs w:val="22"/>
              </w:rPr>
              <w:sym w:font="Wingdings 2" w:char="F0A3"/>
            </w:r>
          </w:p>
        </w:tc>
        <w:tc>
          <w:tcPr>
            <w:tcW w:w="574" w:type="pct"/>
            <w:tcBorders>
              <w:left w:val="single" w:sz="4" w:space="0" w:color="auto"/>
              <w:right w:val="single" w:sz="4" w:space="0" w:color="auto"/>
            </w:tcBorders>
            <w:vAlign w:val="center"/>
          </w:tcPr>
          <w:p w:rsidR="00E32F2E" w:rsidRPr="001B57A9" w:rsidRDefault="00E32F2E" w:rsidP="00B02157">
            <w:pPr>
              <w:spacing w:before="60" w:after="60"/>
              <w:jc w:val="center"/>
            </w:pPr>
            <w:r w:rsidRPr="001B57A9">
              <w:rPr>
                <w:sz w:val="22"/>
                <w:szCs w:val="22"/>
              </w:rPr>
              <w:t>&gt; 1</w:t>
            </w:r>
            <w:r w:rsidRPr="001B57A9">
              <w:rPr>
                <w:sz w:val="22"/>
                <w:szCs w:val="22"/>
              </w:rPr>
              <w:sym w:font="Wingdings 2" w:char="F0A3"/>
            </w:r>
          </w:p>
          <w:p w:rsidR="00E32F2E" w:rsidRPr="001B57A9" w:rsidRDefault="00E32F2E" w:rsidP="00B02157">
            <w:pPr>
              <w:spacing w:before="60" w:after="60"/>
              <w:jc w:val="center"/>
            </w:pPr>
            <w:r w:rsidRPr="001B57A9">
              <w:rPr>
                <w:sz w:val="22"/>
                <w:szCs w:val="22"/>
              </w:rPr>
              <w:t>Valore limite di esposizione</w:t>
            </w:r>
          </w:p>
        </w:tc>
      </w:tr>
    </w:tbl>
    <w:p w:rsidR="00E32F2E" w:rsidRPr="001B57A9" w:rsidRDefault="00E32F2E" w:rsidP="00E32F2E">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3324"/>
        <w:gridCol w:w="2746"/>
      </w:tblGrid>
      <w:tr w:rsidR="00E32F2E" w:rsidRPr="001B57A9" w:rsidTr="00B02157">
        <w:tc>
          <w:tcPr>
            <w:tcW w:w="1868" w:type="pct"/>
            <w:vMerge w:val="restart"/>
            <w:vAlign w:val="center"/>
          </w:tcPr>
          <w:p w:rsidR="00E32F2E" w:rsidRPr="001B57A9" w:rsidRDefault="00E32F2E" w:rsidP="00B02157">
            <w:pPr>
              <w:spacing w:before="60" w:after="60"/>
              <w:ind w:left="72"/>
              <w:rPr>
                <w:b/>
              </w:rPr>
            </w:pPr>
            <w:r w:rsidRPr="001B57A9">
              <w:rPr>
                <w:b/>
                <w:sz w:val="22"/>
                <w:szCs w:val="22"/>
              </w:rPr>
              <w:t>Valutazione rischio chimico</w:t>
            </w:r>
          </w:p>
        </w:tc>
        <w:tc>
          <w:tcPr>
            <w:tcW w:w="1715" w:type="pct"/>
          </w:tcPr>
          <w:p w:rsidR="00E32F2E" w:rsidRPr="001B57A9" w:rsidRDefault="00E32F2E" w:rsidP="00B02157">
            <w:pPr>
              <w:spacing w:before="60" w:after="60"/>
              <w:ind w:left="72"/>
              <w:rPr>
                <w:b/>
              </w:rPr>
            </w:pPr>
            <w:r w:rsidRPr="001B57A9">
              <w:rPr>
                <w:sz w:val="22"/>
                <w:szCs w:val="22"/>
              </w:rPr>
              <w:t xml:space="preserve">Basso per la sicurezza Irrilevante per la salute </w:t>
            </w:r>
            <w:r w:rsidRPr="001B57A9">
              <w:rPr>
                <w:sz w:val="22"/>
                <w:szCs w:val="22"/>
              </w:rPr>
              <w:sym w:font="Wingdings" w:char="F078"/>
            </w:r>
          </w:p>
        </w:tc>
        <w:tc>
          <w:tcPr>
            <w:tcW w:w="1417" w:type="pct"/>
          </w:tcPr>
          <w:p w:rsidR="00E32F2E" w:rsidRPr="001B57A9" w:rsidRDefault="00E32F2E" w:rsidP="00B02157">
            <w:pPr>
              <w:spacing w:before="60" w:after="60"/>
              <w:ind w:left="72"/>
            </w:pPr>
            <w:r w:rsidRPr="001B57A9">
              <w:rPr>
                <w:sz w:val="22"/>
                <w:szCs w:val="22"/>
              </w:rPr>
              <w:t xml:space="preserve">Alto per la sicurezza Irrilevante per la salute </w:t>
            </w:r>
            <w:r w:rsidRPr="001B57A9">
              <w:rPr>
                <w:sz w:val="22"/>
                <w:szCs w:val="22"/>
              </w:rPr>
              <w:sym w:font="Wingdings 2" w:char="F0A3"/>
            </w:r>
          </w:p>
        </w:tc>
      </w:tr>
      <w:tr w:rsidR="00E32F2E" w:rsidRPr="001B57A9" w:rsidTr="00B02157">
        <w:tc>
          <w:tcPr>
            <w:tcW w:w="1868" w:type="pct"/>
            <w:vMerge/>
            <w:tcBorders>
              <w:bottom w:val="single" w:sz="4" w:space="0" w:color="auto"/>
            </w:tcBorders>
          </w:tcPr>
          <w:p w:rsidR="00E32F2E" w:rsidRPr="001B57A9" w:rsidRDefault="00E32F2E" w:rsidP="00B02157">
            <w:pPr>
              <w:spacing w:before="60" w:after="60"/>
              <w:ind w:left="72"/>
            </w:pPr>
          </w:p>
        </w:tc>
        <w:tc>
          <w:tcPr>
            <w:tcW w:w="1715" w:type="pct"/>
            <w:tcBorders>
              <w:bottom w:val="single" w:sz="4" w:space="0" w:color="auto"/>
            </w:tcBorders>
          </w:tcPr>
          <w:p w:rsidR="00E32F2E" w:rsidRPr="001B57A9" w:rsidRDefault="00E32F2E" w:rsidP="00B02157">
            <w:pPr>
              <w:spacing w:before="60" w:after="60"/>
              <w:ind w:left="72"/>
            </w:pPr>
            <w:r w:rsidRPr="001B57A9">
              <w:rPr>
                <w:sz w:val="22"/>
                <w:szCs w:val="22"/>
              </w:rPr>
              <w:t xml:space="preserve">Basso per la sicurezza Rilevante per la salute </w:t>
            </w:r>
            <w:r w:rsidRPr="001B57A9">
              <w:rPr>
                <w:sz w:val="22"/>
                <w:szCs w:val="22"/>
              </w:rPr>
              <w:sym w:font="Wingdings 2" w:char="F0A3"/>
            </w:r>
          </w:p>
        </w:tc>
        <w:tc>
          <w:tcPr>
            <w:tcW w:w="1417" w:type="pct"/>
            <w:tcBorders>
              <w:bottom w:val="single" w:sz="4" w:space="0" w:color="auto"/>
            </w:tcBorders>
          </w:tcPr>
          <w:p w:rsidR="00E32F2E" w:rsidRPr="001B57A9" w:rsidRDefault="00E32F2E" w:rsidP="00B02157">
            <w:pPr>
              <w:spacing w:before="60" w:after="60"/>
              <w:ind w:left="72"/>
            </w:pPr>
            <w:r w:rsidRPr="001B57A9">
              <w:rPr>
                <w:sz w:val="22"/>
                <w:szCs w:val="22"/>
              </w:rPr>
              <w:t xml:space="preserve">Alto per la sicurezza Rilevante per la salute </w:t>
            </w:r>
            <w:r w:rsidRPr="001B57A9">
              <w:rPr>
                <w:sz w:val="22"/>
                <w:szCs w:val="22"/>
              </w:rPr>
              <w:sym w:font="Wingdings 2" w:char="F0A3"/>
            </w:r>
          </w:p>
        </w:tc>
      </w:tr>
    </w:tbl>
    <w:p w:rsidR="00E32F2E" w:rsidRPr="001B57A9" w:rsidRDefault="00E32F2E" w:rsidP="00E32F2E">
      <w:pPr>
        <w:rPr>
          <w:sz w:val="22"/>
          <w:szCs w:val="22"/>
        </w:rPr>
      </w:pPr>
    </w:p>
    <w:tbl>
      <w:tblPr>
        <w:tblW w:w="5076"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86"/>
        <w:gridCol w:w="2977"/>
        <w:gridCol w:w="2977"/>
      </w:tblGrid>
      <w:tr w:rsidR="00E32F2E" w:rsidRPr="001B57A9" w:rsidTr="00B02157">
        <w:tc>
          <w:tcPr>
            <w:tcW w:w="1912" w:type="pct"/>
            <w:tcBorders>
              <w:top w:val="single" w:sz="4" w:space="0" w:color="auto"/>
              <w:bottom w:val="single" w:sz="4" w:space="0" w:color="auto"/>
            </w:tcBorders>
          </w:tcPr>
          <w:p w:rsidR="00E32F2E" w:rsidRPr="001B57A9" w:rsidRDefault="00E32F2E" w:rsidP="00B02157">
            <w:pPr>
              <w:spacing w:before="60" w:after="60"/>
              <w:ind w:left="72"/>
              <w:rPr>
                <w:b/>
              </w:rPr>
            </w:pPr>
            <w:r w:rsidRPr="001B57A9">
              <w:rPr>
                <w:b/>
                <w:sz w:val="22"/>
                <w:szCs w:val="22"/>
              </w:rPr>
              <w:t>Rischio Biologico</w:t>
            </w:r>
          </w:p>
        </w:tc>
        <w:tc>
          <w:tcPr>
            <w:tcW w:w="1544"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Presente </w:t>
            </w:r>
            <w:r w:rsidRPr="001B57A9">
              <w:rPr>
                <w:sz w:val="22"/>
                <w:szCs w:val="22"/>
              </w:rPr>
              <w:sym w:font="Wingdings" w:char="F078"/>
            </w:r>
            <w:r w:rsidRPr="001B57A9">
              <w:rPr>
                <w:sz w:val="22"/>
                <w:szCs w:val="22"/>
              </w:rPr>
              <w:t xml:space="preserve"> potenziale </w:t>
            </w:r>
          </w:p>
        </w:tc>
        <w:tc>
          <w:tcPr>
            <w:tcW w:w="1545"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Non presente </w:t>
            </w:r>
            <w:r w:rsidRPr="001B57A9">
              <w:rPr>
                <w:sz w:val="22"/>
                <w:szCs w:val="22"/>
              </w:rPr>
              <w:sym w:font="Wingdings 2" w:char="F0A3"/>
            </w:r>
          </w:p>
        </w:tc>
      </w:tr>
    </w:tbl>
    <w:p w:rsidR="00E32F2E" w:rsidRPr="001B57A9" w:rsidRDefault="00E32F2E" w:rsidP="00E32F2E">
      <w:pPr>
        <w:rPr>
          <w:sz w:val="22"/>
          <w:szCs w:val="22"/>
        </w:rPr>
      </w:pPr>
    </w:p>
    <w:tbl>
      <w:tblPr>
        <w:tblW w:w="508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0"/>
        <w:gridCol w:w="2025"/>
        <w:gridCol w:w="2025"/>
        <w:gridCol w:w="1980"/>
      </w:tblGrid>
      <w:tr w:rsidR="00E32F2E" w:rsidRPr="00670C5F" w:rsidTr="00B02157">
        <w:tc>
          <w:tcPr>
            <w:tcW w:w="1876" w:type="pct"/>
            <w:tcBorders>
              <w:top w:val="single" w:sz="4" w:space="0" w:color="auto"/>
            </w:tcBorders>
          </w:tcPr>
          <w:p w:rsidR="00E32F2E" w:rsidRPr="001B57A9" w:rsidRDefault="00E32F2E" w:rsidP="00B02157">
            <w:pPr>
              <w:spacing w:before="60" w:after="60"/>
              <w:ind w:left="72"/>
              <w:rPr>
                <w:b/>
              </w:rPr>
            </w:pPr>
            <w:r w:rsidRPr="001B57A9">
              <w:rPr>
                <w:b/>
                <w:sz w:val="22"/>
                <w:szCs w:val="22"/>
              </w:rPr>
              <w:t>Ferite da taglio e da punta nel settore ospedaliero e sanitario</w:t>
            </w:r>
          </w:p>
          <w:p w:rsidR="00E32F2E" w:rsidRPr="001B57A9" w:rsidRDefault="00E32F2E" w:rsidP="00B02157">
            <w:pPr>
              <w:spacing w:before="60" w:after="60"/>
              <w:ind w:left="72"/>
              <w:rPr>
                <w:b/>
                <w:snapToGrid w:val="0"/>
              </w:rPr>
            </w:pPr>
            <w:r w:rsidRPr="001B57A9">
              <w:rPr>
                <w:b/>
                <w:sz w:val="22"/>
                <w:szCs w:val="22"/>
              </w:rPr>
              <w:t xml:space="preserve">Titolo X-BIS </w:t>
            </w:r>
            <w:proofErr w:type="spellStart"/>
            <w:r w:rsidRPr="001B57A9">
              <w:rPr>
                <w:b/>
                <w:sz w:val="22"/>
                <w:szCs w:val="22"/>
              </w:rPr>
              <w:t>D.Lgs</w:t>
            </w:r>
            <w:proofErr w:type="spellEnd"/>
            <w:r w:rsidRPr="001B57A9">
              <w:rPr>
                <w:b/>
                <w:sz w:val="22"/>
                <w:szCs w:val="22"/>
              </w:rPr>
              <w:t xml:space="preserve"> 81/08 e </w:t>
            </w:r>
            <w:proofErr w:type="spellStart"/>
            <w:r w:rsidRPr="001B57A9">
              <w:rPr>
                <w:b/>
                <w:sz w:val="22"/>
                <w:szCs w:val="22"/>
              </w:rPr>
              <w:t>smi</w:t>
            </w:r>
            <w:proofErr w:type="spellEnd"/>
          </w:p>
        </w:tc>
        <w:tc>
          <w:tcPr>
            <w:tcW w:w="1049" w:type="pct"/>
            <w:tcBorders>
              <w:top w:val="single" w:sz="4" w:space="0" w:color="auto"/>
            </w:tcBorders>
            <w:vAlign w:val="center"/>
          </w:tcPr>
          <w:p w:rsidR="00E32F2E" w:rsidRPr="001B57A9" w:rsidRDefault="00E32F2E" w:rsidP="00B02157">
            <w:pPr>
              <w:spacing w:before="60" w:after="60"/>
              <w:ind w:left="72"/>
              <w:rPr>
                <w:b/>
                <w:snapToGrid w:val="0"/>
              </w:rPr>
            </w:pPr>
            <w:r w:rsidRPr="001B57A9">
              <w:rPr>
                <w:sz w:val="22"/>
                <w:szCs w:val="22"/>
              </w:rPr>
              <w:sym w:font="Wingdings 2" w:char="F0A3"/>
            </w:r>
            <w:r w:rsidRPr="001B57A9">
              <w:rPr>
                <w:sz w:val="22"/>
                <w:szCs w:val="22"/>
              </w:rPr>
              <w:t xml:space="preserve"> Non presente</w:t>
            </w:r>
          </w:p>
        </w:tc>
        <w:tc>
          <w:tcPr>
            <w:tcW w:w="1049" w:type="pct"/>
            <w:tcBorders>
              <w:top w:val="single" w:sz="4" w:space="0" w:color="auto"/>
            </w:tcBorders>
            <w:vAlign w:val="center"/>
          </w:tcPr>
          <w:p w:rsidR="00E32F2E" w:rsidRPr="001B57A9" w:rsidRDefault="00E32F2E" w:rsidP="00B02157">
            <w:r w:rsidRPr="001B57A9">
              <w:rPr>
                <w:sz w:val="22"/>
                <w:szCs w:val="22"/>
              </w:rPr>
              <w:sym w:font="Wingdings" w:char="F078"/>
            </w:r>
            <w:r w:rsidRPr="001B57A9">
              <w:rPr>
                <w:sz w:val="22"/>
                <w:szCs w:val="22"/>
              </w:rPr>
              <w:t xml:space="preserve"> Presente</w:t>
            </w:r>
          </w:p>
        </w:tc>
        <w:tc>
          <w:tcPr>
            <w:tcW w:w="1026" w:type="pct"/>
            <w:tcBorders>
              <w:top w:val="single" w:sz="4" w:space="0" w:color="auto"/>
            </w:tcBorders>
            <w:vAlign w:val="center"/>
          </w:tcPr>
          <w:p w:rsidR="00E32F2E" w:rsidRPr="001B57A9" w:rsidRDefault="00E32F2E" w:rsidP="00B02157">
            <w:r w:rsidRPr="001B57A9">
              <w:rPr>
                <w:sz w:val="22"/>
                <w:szCs w:val="22"/>
              </w:rPr>
              <w:sym w:font="Wingdings 2" w:char="F0A3"/>
            </w:r>
            <w:r w:rsidRPr="001B57A9">
              <w:rPr>
                <w:sz w:val="22"/>
                <w:szCs w:val="22"/>
              </w:rPr>
              <w:t xml:space="preserve">  Potenziali</w:t>
            </w:r>
          </w:p>
        </w:tc>
      </w:tr>
    </w:tbl>
    <w:p w:rsidR="00E32F2E" w:rsidRPr="001B57A9" w:rsidRDefault="00E32F2E" w:rsidP="00E32F2E">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3"/>
        <w:gridCol w:w="2025"/>
        <w:gridCol w:w="2023"/>
        <w:gridCol w:w="2019"/>
      </w:tblGrid>
      <w:tr w:rsidR="001B57A9" w:rsidRPr="001B57A9" w:rsidTr="001B57A9">
        <w:trPr>
          <w:trHeight w:val="263"/>
        </w:trPr>
        <w:tc>
          <w:tcPr>
            <w:tcW w:w="1869" w:type="pct"/>
            <w:vMerge w:val="restart"/>
            <w:tcBorders>
              <w:top w:val="single" w:sz="4" w:space="0" w:color="auto"/>
            </w:tcBorders>
            <w:vAlign w:val="center"/>
          </w:tcPr>
          <w:p w:rsidR="001B57A9" w:rsidRPr="001B57A9" w:rsidRDefault="001B57A9" w:rsidP="00045461">
            <w:pPr>
              <w:spacing w:before="60" w:after="60"/>
              <w:ind w:left="72"/>
              <w:jc w:val="center"/>
              <w:rPr>
                <w:b/>
                <w:snapToGrid w:val="0"/>
              </w:rPr>
            </w:pPr>
            <w:r w:rsidRPr="001B57A9">
              <w:rPr>
                <w:b/>
                <w:sz w:val="22"/>
                <w:szCs w:val="22"/>
              </w:rPr>
              <w:t>lavoro notturno Circolare n° 8 del 2005</w:t>
            </w:r>
          </w:p>
        </w:tc>
        <w:tc>
          <w:tcPr>
            <w:tcW w:w="1045" w:type="pct"/>
            <w:tcBorders>
              <w:top w:val="single" w:sz="4" w:space="0" w:color="auto"/>
            </w:tcBorders>
            <w:vAlign w:val="center"/>
          </w:tcPr>
          <w:p w:rsidR="001B57A9" w:rsidRPr="001B57A9" w:rsidRDefault="001B57A9" w:rsidP="009D316A">
            <w:pPr>
              <w:spacing w:before="60" w:after="60"/>
              <w:ind w:left="72"/>
              <w:rPr>
                <w:b/>
                <w:snapToGrid w:val="0"/>
              </w:rPr>
            </w:pPr>
            <w:r w:rsidRPr="001B57A9">
              <w:rPr>
                <w:sz w:val="22"/>
                <w:szCs w:val="22"/>
              </w:rPr>
              <w:sym w:font="Wingdings 2" w:char="F0A3"/>
            </w:r>
            <w:r w:rsidRPr="001B57A9">
              <w:rPr>
                <w:sz w:val="22"/>
                <w:szCs w:val="22"/>
              </w:rPr>
              <w:t xml:space="preserve"> Non presente</w:t>
            </w:r>
          </w:p>
        </w:tc>
        <w:tc>
          <w:tcPr>
            <w:tcW w:w="1044" w:type="pct"/>
            <w:vMerge w:val="restart"/>
            <w:tcBorders>
              <w:top w:val="single" w:sz="4" w:space="0" w:color="auto"/>
            </w:tcBorders>
            <w:vAlign w:val="center"/>
          </w:tcPr>
          <w:p w:rsidR="001B57A9" w:rsidRPr="001B57A9" w:rsidRDefault="001B57A9" w:rsidP="00045461">
            <w:r w:rsidRPr="001B57A9">
              <w:rPr>
                <w:sz w:val="22"/>
                <w:szCs w:val="22"/>
              </w:rPr>
              <w:sym w:font="Wingdings 2" w:char="F0A3"/>
            </w:r>
            <w:r w:rsidRPr="001B57A9">
              <w:rPr>
                <w:sz w:val="22"/>
                <w:szCs w:val="22"/>
              </w:rPr>
              <w:t xml:space="preserve"> &lt; 80 giorni lavorativi all’anno</w:t>
            </w:r>
          </w:p>
        </w:tc>
        <w:tc>
          <w:tcPr>
            <w:tcW w:w="1042" w:type="pct"/>
            <w:vMerge w:val="restart"/>
            <w:tcBorders>
              <w:top w:val="single" w:sz="4" w:space="0" w:color="auto"/>
            </w:tcBorders>
            <w:vAlign w:val="center"/>
          </w:tcPr>
          <w:p w:rsidR="001B57A9" w:rsidRPr="001B57A9" w:rsidRDefault="001B57A9" w:rsidP="00312E08">
            <w:r w:rsidRPr="001B57A9">
              <w:rPr>
                <w:sz w:val="22"/>
                <w:szCs w:val="22"/>
              </w:rPr>
              <w:sym w:font="Wingdings 2" w:char="F0A3"/>
            </w:r>
            <w:r w:rsidRPr="001B57A9">
              <w:rPr>
                <w:sz w:val="22"/>
                <w:szCs w:val="22"/>
              </w:rPr>
              <w:t xml:space="preserve"> ≥ 80 giorni lavorativi all’anno</w:t>
            </w:r>
          </w:p>
        </w:tc>
      </w:tr>
      <w:tr w:rsidR="001B57A9" w:rsidRPr="001B57A9" w:rsidTr="001B57A9">
        <w:trPr>
          <w:trHeight w:val="262"/>
        </w:trPr>
        <w:tc>
          <w:tcPr>
            <w:tcW w:w="1869" w:type="pct"/>
            <w:vMerge/>
          </w:tcPr>
          <w:p w:rsidR="001B57A9" w:rsidRPr="001B57A9" w:rsidRDefault="001B57A9" w:rsidP="00045461">
            <w:pPr>
              <w:spacing w:before="60" w:after="60"/>
              <w:ind w:left="72"/>
              <w:rPr>
                <w:b/>
              </w:rPr>
            </w:pPr>
          </w:p>
        </w:tc>
        <w:tc>
          <w:tcPr>
            <w:tcW w:w="1045" w:type="pct"/>
            <w:vAlign w:val="center"/>
          </w:tcPr>
          <w:p w:rsidR="001B57A9" w:rsidRPr="001B57A9" w:rsidRDefault="001B57A9" w:rsidP="009D316A">
            <w:pPr>
              <w:spacing w:before="60" w:after="60"/>
              <w:ind w:left="72"/>
            </w:pPr>
            <w:r w:rsidRPr="001B57A9">
              <w:rPr>
                <w:sz w:val="22"/>
                <w:szCs w:val="22"/>
              </w:rPr>
              <w:sym w:font="Wingdings" w:char="F078"/>
            </w:r>
            <w:r w:rsidRPr="001B57A9">
              <w:rPr>
                <w:sz w:val="22"/>
                <w:szCs w:val="22"/>
              </w:rPr>
              <w:t xml:space="preserve"> Presente</w:t>
            </w:r>
          </w:p>
        </w:tc>
        <w:tc>
          <w:tcPr>
            <w:tcW w:w="1044" w:type="pct"/>
            <w:vMerge/>
            <w:vAlign w:val="center"/>
          </w:tcPr>
          <w:p w:rsidR="001B57A9" w:rsidRPr="001B57A9" w:rsidRDefault="001B57A9" w:rsidP="00045461"/>
        </w:tc>
        <w:tc>
          <w:tcPr>
            <w:tcW w:w="1042" w:type="pct"/>
            <w:vMerge/>
            <w:vAlign w:val="center"/>
          </w:tcPr>
          <w:p w:rsidR="001B57A9" w:rsidRPr="001B57A9" w:rsidRDefault="001B57A9" w:rsidP="00045461"/>
        </w:tc>
      </w:tr>
    </w:tbl>
    <w:p w:rsidR="00805EB7" w:rsidRPr="001B57A9" w:rsidRDefault="00805EB7" w:rsidP="00E32F2E">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1"/>
        <w:gridCol w:w="2025"/>
        <w:gridCol w:w="2025"/>
        <w:gridCol w:w="2019"/>
      </w:tblGrid>
      <w:tr w:rsidR="00E32F2E" w:rsidRPr="001B57A9" w:rsidTr="00B02157">
        <w:tc>
          <w:tcPr>
            <w:tcW w:w="1868" w:type="pct"/>
            <w:tcBorders>
              <w:top w:val="single" w:sz="4" w:space="0" w:color="auto"/>
              <w:bottom w:val="single" w:sz="4" w:space="0" w:color="auto"/>
            </w:tcBorders>
          </w:tcPr>
          <w:p w:rsidR="00E32F2E" w:rsidRPr="001B57A9" w:rsidRDefault="00E32F2E" w:rsidP="00B02157">
            <w:pPr>
              <w:spacing w:before="60" w:after="60"/>
              <w:ind w:left="72"/>
              <w:rPr>
                <w:b/>
              </w:rPr>
            </w:pPr>
            <w:r w:rsidRPr="001B57A9">
              <w:rPr>
                <w:b/>
                <w:sz w:val="22"/>
                <w:szCs w:val="22"/>
              </w:rPr>
              <w:t>Lavoro in quota</w:t>
            </w:r>
          </w:p>
        </w:tc>
        <w:tc>
          <w:tcPr>
            <w:tcW w:w="1045"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Presente </w:t>
            </w:r>
            <w:r w:rsidRPr="001B57A9">
              <w:rPr>
                <w:sz w:val="22"/>
                <w:szCs w:val="22"/>
              </w:rPr>
              <w:sym w:font="Wingdings 2" w:char="F0A3"/>
            </w:r>
          </w:p>
        </w:tc>
        <w:tc>
          <w:tcPr>
            <w:tcW w:w="1045"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Non presente </w:t>
            </w:r>
            <w:r w:rsidRPr="001B57A9">
              <w:rPr>
                <w:sz w:val="22"/>
                <w:szCs w:val="22"/>
              </w:rPr>
              <w:sym w:font="Wingdings" w:char="F078"/>
            </w:r>
          </w:p>
        </w:tc>
        <w:tc>
          <w:tcPr>
            <w:tcW w:w="1042"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Saltuaria </w:t>
            </w:r>
            <w:r w:rsidRPr="001B57A9">
              <w:rPr>
                <w:sz w:val="22"/>
                <w:szCs w:val="22"/>
              </w:rPr>
              <w:sym w:font="Wingdings 2" w:char="F0A3"/>
            </w:r>
          </w:p>
        </w:tc>
      </w:tr>
    </w:tbl>
    <w:p w:rsidR="00E32F2E" w:rsidRPr="001B57A9" w:rsidRDefault="00E32F2E" w:rsidP="00E32F2E">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623"/>
        <w:gridCol w:w="2025"/>
        <w:gridCol w:w="2025"/>
        <w:gridCol w:w="2017"/>
      </w:tblGrid>
      <w:tr w:rsidR="00E32F2E" w:rsidRPr="001B57A9" w:rsidTr="00B02157">
        <w:tc>
          <w:tcPr>
            <w:tcW w:w="1869" w:type="pct"/>
            <w:tcBorders>
              <w:top w:val="single" w:sz="4" w:space="0" w:color="auto"/>
              <w:bottom w:val="single" w:sz="4" w:space="0" w:color="auto"/>
            </w:tcBorders>
          </w:tcPr>
          <w:p w:rsidR="00E32F2E" w:rsidRPr="001B57A9" w:rsidRDefault="00E32F2E" w:rsidP="00B02157">
            <w:pPr>
              <w:spacing w:before="60" w:after="60"/>
              <w:ind w:left="72"/>
            </w:pPr>
            <w:r w:rsidRPr="001B57A9">
              <w:rPr>
                <w:b/>
                <w:sz w:val="22"/>
                <w:szCs w:val="22"/>
              </w:rPr>
              <w:t>Rischio microclima severo per caldo e freddo</w:t>
            </w:r>
          </w:p>
        </w:tc>
        <w:tc>
          <w:tcPr>
            <w:tcW w:w="1045"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Presente </w:t>
            </w:r>
            <w:r w:rsidRPr="001B57A9">
              <w:rPr>
                <w:sz w:val="22"/>
                <w:szCs w:val="22"/>
              </w:rPr>
              <w:sym w:font="Wingdings 2" w:char="F0A3"/>
            </w:r>
          </w:p>
        </w:tc>
        <w:tc>
          <w:tcPr>
            <w:tcW w:w="1045"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Non presente </w:t>
            </w:r>
            <w:r w:rsidRPr="001B57A9">
              <w:rPr>
                <w:sz w:val="22"/>
                <w:szCs w:val="22"/>
              </w:rPr>
              <w:sym w:font="Wingdings" w:char="F078"/>
            </w:r>
          </w:p>
        </w:tc>
        <w:tc>
          <w:tcPr>
            <w:tcW w:w="1041"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Saltuaria </w:t>
            </w:r>
            <w:r w:rsidRPr="001B57A9">
              <w:rPr>
                <w:sz w:val="22"/>
                <w:szCs w:val="22"/>
              </w:rPr>
              <w:sym w:font="Wingdings 2" w:char="F0A3"/>
            </w:r>
          </w:p>
        </w:tc>
      </w:tr>
    </w:tbl>
    <w:p w:rsidR="00E32F2E" w:rsidRPr="001B57A9" w:rsidRDefault="00E32F2E" w:rsidP="00E32F2E">
      <w:pPr>
        <w:rPr>
          <w:sz w:val="22"/>
          <w:szCs w:val="22"/>
        </w:rPr>
      </w:pPr>
    </w:p>
    <w:tbl>
      <w:tblPr>
        <w:tblW w:w="5102"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544"/>
        <w:gridCol w:w="2128"/>
        <w:gridCol w:w="1985"/>
        <w:gridCol w:w="2033"/>
      </w:tblGrid>
      <w:tr w:rsidR="00E32F2E" w:rsidRPr="001B57A9" w:rsidTr="00D61A07">
        <w:tc>
          <w:tcPr>
            <w:tcW w:w="1829" w:type="pct"/>
            <w:tcBorders>
              <w:top w:val="single" w:sz="4" w:space="0" w:color="auto"/>
            </w:tcBorders>
          </w:tcPr>
          <w:p w:rsidR="00E32F2E" w:rsidRPr="001B57A9" w:rsidRDefault="00E32F2E" w:rsidP="00B02157">
            <w:pPr>
              <w:spacing w:before="60" w:after="60"/>
              <w:ind w:left="72"/>
            </w:pPr>
            <w:r w:rsidRPr="001B57A9">
              <w:rPr>
                <w:b/>
                <w:sz w:val="22"/>
                <w:szCs w:val="22"/>
              </w:rPr>
              <w:t>Movimentazione Manuale Carichi</w:t>
            </w:r>
          </w:p>
        </w:tc>
        <w:tc>
          <w:tcPr>
            <w:tcW w:w="1098"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Presente </w:t>
            </w:r>
            <w:r w:rsidRPr="001B57A9">
              <w:rPr>
                <w:sz w:val="22"/>
                <w:szCs w:val="22"/>
              </w:rPr>
              <w:sym w:font="Wingdings 2" w:char="F0A3"/>
            </w:r>
          </w:p>
        </w:tc>
        <w:tc>
          <w:tcPr>
            <w:tcW w:w="1024"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Non presente </w:t>
            </w:r>
            <w:r w:rsidRPr="001B57A9">
              <w:rPr>
                <w:sz w:val="22"/>
                <w:szCs w:val="22"/>
              </w:rPr>
              <w:sym w:font="Wingdings" w:char="F078"/>
            </w:r>
          </w:p>
        </w:tc>
        <w:tc>
          <w:tcPr>
            <w:tcW w:w="1050" w:type="pct"/>
            <w:tcBorders>
              <w:top w:val="single" w:sz="4" w:space="0" w:color="auto"/>
              <w:bottom w:val="single" w:sz="4" w:space="0" w:color="auto"/>
            </w:tcBorders>
          </w:tcPr>
          <w:p w:rsidR="00E32F2E" w:rsidRPr="001B57A9" w:rsidRDefault="00E32F2E" w:rsidP="00B02157">
            <w:pPr>
              <w:spacing w:before="60" w:after="60"/>
              <w:ind w:left="72"/>
            </w:pPr>
            <w:r w:rsidRPr="001B57A9">
              <w:rPr>
                <w:sz w:val="22"/>
                <w:szCs w:val="22"/>
              </w:rPr>
              <w:t xml:space="preserve">Saltuaria </w:t>
            </w:r>
            <w:r w:rsidRPr="001B57A9">
              <w:rPr>
                <w:sz w:val="22"/>
                <w:szCs w:val="22"/>
              </w:rPr>
              <w:sym w:font="Wingdings 2" w:char="F0A3"/>
            </w:r>
          </w:p>
        </w:tc>
      </w:tr>
    </w:tbl>
    <w:p w:rsidR="00E32F2E" w:rsidRPr="001B57A9" w:rsidRDefault="00E32F2E" w:rsidP="00E32F2E">
      <w:pPr>
        <w:rPr>
          <w:rFonts w:ascii="Tahoma" w:hAnsi="Tahoma" w:cs="Tahoma"/>
        </w:rPr>
      </w:pPr>
    </w:p>
    <w:p w:rsidR="00E32F2E" w:rsidRPr="00670C5F" w:rsidRDefault="00E32F2E" w:rsidP="00E32F2E">
      <w:pPr>
        <w:pStyle w:val="BodyText32"/>
        <w:rPr>
          <w:rFonts w:ascii="Tahoma" w:hAnsi="Tahoma" w:cs="Tahoma"/>
          <w:highlight w:val="yellow"/>
        </w:rPr>
      </w:pPr>
    </w:p>
    <w:p w:rsidR="00E32F2E" w:rsidRPr="00670C5F" w:rsidRDefault="00E32F2E" w:rsidP="00E32F2E">
      <w:pPr>
        <w:pStyle w:val="BodyText32"/>
        <w:rPr>
          <w:rFonts w:ascii="Tahoma" w:hAnsi="Tahoma" w:cs="Tahoma"/>
          <w:highlight w:val="yellow"/>
        </w:rPr>
        <w:sectPr w:rsidR="00E32F2E" w:rsidRPr="00670C5F" w:rsidSect="00D71CAD">
          <w:headerReference w:type="default" r:id="rId42"/>
          <w:footerReference w:type="default" r:id="rId43"/>
          <w:headerReference w:type="first" r:id="rId44"/>
          <w:footerReference w:type="first" r:id="rId45"/>
          <w:pgSz w:w="11907" w:h="16840" w:code="9"/>
          <w:pgMar w:top="1411" w:right="1417" w:bottom="851" w:left="1134" w:header="567" w:footer="547" w:gutter="0"/>
          <w:paperSrc w:first="1" w:other="1"/>
          <w:cols w:space="720"/>
          <w:titlePg/>
        </w:sectPr>
      </w:pPr>
    </w:p>
    <w:p w:rsidR="00E32F2E" w:rsidRPr="00670C5F" w:rsidRDefault="00E32F2E" w:rsidP="00E32F2E">
      <w:pPr>
        <w:spacing w:after="0"/>
        <w:jc w:val="left"/>
        <w:rPr>
          <w:sz w:val="22"/>
          <w:szCs w:val="22"/>
          <w:highlight w:val="yellow"/>
        </w:rPr>
      </w:pPr>
    </w:p>
    <w:p w:rsidR="00E32F2E" w:rsidRPr="001B57A9" w:rsidRDefault="00E32F2E" w:rsidP="00E32F2E">
      <w:pPr>
        <w:rPr>
          <w:sz w:val="22"/>
          <w:szCs w:val="22"/>
        </w:rPr>
      </w:pPr>
    </w:p>
    <w:tbl>
      <w:tblPr>
        <w:tblW w:w="470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
        <w:gridCol w:w="6256"/>
        <w:gridCol w:w="601"/>
        <w:gridCol w:w="603"/>
        <w:gridCol w:w="613"/>
      </w:tblGrid>
      <w:tr w:rsidR="00E32F2E" w:rsidRPr="001B57A9" w:rsidTr="00B02157">
        <w:trPr>
          <w:tblHeader/>
        </w:trPr>
        <w:tc>
          <w:tcPr>
            <w:tcW w:w="5000" w:type="pct"/>
            <w:gridSpan w:val="5"/>
            <w:tcBorders>
              <w:top w:val="single" w:sz="4" w:space="0" w:color="auto"/>
              <w:left w:val="single" w:sz="4" w:space="0" w:color="auto"/>
              <w:bottom w:val="nil"/>
              <w:right w:val="single" w:sz="4" w:space="0" w:color="auto"/>
            </w:tcBorders>
            <w:shd w:val="clear" w:color="auto" w:fill="auto"/>
          </w:tcPr>
          <w:p w:rsidR="00E32F2E" w:rsidRPr="001B57A9" w:rsidRDefault="00E32F2E" w:rsidP="00B02157">
            <w:pPr>
              <w:tabs>
                <w:tab w:val="left" w:pos="1152"/>
                <w:tab w:val="left" w:pos="2736"/>
                <w:tab w:val="left" w:pos="4896"/>
                <w:tab w:val="left" w:pos="5040"/>
                <w:tab w:val="left" w:pos="10080"/>
              </w:tabs>
              <w:spacing w:before="60" w:line="360" w:lineRule="atLeast"/>
              <w:ind w:right="-7"/>
              <w:rPr>
                <w:b/>
              </w:rPr>
            </w:pPr>
            <w:r w:rsidRPr="001B57A9">
              <w:rPr>
                <w:b/>
                <w:sz w:val="22"/>
                <w:szCs w:val="22"/>
              </w:rPr>
              <w:t>Principali rischi legati alla mansione</w:t>
            </w:r>
          </w:p>
        </w:tc>
      </w:tr>
      <w:tr w:rsidR="00E32F2E" w:rsidRPr="001B57A9" w:rsidTr="00B02157">
        <w:trPr>
          <w:cantSplit/>
          <w:trHeight w:val="170"/>
          <w:tblHeader/>
        </w:trPr>
        <w:tc>
          <w:tcPr>
            <w:tcW w:w="3918" w:type="pct"/>
            <w:gridSpan w:val="2"/>
            <w:shd w:val="clear" w:color="auto" w:fill="auto"/>
            <w:vAlign w:val="center"/>
          </w:tcPr>
          <w:p w:rsidR="00E32F2E" w:rsidRPr="001B57A9" w:rsidRDefault="00E32F2E" w:rsidP="00B02157">
            <w:pPr>
              <w:pStyle w:val="Sommario1"/>
            </w:pPr>
            <w:r w:rsidRPr="001B57A9">
              <w:t xml:space="preserve">RISCHIO SICUREZZA </w:t>
            </w:r>
          </w:p>
          <w:p w:rsidR="00E32F2E" w:rsidRPr="001B57A9" w:rsidRDefault="00E32F2E" w:rsidP="00B02157">
            <w:r w:rsidRPr="001B57A9">
              <w:rPr>
                <w:sz w:val="22"/>
                <w:szCs w:val="22"/>
              </w:rPr>
              <w:t>(Luogo di lavoro/attrezzature/attività di lavoro)</w:t>
            </w:r>
          </w:p>
        </w:tc>
        <w:tc>
          <w:tcPr>
            <w:tcW w:w="358" w:type="pct"/>
            <w:vAlign w:val="center"/>
          </w:tcPr>
          <w:p w:rsidR="00E32F2E" w:rsidRPr="001B57A9" w:rsidRDefault="00E32F2E" w:rsidP="00B02157">
            <w:pPr>
              <w:jc w:val="center"/>
              <w:rPr>
                <w:b/>
              </w:rPr>
            </w:pPr>
            <w:r w:rsidRPr="001B57A9">
              <w:rPr>
                <w:b/>
                <w:sz w:val="22"/>
                <w:szCs w:val="22"/>
              </w:rPr>
              <w:t>G</w:t>
            </w:r>
          </w:p>
        </w:tc>
        <w:tc>
          <w:tcPr>
            <w:tcW w:w="359" w:type="pct"/>
            <w:vAlign w:val="center"/>
          </w:tcPr>
          <w:p w:rsidR="00E32F2E" w:rsidRPr="001B57A9" w:rsidRDefault="00E32F2E" w:rsidP="00B02157">
            <w:pPr>
              <w:jc w:val="center"/>
              <w:rPr>
                <w:b/>
              </w:rPr>
            </w:pPr>
            <w:r w:rsidRPr="001B57A9">
              <w:rPr>
                <w:b/>
                <w:sz w:val="22"/>
                <w:szCs w:val="22"/>
              </w:rPr>
              <w:t>P</w:t>
            </w:r>
          </w:p>
        </w:tc>
        <w:tc>
          <w:tcPr>
            <w:tcW w:w="365" w:type="pct"/>
            <w:vAlign w:val="center"/>
          </w:tcPr>
          <w:p w:rsidR="00E32F2E" w:rsidRPr="001B57A9" w:rsidRDefault="00E32F2E" w:rsidP="00B02157">
            <w:pPr>
              <w:jc w:val="center"/>
              <w:rPr>
                <w:b/>
              </w:rPr>
            </w:pPr>
            <w:r w:rsidRPr="001B57A9">
              <w:rPr>
                <w:b/>
                <w:sz w:val="22"/>
                <w:szCs w:val="22"/>
              </w:rPr>
              <w:t>C</w:t>
            </w:r>
          </w:p>
        </w:tc>
      </w:tr>
      <w:tr w:rsidR="00E32F2E" w:rsidRPr="001B57A9" w:rsidTr="00B02157">
        <w:trPr>
          <w:cantSplit/>
          <w:trHeight w:val="170"/>
        </w:trPr>
        <w:tc>
          <w:tcPr>
            <w:tcW w:w="194" w:type="pct"/>
            <w:vMerge w:val="restart"/>
            <w:tcBorders>
              <w:top w:val="nil"/>
            </w:tcBorders>
            <w:textDirection w:val="btLr"/>
            <w:vAlign w:val="center"/>
          </w:tcPr>
          <w:p w:rsidR="00E32F2E" w:rsidRPr="001B57A9" w:rsidRDefault="00E32F2E" w:rsidP="00B02157">
            <w:pPr>
              <w:spacing w:before="40"/>
              <w:ind w:left="113" w:right="113"/>
              <w:jc w:val="center"/>
            </w:pPr>
            <w:r w:rsidRPr="001B57A9">
              <w:rPr>
                <w:b/>
                <w:sz w:val="22"/>
                <w:szCs w:val="22"/>
              </w:rPr>
              <w:t>Rischio Infortunio</w:t>
            </w:r>
          </w:p>
        </w:tc>
        <w:tc>
          <w:tcPr>
            <w:tcW w:w="3724" w:type="pct"/>
            <w:tcBorders>
              <w:top w:val="nil"/>
            </w:tcBorders>
            <w:vAlign w:val="center"/>
          </w:tcPr>
          <w:p w:rsidR="00E32F2E" w:rsidRPr="001B57A9" w:rsidRDefault="00E32F2E" w:rsidP="00B02157">
            <w:pPr>
              <w:pStyle w:val="Testocommento"/>
              <w:spacing w:before="60" w:after="0"/>
            </w:pPr>
            <w:r w:rsidRPr="001B57A9">
              <w:rPr>
                <w:sz w:val="22"/>
                <w:szCs w:val="22"/>
              </w:rPr>
              <w:t>Traumi da incidenti stradali</w:t>
            </w:r>
          </w:p>
        </w:tc>
        <w:tc>
          <w:tcPr>
            <w:tcW w:w="358" w:type="pct"/>
            <w:tcBorders>
              <w:top w:val="nil"/>
            </w:tcBorders>
            <w:vAlign w:val="bottom"/>
          </w:tcPr>
          <w:p w:rsidR="00E32F2E" w:rsidRPr="001B57A9" w:rsidRDefault="00E32F2E" w:rsidP="00B02157">
            <w:pPr>
              <w:spacing w:before="60"/>
              <w:jc w:val="center"/>
            </w:pPr>
            <w:r w:rsidRPr="001B57A9">
              <w:rPr>
                <w:sz w:val="22"/>
                <w:szCs w:val="22"/>
              </w:rPr>
              <w:t>1</w:t>
            </w:r>
          </w:p>
        </w:tc>
        <w:tc>
          <w:tcPr>
            <w:tcW w:w="359" w:type="pct"/>
            <w:tcBorders>
              <w:top w:val="nil"/>
            </w:tcBorders>
            <w:vAlign w:val="bottom"/>
          </w:tcPr>
          <w:p w:rsidR="00E32F2E" w:rsidRPr="001B57A9" w:rsidRDefault="00E32F2E" w:rsidP="00B02157">
            <w:pPr>
              <w:spacing w:before="60"/>
              <w:jc w:val="center"/>
            </w:pPr>
            <w:r w:rsidRPr="001B57A9">
              <w:rPr>
                <w:sz w:val="22"/>
                <w:szCs w:val="22"/>
              </w:rPr>
              <w:t>1</w:t>
            </w:r>
          </w:p>
        </w:tc>
        <w:tc>
          <w:tcPr>
            <w:tcW w:w="365" w:type="pct"/>
            <w:tcBorders>
              <w:top w:val="nil"/>
            </w:tcBorders>
            <w:vAlign w:val="bottom"/>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vAlign w:val="bottom"/>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40" w:after="0"/>
            </w:pPr>
            <w:r w:rsidRPr="001B57A9">
              <w:rPr>
                <w:sz w:val="22"/>
                <w:szCs w:val="22"/>
              </w:rPr>
              <w:t>Traumi da investimento</w:t>
            </w:r>
          </w:p>
        </w:tc>
        <w:tc>
          <w:tcPr>
            <w:tcW w:w="358" w:type="pct"/>
            <w:tcBorders>
              <w:top w:val="nil"/>
            </w:tcBorders>
            <w:vAlign w:val="bottom"/>
          </w:tcPr>
          <w:p w:rsidR="00E32F2E" w:rsidRPr="001B57A9" w:rsidRDefault="00E32F2E" w:rsidP="00B02157">
            <w:pPr>
              <w:spacing w:before="40"/>
              <w:jc w:val="center"/>
            </w:pPr>
            <w:r w:rsidRPr="001B57A9">
              <w:rPr>
                <w:sz w:val="22"/>
                <w:szCs w:val="22"/>
              </w:rPr>
              <w:t>1</w:t>
            </w:r>
          </w:p>
        </w:tc>
        <w:tc>
          <w:tcPr>
            <w:tcW w:w="359" w:type="pct"/>
            <w:tcBorders>
              <w:top w:val="nil"/>
            </w:tcBorders>
            <w:vAlign w:val="bottom"/>
          </w:tcPr>
          <w:p w:rsidR="00E32F2E" w:rsidRPr="001B57A9" w:rsidRDefault="00E32F2E" w:rsidP="00B02157">
            <w:pPr>
              <w:spacing w:before="40"/>
              <w:jc w:val="center"/>
            </w:pPr>
            <w:r w:rsidRPr="001B57A9">
              <w:rPr>
                <w:sz w:val="22"/>
                <w:szCs w:val="22"/>
              </w:rPr>
              <w:t>1</w:t>
            </w:r>
          </w:p>
        </w:tc>
        <w:tc>
          <w:tcPr>
            <w:tcW w:w="365" w:type="pct"/>
            <w:tcBorders>
              <w:top w:val="nil"/>
            </w:tcBorders>
            <w:vAlign w:val="bottom"/>
          </w:tcPr>
          <w:p w:rsidR="00E32F2E" w:rsidRPr="001B57A9" w:rsidRDefault="00E32F2E" w:rsidP="00B02157">
            <w:pPr>
              <w:spacing w:before="40"/>
              <w:jc w:val="center"/>
            </w:pPr>
            <w:r w:rsidRPr="001B57A9">
              <w:rPr>
                <w:sz w:val="22"/>
                <w:szCs w:val="22"/>
              </w:rPr>
              <w:t>1</w:t>
            </w:r>
          </w:p>
        </w:tc>
      </w:tr>
      <w:tr w:rsidR="00E32F2E" w:rsidRPr="001B57A9" w:rsidTr="00B02157">
        <w:trPr>
          <w:cantSplit/>
          <w:trHeight w:val="170"/>
        </w:trPr>
        <w:tc>
          <w:tcPr>
            <w:tcW w:w="194" w:type="pct"/>
            <w:vMerge/>
            <w:vAlign w:val="bottom"/>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40" w:after="0"/>
            </w:pPr>
            <w:r w:rsidRPr="001B57A9">
              <w:rPr>
                <w:sz w:val="22"/>
                <w:szCs w:val="22"/>
              </w:rPr>
              <w:t>Biologico (potenziale)</w:t>
            </w:r>
          </w:p>
        </w:tc>
        <w:tc>
          <w:tcPr>
            <w:tcW w:w="358" w:type="pct"/>
            <w:tcBorders>
              <w:top w:val="nil"/>
            </w:tcBorders>
            <w:vAlign w:val="center"/>
          </w:tcPr>
          <w:p w:rsidR="00E32F2E" w:rsidRPr="001B57A9" w:rsidRDefault="00E32F2E" w:rsidP="00B02157">
            <w:pPr>
              <w:spacing w:before="60"/>
              <w:jc w:val="center"/>
            </w:pPr>
            <w:r w:rsidRPr="001B57A9">
              <w:rPr>
                <w:sz w:val="22"/>
                <w:szCs w:val="22"/>
              </w:rPr>
              <w:t>3</w:t>
            </w:r>
          </w:p>
        </w:tc>
        <w:tc>
          <w:tcPr>
            <w:tcW w:w="359" w:type="pct"/>
            <w:tcBorders>
              <w:top w:val="nil"/>
            </w:tcBorders>
            <w:vAlign w:val="center"/>
          </w:tcPr>
          <w:p w:rsidR="00E32F2E" w:rsidRPr="001B57A9" w:rsidRDefault="00E32F2E" w:rsidP="00B02157">
            <w:pPr>
              <w:spacing w:before="60"/>
              <w:jc w:val="center"/>
            </w:pPr>
            <w:r w:rsidRPr="001B57A9">
              <w:rPr>
                <w:sz w:val="22"/>
                <w:szCs w:val="22"/>
              </w:rPr>
              <w:t>2</w:t>
            </w:r>
          </w:p>
        </w:tc>
        <w:tc>
          <w:tcPr>
            <w:tcW w:w="365" w:type="pct"/>
            <w:tcBorders>
              <w:top w:val="nil"/>
            </w:tcBorders>
            <w:vAlign w:val="center"/>
          </w:tcPr>
          <w:p w:rsidR="00E32F2E" w:rsidRPr="001B57A9" w:rsidRDefault="00E32F2E" w:rsidP="00B02157">
            <w:pPr>
              <w:spacing w:before="60"/>
              <w:jc w:val="center"/>
            </w:pPr>
            <w:r w:rsidRPr="001B57A9">
              <w:rPr>
                <w:sz w:val="22"/>
                <w:szCs w:val="22"/>
              </w:rPr>
              <w:t>4</w:t>
            </w:r>
          </w:p>
        </w:tc>
      </w:tr>
      <w:tr w:rsidR="00E32F2E" w:rsidRPr="001B57A9" w:rsidTr="00B02157">
        <w:trPr>
          <w:cantSplit/>
          <w:trHeight w:val="170"/>
        </w:trPr>
        <w:tc>
          <w:tcPr>
            <w:tcW w:w="194" w:type="pct"/>
            <w:vMerge/>
            <w:vAlign w:val="bottom"/>
          </w:tcPr>
          <w:p w:rsidR="00E32F2E" w:rsidRPr="001B57A9" w:rsidRDefault="00E32F2E" w:rsidP="00B02157">
            <w:pPr>
              <w:pStyle w:val="Testocommento"/>
              <w:spacing w:before="40" w:after="0"/>
            </w:pPr>
          </w:p>
        </w:tc>
        <w:tc>
          <w:tcPr>
            <w:tcW w:w="3724" w:type="pct"/>
            <w:vAlign w:val="center"/>
          </w:tcPr>
          <w:p w:rsidR="00E32F2E" w:rsidRPr="001B57A9" w:rsidRDefault="00E32F2E" w:rsidP="00B02157">
            <w:pPr>
              <w:pStyle w:val="Testocommento"/>
              <w:spacing w:before="60" w:after="0"/>
            </w:pPr>
            <w:r w:rsidRPr="001B57A9">
              <w:rPr>
                <w:sz w:val="22"/>
                <w:szCs w:val="22"/>
              </w:rPr>
              <w:t>Elettrocuzione</w:t>
            </w:r>
          </w:p>
        </w:tc>
        <w:tc>
          <w:tcPr>
            <w:tcW w:w="358" w:type="pct"/>
            <w:tcBorders>
              <w:top w:val="nil"/>
            </w:tcBorders>
            <w:vAlign w:val="bottom"/>
          </w:tcPr>
          <w:p w:rsidR="00E32F2E" w:rsidRPr="001B57A9" w:rsidRDefault="00E32F2E" w:rsidP="00B02157">
            <w:pPr>
              <w:spacing w:before="60"/>
              <w:jc w:val="center"/>
            </w:pPr>
            <w:r w:rsidRPr="001B57A9">
              <w:rPr>
                <w:sz w:val="22"/>
                <w:szCs w:val="22"/>
              </w:rPr>
              <w:t>2</w:t>
            </w:r>
          </w:p>
        </w:tc>
        <w:tc>
          <w:tcPr>
            <w:tcW w:w="359" w:type="pct"/>
            <w:tcBorders>
              <w:top w:val="nil"/>
            </w:tcBorders>
            <w:vAlign w:val="bottom"/>
          </w:tcPr>
          <w:p w:rsidR="00E32F2E" w:rsidRPr="001B57A9" w:rsidRDefault="00E32F2E" w:rsidP="00B02157">
            <w:pPr>
              <w:spacing w:before="60"/>
              <w:jc w:val="center"/>
            </w:pPr>
            <w:r w:rsidRPr="001B57A9">
              <w:rPr>
                <w:sz w:val="22"/>
                <w:szCs w:val="22"/>
              </w:rPr>
              <w:t>1</w:t>
            </w:r>
          </w:p>
        </w:tc>
        <w:tc>
          <w:tcPr>
            <w:tcW w:w="365" w:type="pct"/>
            <w:tcBorders>
              <w:top w:val="nil"/>
            </w:tcBorders>
            <w:vAlign w:val="bottom"/>
          </w:tcPr>
          <w:p w:rsidR="00E32F2E" w:rsidRPr="001B57A9" w:rsidRDefault="00E32F2E" w:rsidP="00B02157">
            <w:pPr>
              <w:spacing w:before="60"/>
              <w:jc w:val="center"/>
            </w:pPr>
            <w:r w:rsidRPr="001B57A9">
              <w:rPr>
                <w:sz w:val="22"/>
                <w:szCs w:val="22"/>
              </w:rPr>
              <w:t>2</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Tagli, abrasioni, schiacciamento, proiezione di materiale</w:t>
            </w:r>
          </w:p>
        </w:tc>
        <w:tc>
          <w:tcPr>
            <w:tcW w:w="358" w:type="pct"/>
            <w:tcBorders>
              <w:top w:val="nil"/>
            </w:tcBorders>
            <w:vAlign w:val="bottom"/>
          </w:tcPr>
          <w:p w:rsidR="00E32F2E" w:rsidRPr="001B57A9" w:rsidRDefault="00E32F2E" w:rsidP="00B02157">
            <w:pPr>
              <w:spacing w:before="60"/>
              <w:jc w:val="center"/>
            </w:pPr>
            <w:r w:rsidRPr="001B57A9">
              <w:rPr>
                <w:sz w:val="22"/>
                <w:szCs w:val="22"/>
              </w:rPr>
              <w:t>2</w:t>
            </w:r>
          </w:p>
        </w:tc>
        <w:tc>
          <w:tcPr>
            <w:tcW w:w="359" w:type="pct"/>
            <w:tcBorders>
              <w:top w:val="nil"/>
            </w:tcBorders>
            <w:vAlign w:val="bottom"/>
          </w:tcPr>
          <w:p w:rsidR="00E32F2E" w:rsidRPr="001B57A9" w:rsidRDefault="00E32F2E" w:rsidP="00B02157">
            <w:pPr>
              <w:spacing w:before="60"/>
              <w:jc w:val="center"/>
            </w:pPr>
            <w:r w:rsidRPr="001B57A9">
              <w:rPr>
                <w:sz w:val="22"/>
                <w:szCs w:val="22"/>
              </w:rPr>
              <w:t>1</w:t>
            </w:r>
          </w:p>
        </w:tc>
        <w:tc>
          <w:tcPr>
            <w:tcW w:w="365" w:type="pct"/>
            <w:tcBorders>
              <w:top w:val="nil"/>
            </w:tcBorders>
            <w:vAlign w:val="bottom"/>
          </w:tcPr>
          <w:p w:rsidR="00E32F2E" w:rsidRPr="001B57A9" w:rsidRDefault="00E32F2E" w:rsidP="00B02157">
            <w:pPr>
              <w:spacing w:before="60"/>
              <w:jc w:val="center"/>
            </w:pPr>
            <w:r w:rsidRPr="001B57A9">
              <w:rPr>
                <w:sz w:val="22"/>
                <w:szCs w:val="22"/>
              </w:rPr>
              <w:t>2</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Lesioni da sforzo</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Scivolamento</w:t>
            </w:r>
          </w:p>
        </w:tc>
        <w:tc>
          <w:tcPr>
            <w:tcW w:w="358" w:type="pct"/>
            <w:tcBorders>
              <w:top w:val="nil"/>
            </w:tcBorders>
            <w:vAlign w:val="center"/>
          </w:tcPr>
          <w:p w:rsidR="00E32F2E" w:rsidRPr="001B57A9" w:rsidRDefault="00E32F2E" w:rsidP="00B02157">
            <w:pPr>
              <w:spacing w:before="60"/>
              <w:jc w:val="center"/>
            </w:pPr>
            <w:r w:rsidRPr="001B57A9">
              <w:rPr>
                <w:sz w:val="22"/>
                <w:szCs w:val="22"/>
              </w:rPr>
              <w:t>2</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2</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 xml:space="preserve">Inciampo </w:t>
            </w:r>
          </w:p>
        </w:tc>
        <w:tc>
          <w:tcPr>
            <w:tcW w:w="358" w:type="pct"/>
            <w:tcBorders>
              <w:top w:val="nil"/>
            </w:tcBorders>
            <w:vAlign w:val="center"/>
          </w:tcPr>
          <w:p w:rsidR="00E32F2E" w:rsidRPr="001B57A9" w:rsidRDefault="00E32F2E" w:rsidP="00B02157">
            <w:pPr>
              <w:spacing w:before="60"/>
              <w:jc w:val="center"/>
            </w:pPr>
            <w:r w:rsidRPr="001B57A9">
              <w:rPr>
                <w:sz w:val="22"/>
                <w:szCs w:val="22"/>
              </w:rPr>
              <w:t>2</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2</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Caduta dall’alto</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Caduta di materiale dall’alto</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Ustioni</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Lesioni arti inferiori e superiori</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Lesioni cute e occhi</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vAlign w:val="bottom"/>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Infezione tetanica</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Borders>
              <w:bottom w:val="double" w:sz="4" w:space="0" w:color="auto"/>
            </w:tcBorders>
            <w:vAlign w:val="bottom"/>
          </w:tcPr>
          <w:p w:rsidR="00E32F2E" w:rsidRPr="001B57A9" w:rsidRDefault="00E32F2E" w:rsidP="00B02157">
            <w:pPr>
              <w:pStyle w:val="Testocommento"/>
              <w:spacing w:before="60" w:after="0"/>
            </w:pPr>
          </w:p>
        </w:tc>
        <w:tc>
          <w:tcPr>
            <w:tcW w:w="3724" w:type="pct"/>
            <w:vAlign w:val="center"/>
          </w:tcPr>
          <w:p w:rsidR="00E32F2E" w:rsidRPr="001B57A9" w:rsidRDefault="00E32F2E" w:rsidP="00B02157">
            <w:pPr>
              <w:pStyle w:val="Testocommento"/>
              <w:spacing w:before="60" w:after="0"/>
            </w:pPr>
            <w:r w:rsidRPr="001B57A9">
              <w:rPr>
                <w:sz w:val="22"/>
                <w:szCs w:val="22"/>
              </w:rPr>
              <w:t>Movimentazione manuale dei carichi (pazienti, etc.)</w:t>
            </w:r>
          </w:p>
        </w:tc>
        <w:tc>
          <w:tcPr>
            <w:tcW w:w="358" w:type="pct"/>
            <w:tcBorders>
              <w:top w:val="nil"/>
            </w:tcBorders>
            <w:vAlign w:val="center"/>
          </w:tcPr>
          <w:p w:rsidR="00E32F2E" w:rsidRPr="001B57A9" w:rsidRDefault="00E32F2E" w:rsidP="00B02157">
            <w:pPr>
              <w:spacing w:before="60"/>
              <w:jc w:val="center"/>
            </w:pPr>
            <w:r w:rsidRPr="001B57A9">
              <w:rPr>
                <w:sz w:val="22"/>
                <w:szCs w:val="22"/>
              </w:rPr>
              <w:t>1</w:t>
            </w:r>
          </w:p>
        </w:tc>
        <w:tc>
          <w:tcPr>
            <w:tcW w:w="359" w:type="pct"/>
            <w:tcBorders>
              <w:top w:val="nil"/>
            </w:tcBorders>
            <w:vAlign w:val="center"/>
          </w:tcPr>
          <w:p w:rsidR="00E32F2E" w:rsidRPr="001B57A9" w:rsidRDefault="00E32F2E" w:rsidP="00B02157">
            <w:pPr>
              <w:spacing w:before="60"/>
              <w:jc w:val="center"/>
            </w:pPr>
            <w:r w:rsidRPr="001B57A9">
              <w:rPr>
                <w:sz w:val="22"/>
                <w:szCs w:val="22"/>
              </w:rPr>
              <w:t>1</w:t>
            </w:r>
          </w:p>
        </w:tc>
        <w:tc>
          <w:tcPr>
            <w:tcW w:w="365" w:type="pct"/>
            <w:tcBorders>
              <w:top w:val="nil"/>
            </w:tcBorders>
            <w:vAlign w:val="center"/>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val="restart"/>
            <w:tcBorders>
              <w:top w:val="double" w:sz="4" w:space="0" w:color="auto"/>
              <w:left w:val="double" w:sz="4" w:space="0" w:color="auto"/>
              <w:bottom w:val="double" w:sz="4" w:space="0" w:color="auto"/>
              <w:right w:val="double" w:sz="4" w:space="0" w:color="auto"/>
            </w:tcBorders>
            <w:textDirection w:val="btLr"/>
            <w:vAlign w:val="center"/>
          </w:tcPr>
          <w:p w:rsidR="00E32F2E" w:rsidRPr="001B57A9" w:rsidRDefault="00E32F2E" w:rsidP="00B02157">
            <w:pPr>
              <w:pStyle w:val="Testocommento"/>
              <w:spacing w:before="60" w:after="0"/>
              <w:ind w:left="113" w:right="113"/>
              <w:jc w:val="center"/>
            </w:pPr>
            <w:r w:rsidRPr="001B57A9">
              <w:rPr>
                <w:b/>
                <w:sz w:val="22"/>
                <w:szCs w:val="22"/>
              </w:rPr>
              <w:t>Mans.</w:t>
            </w:r>
          </w:p>
        </w:tc>
        <w:tc>
          <w:tcPr>
            <w:tcW w:w="3724" w:type="pct"/>
            <w:tcBorders>
              <w:left w:val="double" w:sz="4" w:space="0" w:color="auto"/>
            </w:tcBorders>
            <w:vAlign w:val="center"/>
          </w:tcPr>
          <w:p w:rsidR="00E32F2E" w:rsidRPr="001B57A9" w:rsidRDefault="00E32F2E" w:rsidP="00B02157">
            <w:pPr>
              <w:pStyle w:val="Testocommento"/>
              <w:spacing w:before="60" w:after="0"/>
            </w:pPr>
            <w:r w:rsidRPr="001B57A9">
              <w:rPr>
                <w:sz w:val="22"/>
                <w:szCs w:val="22"/>
              </w:rPr>
              <w:t>Rumore</w:t>
            </w:r>
          </w:p>
        </w:tc>
        <w:tc>
          <w:tcPr>
            <w:tcW w:w="358" w:type="pct"/>
            <w:tcBorders>
              <w:top w:val="nil"/>
            </w:tcBorders>
            <w:vAlign w:val="bottom"/>
          </w:tcPr>
          <w:p w:rsidR="00E32F2E" w:rsidRPr="001B57A9" w:rsidRDefault="00E32F2E" w:rsidP="00B02157">
            <w:pPr>
              <w:spacing w:before="60"/>
              <w:jc w:val="center"/>
            </w:pPr>
            <w:r w:rsidRPr="001B57A9">
              <w:rPr>
                <w:sz w:val="22"/>
                <w:szCs w:val="22"/>
              </w:rPr>
              <w:t>1</w:t>
            </w:r>
          </w:p>
        </w:tc>
        <w:tc>
          <w:tcPr>
            <w:tcW w:w="359" w:type="pct"/>
            <w:tcBorders>
              <w:top w:val="nil"/>
            </w:tcBorders>
            <w:vAlign w:val="bottom"/>
          </w:tcPr>
          <w:p w:rsidR="00E32F2E" w:rsidRPr="001B57A9" w:rsidRDefault="00E32F2E" w:rsidP="00B02157">
            <w:pPr>
              <w:spacing w:before="60"/>
              <w:jc w:val="center"/>
            </w:pPr>
            <w:r w:rsidRPr="001B57A9">
              <w:rPr>
                <w:sz w:val="22"/>
                <w:szCs w:val="22"/>
              </w:rPr>
              <w:t>1</w:t>
            </w:r>
          </w:p>
        </w:tc>
        <w:tc>
          <w:tcPr>
            <w:tcW w:w="365" w:type="pct"/>
            <w:tcBorders>
              <w:top w:val="nil"/>
            </w:tcBorders>
            <w:vAlign w:val="bottom"/>
          </w:tcPr>
          <w:p w:rsidR="00E32F2E" w:rsidRPr="001B57A9" w:rsidRDefault="00E32F2E" w:rsidP="00B02157">
            <w:pPr>
              <w:spacing w:before="60"/>
              <w:jc w:val="center"/>
            </w:pPr>
            <w:r w:rsidRPr="001B57A9">
              <w:rPr>
                <w:sz w:val="22"/>
                <w:szCs w:val="22"/>
              </w:rPr>
              <w:t>1</w:t>
            </w:r>
          </w:p>
        </w:tc>
      </w:tr>
      <w:tr w:rsidR="00E32F2E" w:rsidRPr="001B57A9" w:rsidTr="00B02157">
        <w:trPr>
          <w:cantSplit/>
          <w:trHeight w:val="170"/>
        </w:trPr>
        <w:tc>
          <w:tcPr>
            <w:tcW w:w="194" w:type="pct"/>
            <w:vMerge/>
            <w:tcBorders>
              <w:left w:val="double" w:sz="4" w:space="0" w:color="auto"/>
              <w:bottom w:val="double" w:sz="4" w:space="0" w:color="auto"/>
              <w:right w:val="double" w:sz="4" w:space="0" w:color="auto"/>
            </w:tcBorders>
          </w:tcPr>
          <w:p w:rsidR="00E32F2E" w:rsidRPr="001B57A9" w:rsidRDefault="00E32F2E" w:rsidP="00B02157">
            <w:pPr>
              <w:pStyle w:val="Testocommento"/>
              <w:spacing w:before="60" w:after="0"/>
            </w:pPr>
          </w:p>
        </w:tc>
        <w:tc>
          <w:tcPr>
            <w:tcW w:w="3724" w:type="pct"/>
            <w:tcBorders>
              <w:left w:val="double" w:sz="4" w:space="0" w:color="auto"/>
            </w:tcBorders>
            <w:vAlign w:val="center"/>
          </w:tcPr>
          <w:p w:rsidR="00E32F2E" w:rsidRPr="001B57A9" w:rsidRDefault="00E32F2E" w:rsidP="00B02157">
            <w:pPr>
              <w:pStyle w:val="Testocommento"/>
              <w:spacing w:before="60" w:after="0"/>
            </w:pPr>
            <w:r w:rsidRPr="001B57A9">
              <w:rPr>
                <w:sz w:val="22"/>
                <w:szCs w:val="22"/>
              </w:rPr>
              <w:t>Vibrazioni mano braccio</w:t>
            </w:r>
          </w:p>
        </w:tc>
        <w:tc>
          <w:tcPr>
            <w:tcW w:w="358" w:type="pct"/>
            <w:tcBorders>
              <w:top w:val="nil"/>
            </w:tcBorders>
            <w:vAlign w:val="bottom"/>
          </w:tcPr>
          <w:p w:rsidR="00E32F2E" w:rsidRPr="001B57A9" w:rsidRDefault="00E32F2E" w:rsidP="00B02157">
            <w:pPr>
              <w:jc w:val="center"/>
            </w:pPr>
            <w:r w:rsidRPr="001B57A9">
              <w:rPr>
                <w:sz w:val="22"/>
                <w:szCs w:val="22"/>
              </w:rPr>
              <w:t>1</w:t>
            </w:r>
          </w:p>
        </w:tc>
        <w:tc>
          <w:tcPr>
            <w:tcW w:w="359" w:type="pct"/>
            <w:tcBorders>
              <w:top w:val="nil"/>
            </w:tcBorders>
            <w:vAlign w:val="bottom"/>
          </w:tcPr>
          <w:p w:rsidR="00E32F2E" w:rsidRPr="001B57A9" w:rsidRDefault="00E32F2E" w:rsidP="00B02157">
            <w:pPr>
              <w:jc w:val="center"/>
            </w:pPr>
            <w:r w:rsidRPr="001B57A9">
              <w:rPr>
                <w:sz w:val="22"/>
                <w:szCs w:val="22"/>
              </w:rPr>
              <w:t>1</w:t>
            </w:r>
          </w:p>
        </w:tc>
        <w:tc>
          <w:tcPr>
            <w:tcW w:w="365" w:type="pct"/>
            <w:tcBorders>
              <w:top w:val="nil"/>
            </w:tcBorders>
            <w:vAlign w:val="bottom"/>
          </w:tcPr>
          <w:p w:rsidR="00E32F2E" w:rsidRPr="001B57A9" w:rsidRDefault="00E32F2E" w:rsidP="00B02157">
            <w:pPr>
              <w:jc w:val="center"/>
            </w:pPr>
            <w:r w:rsidRPr="001B57A9">
              <w:rPr>
                <w:sz w:val="22"/>
                <w:szCs w:val="22"/>
              </w:rPr>
              <w:t>1</w:t>
            </w:r>
          </w:p>
        </w:tc>
      </w:tr>
      <w:tr w:rsidR="00E32F2E" w:rsidRPr="001B57A9" w:rsidTr="00B02157">
        <w:trPr>
          <w:cantSplit/>
          <w:trHeight w:val="170"/>
        </w:trPr>
        <w:tc>
          <w:tcPr>
            <w:tcW w:w="194" w:type="pct"/>
            <w:vMerge/>
            <w:tcBorders>
              <w:left w:val="double" w:sz="4" w:space="0" w:color="auto"/>
              <w:bottom w:val="double" w:sz="4" w:space="0" w:color="auto"/>
              <w:right w:val="double" w:sz="4" w:space="0" w:color="auto"/>
            </w:tcBorders>
          </w:tcPr>
          <w:p w:rsidR="00E32F2E" w:rsidRPr="001B57A9" w:rsidRDefault="00E32F2E" w:rsidP="00B02157">
            <w:pPr>
              <w:pStyle w:val="Testocommento"/>
              <w:spacing w:before="60" w:after="0"/>
            </w:pPr>
          </w:p>
        </w:tc>
        <w:tc>
          <w:tcPr>
            <w:tcW w:w="3724" w:type="pct"/>
            <w:tcBorders>
              <w:left w:val="double" w:sz="4" w:space="0" w:color="auto"/>
            </w:tcBorders>
            <w:vAlign w:val="center"/>
          </w:tcPr>
          <w:p w:rsidR="00E32F2E" w:rsidRPr="001B57A9" w:rsidRDefault="00E32F2E" w:rsidP="00B02157">
            <w:pPr>
              <w:pStyle w:val="Testocommento"/>
              <w:spacing w:before="60" w:after="0"/>
            </w:pPr>
            <w:r w:rsidRPr="001B57A9">
              <w:rPr>
                <w:sz w:val="22"/>
                <w:szCs w:val="22"/>
              </w:rPr>
              <w:t>Vibrazioni corpo intero</w:t>
            </w:r>
          </w:p>
        </w:tc>
        <w:tc>
          <w:tcPr>
            <w:tcW w:w="358" w:type="pct"/>
            <w:tcBorders>
              <w:top w:val="nil"/>
            </w:tcBorders>
            <w:vAlign w:val="bottom"/>
          </w:tcPr>
          <w:p w:rsidR="00E32F2E" w:rsidRPr="001B57A9" w:rsidRDefault="00E32F2E" w:rsidP="00B02157">
            <w:pPr>
              <w:jc w:val="center"/>
            </w:pPr>
            <w:r w:rsidRPr="001B57A9">
              <w:rPr>
                <w:sz w:val="22"/>
                <w:szCs w:val="22"/>
              </w:rPr>
              <w:t>1</w:t>
            </w:r>
          </w:p>
        </w:tc>
        <w:tc>
          <w:tcPr>
            <w:tcW w:w="359" w:type="pct"/>
            <w:tcBorders>
              <w:top w:val="nil"/>
            </w:tcBorders>
            <w:vAlign w:val="bottom"/>
          </w:tcPr>
          <w:p w:rsidR="00E32F2E" w:rsidRPr="001B57A9" w:rsidRDefault="00E32F2E" w:rsidP="00B02157">
            <w:pPr>
              <w:jc w:val="center"/>
            </w:pPr>
            <w:r w:rsidRPr="001B57A9">
              <w:rPr>
                <w:sz w:val="22"/>
                <w:szCs w:val="22"/>
              </w:rPr>
              <w:t>1</w:t>
            </w:r>
          </w:p>
        </w:tc>
        <w:tc>
          <w:tcPr>
            <w:tcW w:w="365" w:type="pct"/>
            <w:tcBorders>
              <w:top w:val="nil"/>
            </w:tcBorders>
            <w:vAlign w:val="bottom"/>
          </w:tcPr>
          <w:p w:rsidR="00E32F2E" w:rsidRPr="001B57A9" w:rsidRDefault="00E32F2E" w:rsidP="00B02157">
            <w:pPr>
              <w:jc w:val="center"/>
            </w:pPr>
            <w:r w:rsidRPr="001B57A9">
              <w:rPr>
                <w:sz w:val="22"/>
                <w:szCs w:val="22"/>
              </w:rPr>
              <w:t>1</w:t>
            </w:r>
          </w:p>
        </w:tc>
      </w:tr>
      <w:tr w:rsidR="008E12D3" w:rsidRPr="001B57A9" w:rsidTr="00B02157">
        <w:trPr>
          <w:cantSplit/>
          <w:trHeight w:val="170"/>
        </w:trPr>
        <w:tc>
          <w:tcPr>
            <w:tcW w:w="194" w:type="pct"/>
            <w:vMerge/>
            <w:tcBorders>
              <w:left w:val="double" w:sz="4" w:space="0" w:color="auto"/>
              <w:bottom w:val="double" w:sz="4" w:space="0" w:color="auto"/>
              <w:right w:val="double" w:sz="4" w:space="0" w:color="auto"/>
            </w:tcBorders>
          </w:tcPr>
          <w:p w:rsidR="008E12D3" w:rsidRPr="001B57A9" w:rsidRDefault="008E12D3" w:rsidP="00B02157">
            <w:pPr>
              <w:pStyle w:val="Testocommento"/>
              <w:spacing w:before="60" w:after="0"/>
            </w:pPr>
          </w:p>
        </w:tc>
        <w:tc>
          <w:tcPr>
            <w:tcW w:w="3724" w:type="pct"/>
            <w:tcBorders>
              <w:left w:val="double" w:sz="4" w:space="0" w:color="auto"/>
            </w:tcBorders>
            <w:vAlign w:val="center"/>
          </w:tcPr>
          <w:p w:rsidR="008E12D3" w:rsidRPr="001B57A9" w:rsidRDefault="008E12D3" w:rsidP="00B02157">
            <w:pPr>
              <w:pStyle w:val="Testocommento"/>
              <w:spacing w:before="60" w:after="0"/>
            </w:pPr>
            <w:r w:rsidRPr="001B57A9">
              <w:rPr>
                <w:sz w:val="22"/>
                <w:szCs w:val="22"/>
              </w:rPr>
              <w:t xml:space="preserve">Esposizione </w:t>
            </w:r>
            <w:r w:rsidRPr="001B57A9">
              <w:rPr>
                <w:rFonts w:cs="Arial"/>
                <w:sz w:val="22"/>
                <w:szCs w:val="22"/>
              </w:rPr>
              <w:t>Radiazioni ottiche ionizzanti</w:t>
            </w:r>
          </w:p>
        </w:tc>
        <w:tc>
          <w:tcPr>
            <w:tcW w:w="358" w:type="pct"/>
            <w:tcBorders>
              <w:top w:val="nil"/>
            </w:tcBorders>
            <w:vAlign w:val="bottom"/>
          </w:tcPr>
          <w:p w:rsidR="008E12D3" w:rsidRPr="007E3096" w:rsidRDefault="008E12D3" w:rsidP="009D316A">
            <w:pPr>
              <w:jc w:val="center"/>
            </w:pPr>
            <w:r>
              <w:rPr>
                <w:sz w:val="22"/>
                <w:szCs w:val="22"/>
              </w:rPr>
              <w:t>4</w:t>
            </w:r>
          </w:p>
        </w:tc>
        <w:tc>
          <w:tcPr>
            <w:tcW w:w="359" w:type="pct"/>
            <w:tcBorders>
              <w:top w:val="nil"/>
            </w:tcBorders>
            <w:vAlign w:val="bottom"/>
          </w:tcPr>
          <w:p w:rsidR="008E12D3" w:rsidRPr="007E3096" w:rsidRDefault="008E12D3" w:rsidP="009D316A">
            <w:pPr>
              <w:jc w:val="center"/>
            </w:pPr>
            <w:r>
              <w:rPr>
                <w:sz w:val="22"/>
                <w:szCs w:val="22"/>
              </w:rPr>
              <w:t>3</w:t>
            </w:r>
          </w:p>
        </w:tc>
        <w:tc>
          <w:tcPr>
            <w:tcW w:w="365" w:type="pct"/>
            <w:tcBorders>
              <w:top w:val="nil"/>
            </w:tcBorders>
            <w:vAlign w:val="bottom"/>
          </w:tcPr>
          <w:p w:rsidR="008E12D3" w:rsidRPr="007E3096" w:rsidRDefault="008E12D3" w:rsidP="009D316A">
            <w:pPr>
              <w:jc w:val="center"/>
            </w:pPr>
            <w:r>
              <w:rPr>
                <w:sz w:val="22"/>
                <w:szCs w:val="22"/>
              </w:rPr>
              <w:t>6</w:t>
            </w:r>
          </w:p>
        </w:tc>
      </w:tr>
      <w:tr w:rsidR="00E32F2E" w:rsidRPr="001B57A9" w:rsidTr="00B02157">
        <w:trPr>
          <w:cantSplit/>
          <w:trHeight w:val="170"/>
        </w:trPr>
        <w:tc>
          <w:tcPr>
            <w:tcW w:w="194" w:type="pct"/>
            <w:vMerge/>
            <w:tcBorders>
              <w:left w:val="double" w:sz="4" w:space="0" w:color="auto"/>
              <w:bottom w:val="double" w:sz="4" w:space="0" w:color="auto"/>
              <w:right w:val="double" w:sz="4" w:space="0" w:color="auto"/>
            </w:tcBorders>
          </w:tcPr>
          <w:p w:rsidR="00E32F2E" w:rsidRPr="001B57A9" w:rsidRDefault="00E32F2E" w:rsidP="00B02157">
            <w:pPr>
              <w:pStyle w:val="Testocommento"/>
              <w:spacing w:before="60" w:after="0"/>
            </w:pPr>
          </w:p>
        </w:tc>
        <w:tc>
          <w:tcPr>
            <w:tcW w:w="3724" w:type="pct"/>
            <w:tcBorders>
              <w:left w:val="double" w:sz="4" w:space="0" w:color="auto"/>
              <w:bottom w:val="single" w:sz="4" w:space="0" w:color="auto"/>
            </w:tcBorders>
            <w:vAlign w:val="center"/>
          </w:tcPr>
          <w:p w:rsidR="00E32F2E" w:rsidRPr="001B57A9" w:rsidRDefault="00E32F2E" w:rsidP="00B02157">
            <w:pPr>
              <w:pStyle w:val="Testocommento"/>
              <w:spacing w:before="60" w:after="0"/>
            </w:pPr>
            <w:r w:rsidRPr="001B57A9">
              <w:rPr>
                <w:sz w:val="22"/>
                <w:szCs w:val="22"/>
              </w:rPr>
              <w:t xml:space="preserve">Esposizione </w:t>
            </w:r>
            <w:r w:rsidRPr="001B57A9">
              <w:rPr>
                <w:rFonts w:cs="Arial"/>
                <w:sz w:val="22"/>
                <w:szCs w:val="22"/>
              </w:rPr>
              <w:t>Radiazioni ottiche non ionizzanti</w:t>
            </w:r>
          </w:p>
        </w:tc>
        <w:tc>
          <w:tcPr>
            <w:tcW w:w="358" w:type="pct"/>
            <w:tcBorders>
              <w:top w:val="nil"/>
              <w:bottom w:val="single" w:sz="4" w:space="0" w:color="auto"/>
            </w:tcBorders>
            <w:vAlign w:val="bottom"/>
          </w:tcPr>
          <w:p w:rsidR="00E32F2E" w:rsidRPr="001B57A9" w:rsidRDefault="00E32F2E" w:rsidP="001B57A9">
            <w:pPr>
              <w:jc w:val="center"/>
            </w:pPr>
            <w:r w:rsidRPr="001B57A9">
              <w:rPr>
                <w:sz w:val="22"/>
                <w:szCs w:val="22"/>
              </w:rPr>
              <w:t>1</w:t>
            </w:r>
          </w:p>
        </w:tc>
        <w:tc>
          <w:tcPr>
            <w:tcW w:w="359" w:type="pct"/>
            <w:tcBorders>
              <w:top w:val="nil"/>
              <w:bottom w:val="single" w:sz="4" w:space="0" w:color="auto"/>
            </w:tcBorders>
            <w:vAlign w:val="bottom"/>
          </w:tcPr>
          <w:p w:rsidR="00E32F2E" w:rsidRPr="001B57A9" w:rsidRDefault="00E32F2E" w:rsidP="001B57A9">
            <w:pPr>
              <w:jc w:val="center"/>
            </w:pPr>
            <w:r w:rsidRPr="001B57A9">
              <w:rPr>
                <w:sz w:val="22"/>
                <w:szCs w:val="22"/>
              </w:rPr>
              <w:t>1</w:t>
            </w:r>
          </w:p>
        </w:tc>
        <w:tc>
          <w:tcPr>
            <w:tcW w:w="365" w:type="pct"/>
            <w:tcBorders>
              <w:top w:val="nil"/>
              <w:bottom w:val="single" w:sz="4" w:space="0" w:color="auto"/>
            </w:tcBorders>
            <w:vAlign w:val="bottom"/>
          </w:tcPr>
          <w:p w:rsidR="00E32F2E" w:rsidRPr="001B57A9" w:rsidRDefault="00E32F2E" w:rsidP="001B57A9">
            <w:pPr>
              <w:jc w:val="center"/>
            </w:pPr>
            <w:r w:rsidRPr="001B57A9">
              <w:rPr>
                <w:sz w:val="22"/>
                <w:szCs w:val="22"/>
              </w:rPr>
              <w:t>1</w:t>
            </w:r>
          </w:p>
        </w:tc>
      </w:tr>
      <w:tr w:rsidR="00E32F2E" w:rsidRPr="001B57A9" w:rsidTr="00B02157">
        <w:trPr>
          <w:cantSplit/>
          <w:trHeight w:val="170"/>
        </w:trPr>
        <w:tc>
          <w:tcPr>
            <w:tcW w:w="194" w:type="pct"/>
            <w:vMerge/>
            <w:tcBorders>
              <w:left w:val="double" w:sz="4" w:space="0" w:color="auto"/>
              <w:bottom w:val="double" w:sz="4" w:space="0" w:color="auto"/>
              <w:right w:val="double" w:sz="4" w:space="0" w:color="auto"/>
            </w:tcBorders>
          </w:tcPr>
          <w:p w:rsidR="00E32F2E" w:rsidRPr="001B57A9" w:rsidRDefault="00E32F2E" w:rsidP="00B02157">
            <w:pPr>
              <w:pStyle w:val="Testocommento"/>
              <w:spacing w:before="60" w:after="0"/>
            </w:pPr>
          </w:p>
        </w:tc>
        <w:tc>
          <w:tcPr>
            <w:tcW w:w="3724" w:type="pct"/>
            <w:tcBorders>
              <w:top w:val="single" w:sz="4" w:space="0" w:color="auto"/>
              <w:left w:val="double" w:sz="4" w:space="0" w:color="auto"/>
              <w:bottom w:val="single" w:sz="4" w:space="0" w:color="auto"/>
              <w:right w:val="single" w:sz="4" w:space="0" w:color="auto"/>
            </w:tcBorders>
            <w:vAlign w:val="center"/>
          </w:tcPr>
          <w:p w:rsidR="00E32F2E" w:rsidRPr="001B57A9" w:rsidRDefault="00E32F2E" w:rsidP="00B02157">
            <w:pPr>
              <w:pStyle w:val="Testocommento"/>
              <w:spacing w:before="60" w:after="0"/>
            </w:pPr>
            <w:r w:rsidRPr="001B57A9">
              <w:rPr>
                <w:sz w:val="22"/>
                <w:szCs w:val="22"/>
              </w:rPr>
              <w:t>Posture connesse ad attività specifica</w:t>
            </w:r>
          </w:p>
        </w:tc>
        <w:tc>
          <w:tcPr>
            <w:tcW w:w="358" w:type="pct"/>
            <w:tcBorders>
              <w:top w:val="single" w:sz="4" w:space="0" w:color="auto"/>
              <w:left w:val="single" w:sz="4" w:space="0" w:color="auto"/>
              <w:bottom w:val="single" w:sz="4" w:space="0" w:color="auto"/>
              <w:right w:val="single" w:sz="4" w:space="0" w:color="auto"/>
            </w:tcBorders>
            <w:vAlign w:val="bottom"/>
          </w:tcPr>
          <w:p w:rsidR="00E32F2E" w:rsidRPr="001B57A9" w:rsidRDefault="00E32F2E" w:rsidP="00B02157">
            <w:pPr>
              <w:jc w:val="center"/>
            </w:pPr>
            <w:r w:rsidRPr="001B57A9">
              <w:rPr>
                <w:sz w:val="22"/>
                <w:szCs w:val="22"/>
              </w:rPr>
              <w:t>2</w:t>
            </w:r>
          </w:p>
        </w:tc>
        <w:tc>
          <w:tcPr>
            <w:tcW w:w="359" w:type="pct"/>
            <w:tcBorders>
              <w:top w:val="single" w:sz="4" w:space="0" w:color="auto"/>
              <w:left w:val="single" w:sz="4" w:space="0" w:color="auto"/>
              <w:bottom w:val="single" w:sz="4" w:space="0" w:color="auto"/>
              <w:right w:val="single" w:sz="4" w:space="0" w:color="auto"/>
            </w:tcBorders>
            <w:vAlign w:val="bottom"/>
          </w:tcPr>
          <w:p w:rsidR="00E32F2E" w:rsidRPr="001B57A9" w:rsidRDefault="00E32F2E" w:rsidP="00B02157">
            <w:pPr>
              <w:jc w:val="center"/>
            </w:pPr>
            <w:r w:rsidRPr="001B57A9">
              <w:rPr>
                <w:sz w:val="22"/>
                <w:szCs w:val="22"/>
              </w:rPr>
              <w:t>1</w:t>
            </w:r>
          </w:p>
        </w:tc>
        <w:tc>
          <w:tcPr>
            <w:tcW w:w="365" w:type="pct"/>
            <w:tcBorders>
              <w:top w:val="single" w:sz="4" w:space="0" w:color="auto"/>
              <w:left w:val="single" w:sz="4" w:space="0" w:color="auto"/>
              <w:bottom w:val="single" w:sz="4" w:space="0" w:color="auto"/>
              <w:right w:val="single" w:sz="4" w:space="0" w:color="auto"/>
            </w:tcBorders>
            <w:vAlign w:val="bottom"/>
          </w:tcPr>
          <w:p w:rsidR="00E32F2E" w:rsidRPr="001B57A9" w:rsidRDefault="00E32F2E" w:rsidP="00B02157">
            <w:pPr>
              <w:jc w:val="center"/>
            </w:pPr>
            <w:r w:rsidRPr="001B57A9">
              <w:rPr>
                <w:sz w:val="22"/>
                <w:szCs w:val="22"/>
              </w:rPr>
              <w:t>2</w:t>
            </w:r>
          </w:p>
        </w:tc>
      </w:tr>
      <w:tr w:rsidR="005F695C" w:rsidRPr="001B57A9" w:rsidTr="00B02157">
        <w:trPr>
          <w:cantSplit/>
          <w:trHeight w:val="170"/>
        </w:trPr>
        <w:tc>
          <w:tcPr>
            <w:tcW w:w="194" w:type="pct"/>
            <w:vMerge/>
            <w:tcBorders>
              <w:left w:val="double" w:sz="4" w:space="0" w:color="auto"/>
              <w:bottom w:val="double" w:sz="4" w:space="0" w:color="auto"/>
              <w:right w:val="double" w:sz="4" w:space="0" w:color="auto"/>
            </w:tcBorders>
          </w:tcPr>
          <w:p w:rsidR="005F695C" w:rsidRPr="001B57A9" w:rsidRDefault="005F695C" w:rsidP="00B02157">
            <w:pPr>
              <w:pStyle w:val="Testocommento"/>
              <w:spacing w:before="60" w:after="0"/>
            </w:pPr>
          </w:p>
        </w:tc>
        <w:tc>
          <w:tcPr>
            <w:tcW w:w="3724" w:type="pct"/>
            <w:tcBorders>
              <w:top w:val="single" w:sz="4" w:space="0" w:color="auto"/>
              <w:left w:val="double" w:sz="4" w:space="0" w:color="auto"/>
            </w:tcBorders>
            <w:vAlign w:val="center"/>
          </w:tcPr>
          <w:p w:rsidR="005F695C" w:rsidRPr="001B57A9" w:rsidRDefault="005F695C" w:rsidP="00B02157">
            <w:pPr>
              <w:pStyle w:val="Testocommento"/>
              <w:spacing w:before="60" w:after="0"/>
            </w:pPr>
            <w:r w:rsidRPr="001B57A9">
              <w:rPr>
                <w:sz w:val="22"/>
                <w:szCs w:val="22"/>
              </w:rPr>
              <w:t>Rischio Chimico</w:t>
            </w:r>
          </w:p>
        </w:tc>
        <w:tc>
          <w:tcPr>
            <w:tcW w:w="358" w:type="pct"/>
            <w:tcBorders>
              <w:top w:val="single" w:sz="4" w:space="0" w:color="auto"/>
              <w:bottom w:val="single" w:sz="4" w:space="0" w:color="auto"/>
            </w:tcBorders>
            <w:vAlign w:val="bottom"/>
          </w:tcPr>
          <w:p w:rsidR="005F695C" w:rsidRPr="001B57A9" w:rsidRDefault="005F695C" w:rsidP="00AC7995">
            <w:pPr>
              <w:jc w:val="center"/>
            </w:pPr>
            <w:r w:rsidRPr="001B57A9">
              <w:rPr>
                <w:sz w:val="22"/>
                <w:szCs w:val="22"/>
              </w:rPr>
              <w:t>2</w:t>
            </w:r>
          </w:p>
        </w:tc>
        <w:tc>
          <w:tcPr>
            <w:tcW w:w="359" w:type="pct"/>
            <w:tcBorders>
              <w:top w:val="single" w:sz="4" w:space="0" w:color="auto"/>
              <w:bottom w:val="single" w:sz="4" w:space="0" w:color="auto"/>
            </w:tcBorders>
            <w:vAlign w:val="bottom"/>
          </w:tcPr>
          <w:p w:rsidR="005F695C" w:rsidRPr="001B57A9" w:rsidRDefault="005F695C" w:rsidP="00AC7995">
            <w:pPr>
              <w:jc w:val="center"/>
            </w:pPr>
            <w:r w:rsidRPr="001B57A9">
              <w:rPr>
                <w:sz w:val="22"/>
                <w:szCs w:val="22"/>
              </w:rPr>
              <w:t>1</w:t>
            </w:r>
          </w:p>
        </w:tc>
        <w:tc>
          <w:tcPr>
            <w:tcW w:w="365" w:type="pct"/>
            <w:tcBorders>
              <w:top w:val="single" w:sz="4" w:space="0" w:color="auto"/>
              <w:bottom w:val="single" w:sz="4" w:space="0" w:color="auto"/>
            </w:tcBorders>
            <w:vAlign w:val="bottom"/>
          </w:tcPr>
          <w:p w:rsidR="005F695C" w:rsidRPr="001B57A9" w:rsidRDefault="005F695C" w:rsidP="00AC7995">
            <w:pPr>
              <w:jc w:val="center"/>
            </w:pPr>
            <w:r w:rsidRPr="001B57A9">
              <w:rPr>
                <w:sz w:val="22"/>
                <w:szCs w:val="22"/>
              </w:rPr>
              <w:t>2</w:t>
            </w:r>
          </w:p>
        </w:tc>
      </w:tr>
    </w:tbl>
    <w:p w:rsidR="00E32F2E" w:rsidRPr="001B57A9" w:rsidRDefault="00E32F2E" w:rsidP="00E32F2E">
      <w:pPr>
        <w:rPr>
          <w:sz w:val="22"/>
          <w:szCs w:val="22"/>
        </w:rPr>
      </w:pPr>
    </w:p>
    <w:p w:rsidR="00E32F2E" w:rsidRPr="001B57A9" w:rsidRDefault="00E32F2E" w:rsidP="00E32F2E">
      <w:pPr>
        <w:spacing w:after="0"/>
        <w:jc w:val="left"/>
        <w:rPr>
          <w:sz w:val="22"/>
          <w:szCs w:val="22"/>
        </w:rPr>
      </w:pPr>
    </w:p>
    <w:p w:rsidR="00E32F2E" w:rsidRPr="001B57A9" w:rsidRDefault="00E32F2E" w:rsidP="00E32F2E">
      <w:pPr>
        <w:spacing w:after="0"/>
        <w:jc w:val="left"/>
        <w:rPr>
          <w:sz w:val="22"/>
          <w:szCs w:val="22"/>
        </w:rPr>
      </w:pPr>
      <w:r w:rsidRPr="001B57A9">
        <w:rPr>
          <w:sz w:val="22"/>
          <w:szCs w:val="22"/>
        </w:rPr>
        <w:br w:type="page"/>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9300F3" w:rsidRPr="00113AF7" w:rsidTr="009D316A">
        <w:tc>
          <w:tcPr>
            <w:tcW w:w="9356" w:type="dxa"/>
            <w:shd w:val="pct15" w:color="auto" w:fill="auto"/>
          </w:tcPr>
          <w:p w:rsidR="009300F3" w:rsidRPr="00113AF7" w:rsidRDefault="009300F3" w:rsidP="009D316A">
            <w:pPr>
              <w:spacing w:line="360" w:lineRule="exact"/>
              <w:ind w:left="284" w:hanging="250"/>
              <w:rPr>
                <w:b/>
              </w:rPr>
            </w:pPr>
            <w:r w:rsidRPr="00113AF7">
              <w:rPr>
                <w:sz w:val="22"/>
              </w:rPr>
              <w:lastRenderedPageBreak/>
              <w:br w:type="page"/>
            </w:r>
            <w:r w:rsidRPr="00113AF7">
              <w:rPr>
                <w:b/>
                <w:sz w:val="22"/>
              </w:rPr>
              <w:t xml:space="preserve">Kit di base - Dispositivi di Protezione Individuali </w:t>
            </w:r>
          </w:p>
        </w:tc>
      </w:tr>
      <w:tr w:rsidR="009300F3" w:rsidRPr="00113AF7" w:rsidTr="009D316A">
        <w:tc>
          <w:tcPr>
            <w:tcW w:w="9356" w:type="dxa"/>
          </w:tcPr>
          <w:p w:rsidR="009300F3" w:rsidRPr="00B024C0" w:rsidRDefault="009300F3" w:rsidP="009300F3">
            <w:pPr>
              <w:numPr>
                <w:ilvl w:val="0"/>
                <w:numId w:val="35"/>
              </w:numPr>
              <w:tabs>
                <w:tab w:val="left" w:pos="8505"/>
              </w:tabs>
              <w:spacing w:after="0"/>
              <w:ind w:left="284" w:hanging="284"/>
            </w:pPr>
            <w:r w:rsidRPr="00B024C0">
              <w:rPr>
                <w:sz w:val="22"/>
                <w:szCs w:val="22"/>
              </w:rPr>
              <w:t xml:space="preserve">scarpe antiscivolo conforme alla EN 13287 </w:t>
            </w:r>
          </w:p>
          <w:p w:rsidR="009300F3" w:rsidRPr="00B024C0" w:rsidRDefault="009300F3" w:rsidP="009300F3">
            <w:pPr>
              <w:numPr>
                <w:ilvl w:val="0"/>
                <w:numId w:val="35"/>
              </w:numPr>
              <w:tabs>
                <w:tab w:val="left" w:pos="8505"/>
              </w:tabs>
              <w:spacing w:after="0"/>
              <w:ind w:left="284" w:hanging="284"/>
            </w:pPr>
            <w:r w:rsidRPr="00B024C0">
              <w:rPr>
                <w:sz w:val="22"/>
                <w:szCs w:val="22"/>
              </w:rPr>
              <w:t>guanti monouso per rischi chimici (</w:t>
            </w:r>
            <w:r w:rsidRPr="00B024C0">
              <w:rPr>
                <w:i/>
                <w:iCs/>
                <w:sz w:val="22"/>
                <w:szCs w:val="22"/>
              </w:rPr>
              <w:t xml:space="preserve">gomma/nitrile) </w:t>
            </w:r>
            <w:r w:rsidRPr="00B024C0">
              <w:rPr>
                <w:sz w:val="22"/>
                <w:szCs w:val="22"/>
              </w:rPr>
              <w:t>conforme alla EN 374 - 455</w:t>
            </w:r>
          </w:p>
          <w:p w:rsidR="009300F3" w:rsidRPr="00B024C0" w:rsidRDefault="009300F3" w:rsidP="009300F3">
            <w:pPr>
              <w:numPr>
                <w:ilvl w:val="0"/>
                <w:numId w:val="35"/>
              </w:numPr>
              <w:tabs>
                <w:tab w:val="left" w:pos="8505"/>
              </w:tabs>
              <w:spacing w:after="0"/>
              <w:ind w:left="284" w:hanging="284"/>
            </w:pPr>
            <w:r w:rsidRPr="00B024C0">
              <w:rPr>
                <w:sz w:val="22"/>
                <w:szCs w:val="22"/>
              </w:rPr>
              <w:t xml:space="preserve">guanti monouso per rischi </w:t>
            </w:r>
            <w:proofErr w:type="spellStart"/>
            <w:r w:rsidRPr="00B024C0">
              <w:rPr>
                <w:sz w:val="22"/>
                <w:szCs w:val="22"/>
              </w:rPr>
              <w:t>microrganici</w:t>
            </w:r>
            <w:proofErr w:type="spellEnd"/>
            <w:r w:rsidRPr="00B024C0">
              <w:rPr>
                <w:sz w:val="22"/>
                <w:szCs w:val="22"/>
              </w:rPr>
              <w:t xml:space="preserve"> (</w:t>
            </w:r>
            <w:proofErr w:type="spellStart"/>
            <w:r w:rsidRPr="00B024C0">
              <w:rPr>
                <w:sz w:val="22"/>
                <w:szCs w:val="22"/>
              </w:rPr>
              <w:t>antitaglio</w:t>
            </w:r>
            <w:proofErr w:type="spellEnd"/>
            <w:r w:rsidRPr="00B024C0">
              <w:rPr>
                <w:sz w:val="22"/>
                <w:szCs w:val="22"/>
              </w:rPr>
              <w:t xml:space="preserve"> per attività con strumenti taglienti e acuminati) conformi alla norma EN 374 - 455</w:t>
            </w:r>
          </w:p>
          <w:p w:rsidR="009300F3" w:rsidRPr="00B024C0" w:rsidRDefault="009300F3" w:rsidP="009300F3">
            <w:pPr>
              <w:numPr>
                <w:ilvl w:val="0"/>
                <w:numId w:val="35"/>
              </w:numPr>
              <w:tabs>
                <w:tab w:val="left" w:pos="8505"/>
              </w:tabs>
              <w:spacing w:after="0"/>
              <w:ind w:left="284" w:hanging="284"/>
            </w:pPr>
            <w:r w:rsidRPr="00B024C0">
              <w:rPr>
                <w:sz w:val="22"/>
                <w:szCs w:val="22"/>
              </w:rPr>
              <w:t>abbigliamento da lavoro (camici, casacche, manicotti, ecc)</w:t>
            </w:r>
          </w:p>
        </w:tc>
      </w:tr>
    </w:tbl>
    <w:p w:rsidR="007B2187" w:rsidRPr="00670C5F" w:rsidRDefault="007B2187" w:rsidP="007B2187">
      <w:pPr>
        <w:spacing w:after="0"/>
        <w:jc w:val="left"/>
        <w:rPr>
          <w:sz w:val="4"/>
          <w:szCs w:val="6"/>
          <w:highlight w:val="yellow"/>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C0C5C" w:rsidRPr="00CE76F6" w:rsidTr="009D316A">
        <w:tc>
          <w:tcPr>
            <w:tcW w:w="9356" w:type="dxa"/>
            <w:shd w:val="pct15" w:color="auto" w:fill="auto"/>
          </w:tcPr>
          <w:p w:rsidR="001C0C5C" w:rsidRPr="00CE76F6" w:rsidRDefault="001C0C5C" w:rsidP="009D316A">
            <w:pPr>
              <w:spacing w:line="360" w:lineRule="exact"/>
              <w:ind w:left="284" w:hanging="250"/>
              <w:rPr>
                <w:b/>
              </w:rPr>
            </w:pPr>
            <w:r w:rsidRPr="00CE76F6">
              <w:rPr>
                <w:b/>
                <w:sz w:val="22"/>
              </w:rPr>
              <w:t xml:space="preserve">Dispositivi di Protezione Individuali 3^ categoria </w:t>
            </w:r>
          </w:p>
        </w:tc>
      </w:tr>
      <w:tr w:rsidR="001C0C5C" w:rsidRPr="00CE76F6" w:rsidTr="009D316A">
        <w:tc>
          <w:tcPr>
            <w:tcW w:w="9356" w:type="dxa"/>
          </w:tcPr>
          <w:p w:rsidR="001C0C5C" w:rsidRPr="00EB1FE5" w:rsidRDefault="001C0C5C" w:rsidP="001C0C5C">
            <w:pPr>
              <w:numPr>
                <w:ilvl w:val="0"/>
                <w:numId w:val="35"/>
              </w:numPr>
              <w:tabs>
                <w:tab w:val="left" w:pos="8505"/>
              </w:tabs>
              <w:spacing w:after="0"/>
              <w:ind w:left="284" w:hanging="284"/>
            </w:pPr>
            <w:r w:rsidRPr="00EB1FE5">
              <w:rPr>
                <w:sz w:val="22"/>
              </w:rPr>
              <w:t>Occhiali protettivi con filtri e protezioni oculari da radiazioni laser conforme alla norma UNI 207 -  UNI 208</w:t>
            </w:r>
          </w:p>
        </w:tc>
      </w:tr>
    </w:tbl>
    <w:p w:rsidR="007B2187" w:rsidRPr="0028257C" w:rsidRDefault="007B2187" w:rsidP="00E32F2E">
      <w:pPr>
        <w:rPr>
          <w:sz w:val="4"/>
          <w:szCs w:val="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E32F2E" w:rsidRPr="0028257C" w:rsidTr="00B02157">
        <w:tc>
          <w:tcPr>
            <w:tcW w:w="9356" w:type="dxa"/>
            <w:shd w:val="pct15" w:color="auto" w:fill="auto"/>
          </w:tcPr>
          <w:p w:rsidR="00E32F2E" w:rsidRPr="0028257C" w:rsidRDefault="00E32F2E" w:rsidP="00B02157">
            <w:pPr>
              <w:spacing w:line="360" w:lineRule="exact"/>
              <w:rPr>
                <w:b/>
              </w:rPr>
            </w:pPr>
            <w:r w:rsidRPr="0028257C">
              <w:rPr>
                <w:b/>
                <w:sz w:val="22"/>
              </w:rPr>
              <w:t>Mezzi di Comunicazione</w:t>
            </w:r>
          </w:p>
        </w:tc>
      </w:tr>
      <w:tr w:rsidR="00E32F2E" w:rsidRPr="0028257C" w:rsidTr="00B02157">
        <w:tc>
          <w:tcPr>
            <w:tcW w:w="9356" w:type="dxa"/>
          </w:tcPr>
          <w:p w:rsidR="00E32F2E" w:rsidRPr="0028257C" w:rsidRDefault="00E32F2E" w:rsidP="007F7424">
            <w:pPr>
              <w:numPr>
                <w:ilvl w:val="0"/>
                <w:numId w:val="24"/>
              </w:numPr>
              <w:tabs>
                <w:tab w:val="left" w:pos="360"/>
              </w:tabs>
              <w:spacing w:before="60" w:after="0"/>
              <w:ind w:left="142" w:hanging="142"/>
            </w:pPr>
            <w:r w:rsidRPr="0028257C">
              <w:rPr>
                <w:sz w:val="22"/>
              </w:rPr>
              <w:t>Non necessari</w:t>
            </w:r>
          </w:p>
        </w:tc>
      </w:tr>
    </w:tbl>
    <w:p w:rsidR="00E32F2E" w:rsidRPr="0028257C" w:rsidRDefault="00E32F2E" w:rsidP="00E32F2E">
      <w:pPr>
        <w:rPr>
          <w:sz w:val="6"/>
          <w:szCs w:val="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E32F2E" w:rsidRPr="0028257C" w:rsidTr="00B02157">
        <w:trPr>
          <w:trHeight w:val="476"/>
        </w:trPr>
        <w:tc>
          <w:tcPr>
            <w:tcW w:w="9322" w:type="dxa"/>
            <w:shd w:val="pct15" w:color="auto" w:fill="auto"/>
            <w:vAlign w:val="center"/>
          </w:tcPr>
          <w:p w:rsidR="00E32F2E" w:rsidRPr="0028257C" w:rsidRDefault="00E32F2E" w:rsidP="00B02157">
            <w:pPr>
              <w:autoSpaceDE w:val="0"/>
              <w:autoSpaceDN w:val="0"/>
              <w:adjustRightInd w:val="0"/>
              <w:rPr>
                <w:b/>
              </w:rPr>
            </w:pPr>
            <w:r w:rsidRPr="0028257C">
              <w:rPr>
                <w:b/>
                <w:sz w:val="22"/>
              </w:rPr>
              <w:t>Programmi di Formazione</w:t>
            </w:r>
          </w:p>
        </w:tc>
      </w:tr>
      <w:tr w:rsidR="00E32F2E" w:rsidRPr="0028257C" w:rsidTr="00B02157">
        <w:tc>
          <w:tcPr>
            <w:tcW w:w="9322" w:type="dxa"/>
            <w:tcBorders>
              <w:bottom w:val="single" w:sz="4" w:space="0" w:color="auto"/>
            </w:tcBorders>
          </w:tcPr>
          <w:p w:rsidR="00E32F2E" w:rsidRPr="0028257C" w:rsidRDefault="00E32F2E" w:rsidP="00B02157">
            <w:pPr>
              <w:autoSpaceDE w:val="0"/>
              <w:autoSpaceDN w:val="0"/>
              <w:adjustRightInd w:val="0"/>
              <w:rPr>
                <w:b/>
              </w:rPr>
            </w:pPr>
            <w:r w:rsidRPr="0028257C">
              <w:rPr>
                <w:b/>
                <w:color w:val="FF0000"/>
                <w:sz w:val="22"/>
              </w:rPr>
              <w:t>FORMAZIONE DI BASE DEI LAVORATORI</w:t>
            </w:r>
            <w:r w:rsidRPr="0028257C">
              <w:rPr>
                <w:bCs/>
                <w:sz w:val="22"/>
              </w:rPr>
              <w:t xml:space="preserve"> in attuazione dell’</w:t>
            </w:r>
            <w:r w:rsidRPr="0028257C">
              <w:rPr>
                <w:sz w:val="22"/>
              </w:rPr>
              <w:t>articolo 37, comma 2</w:t>
            </w:r>
            <w:r w:rsidRPr="0028257C">
              <w:rPr>
                <w:bCs/>
                <w:sz w:val="22"/>
              </w:rPr>
              <w:t xml:space="preserve"> del </w:t>
            </w:r>
            <w:proofErr w:type="spellStart"/>
            <w:r w:rsidRPr="0028257C">
              <w:rPr>
                <w:bCs/>
                <w:sz w:val="22"/>
              </w:rPr>
              <w:t>D.Lgs.</w:t>
            </w:r>
            <w:proofErr w:type="spellEnd"/>
            <w:r w:rsidRPr="0028257C">
              <w:rPr>
                <w:bCs/>
                <w:sz w:val="22"/>
              </w:rPr>
              <w:t xml:space="preserve"> 81/2008, e </w:t>
            </w:r>
            <w:proofErr w:type="spellStart"/>
            <w:r w:rsidRPr="0028257C">
              <w:rPr>
                <w:bCs/>
                <w:sz w:val="22"/>
              </w:rPr>
              <w:t>smi</w:t>
            </w:r>
            <w:proofErr w:type="spellEnd"/>
            <w:r w:rsidRPr="0028257C">
              <w:rPr>
                <w:bCs/>
                <w:sz w:val="22"/>
              </w:rPr>
              <w:t xml:space="preserve"> – in virtù accordo conferenza stato - regioni</w:t>
            </w:r>
          </w:p>
          <w:p w:rsidR="00E32F2E" w:rsidRPr="0028257C" w:rsidRDefault="00E32F2E" w:rsidP="00B02157">
            <w:pPr>
              <w:autoSpaceDE w:val="0"/>
              <w:autoSpaceDN w:val="0"/>
              <w:adjustRightInd w:val="0"/>
            </w:pPr>
            <w:r w:rsidRPr="0028257C">
              <w:rPr>
                <w:sz w:val="22"/>
              </w:rPr>
              <w:t>Classe di Rischio individuata in virtù delle lavorazioni da svolgere =  RISCHIO ELEVATO.</w:t>
            </w:r>
          </w:p>
          <w:p w:rsidR="00E32F2E" w:rsidRPr="0028257C" w:rsidRDefault="00E32F2E" w:rsidP="00B02157">
            <w:pPr>
              <w:autoSpaceDE w:val="0"/>
              <w:autoSpaceDN w:val="0"/>
              <w:adjustRightInd w:val="0"/>
            </w:pPr>
            <w:r w:rsidRPr="0028257C">
              <w:rPr>
                <w:sz w:val="22"/>
              </w:rPr>
              <w:t>Per tutti i lavoratori occorre effettuare 4 ore di Formazione Generale + 12 ore di Formazione Specifica per la classe di rischio medio, TOTALE 16 ore.</w:t>
            </w:r>
          </w:p>
          <w:p w:rsidR="00E32F2E" w:rsidRPr="0028257C" w:rsidRDefault="00E32F2E" w:rsidP="00B02157">
            <w:pPr>
              <w:rPr>
                <w:b/>
              </w:rPr>
            </w:pPr>
            <w:r w:rsidRPr="0028257C">
              <w:rPr>
                <w:b/>
                <w:sz w:val="22"/>
              </w:rPr>
              <w:t>FORMAZIONE PARTICOLARE AGGIUNTIVA PER IL PREPOSTO</w:t>
            </w:r>
          </w:p>
          <w:p w:rsidR="00E32F2E" w:rsidRPr="0028257C" w:rsidRDefault="00E32F2E" w:rsidP="00B02157">
            <w:pPr>
              <w:autoSpaceDE w:val="0"/>
              <w:autoSpaceDN w:val="0"/>
              <w:adjustRightInd w:val="0"/>
            </w:pPr>
            <w:r w:rsidRPr="0028257C">
              <w:rPr>
                <w:sz w:val="22"/>
              </w:rPr>
              <w:t>La formazione del preposto, deve comprendere quella per i lavoratori e deve essere integrata da una formazione particolare, in relazione ai compiti da lui esercitati in materia di salute e sicurezza sul lavoro.</w:t>
            </w:r>
          </w:p>
          <w:p w:rsidR="00E32F2E" w:rsidRPr="0028257C" w:rsidRDefault="00E32F2E" w:rsidP="00B02157">
            <w:r w:rsidRPr="0028257C">
              <w:rPr>
                <w:sz w:val="22"/>
              </w:rPr>
              <w:t xml:space="preserve">La durata minima del modulo per preposti è </w:t>
            </w:r>
            <w:r w:rsidRPr="0028257C">
              <w:rPr>
                <w:b/>
                <w:sz w:val="22"/>
              </w:rPr>
              <w:t>8</w:t>
            </w:r>
            <w:r w:rsidRPr="0028257C">
              <w:rPr>
                <w:sz w:val="22"/>
              </w:rPr>
              <w:t xml:space="preserve"> ore.</w:t>
            </w:r>
          </w:p>
          <w:p w:rsidR="00E32F2E" w:rsidRPr="0028257C" w:rsidRDefault="00E32F2E" w:rsidP="00B02157">
            <w:pPr>
              <w:rPr>
                <w:b/>
              </w:rPr>
            </w:pPr>
            <w:r w:rsidRPr="0028257C">
              <w:rPr>
                <w:b/>
                <w:sz w:val="22"/>
              </w:rPr>
              <w:t>FORMAZIONE DEI DIRIGENTI</w:t>
            </w:r>
          </w:p>
          <w:p w:rsidR="00E32F2E" w:rsidRPr="0028257C" w:rsidRDefault="00E32F2E" w:rsidP="00B02157">
            <w:pPr>
              <w:autoSpaceDE w:val="0"/>
              <w:autoSpaceDN w:val="0"/>
              <w:adjustRightInd w:val="0"/>
            </w:pPr>
            <w:r w:rsidRPr="0028257C">
              <w:rPr>
                <w:sz w:val="22"/>
              </w:rPr>
              <w:t>Per tutti i Dirigenti occorre effettuare 16 ore di Formazione suddivisa in quattro moduli formativi.</w:t>
            </w:r>
          </w:p>
        </w:tc>
      </w:tr>
    </w:tbl>
    <w:p w:rsidR="00E32F2E" w:rsidRPr="0028257C" w:rsidRDefault="00E32F2E" w:rsidP="00E32F2E">
      <w:pPr>
        <w:rPr>
          <w:sz w:val="6"/>
          <w:szCs w:val="6"/>
        </w:rPr>
      </w:pPr>
    </w:p>
    <w:tbl>
      <w:tblPr>
        <w:tblW w:w="5176" w:type="pct"/>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322"/>
      </w:tblGrid>
      <w:tr w:rsidR="00E32F2E" w:rsidRPr="0028257C" w:rsidTr="00B02157">
        <w:tc>
          <w:tcPr>
            <w:tcW w:w="5000" w:type="pct"/>
            <w:shd w:val="clear" w:color="auto" w:fill="auto"/>
          </w:tcPr>
          <w:p w:rsidR="00E32F2E" w:rsidRPr="0028257C" w:rsidRDefault="00E32F2E" w:rsidP="00B02157">
            <w:pPr>
              <w:tabs>
                <w:tab w:val="left" w:pos="1152"/>
                <w:tab w:val="left" w:pos="2736"/>
                <w:tab w:val="left" w:pos="4896"/>
                <w:tab w:val="left" w:pos="5040"/>
                <w:tab w:val="left" w:pos="10080"/>
              </w:tabs>
              <w:suppressAutoHyphens/>
              <w:spacing w:before="60"/>
              <w:ind w:left="357" w:right="-6"/>
              <w:rPr>
                <w:b/>
                <w:snapToGrid w:val="0"/>
              </w:rPr>
            </w:pPr>
            <w:r w:rsidRPr="0028257C">
              <w:rPr>
                <w:b/>
                <w:bCs/>
                <w:snapToGrid w:val="0"/>
              </w:rPr>
              <w:t>Attività lavorativa a elevato rischio di infortuni per la sicurezza, l’incolumità o la salute dei terzi</w:t>
            </w:r>
          </w:p>
        </w:tc>
      </w:tr>
    </w:tbl>
    <w:p w:rsidR="00E32F2E" w:rsidRPr="0028257C" w:rsidRDefault="00E32F2E" w:rsidP="00E32F2E">
      <w:pPr>
        <w:rPr>
          <w:sz w:val="6"/>
          <w:szCs w:val="6"/>
        </w:rPr>
      </w:pPr>
    </w:p>
    <w:tbl>
      <w:tblPr>
        <w:tblW w:w="5176"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275"/>
        <w:gridCol w:w="1488"/>
        <w:gridCol w:w="1559"/>
      </w:tblGrid>
      <w:tr w:rsidR="00E32F2E" w:rsidRPr="0028257C" w:rsidTr="00B02157">
        <w:tc>
          <w:tcPr>
            <w:tcW w:w="3366" w:type="pct"/>
            <w:shd w:val="clear" w:color="auto" w:fill="auto"/>
            <w:vAlign w:val="center"/>
          </w:tcPr>
          <w:p w:rsidR="00E32F2E" w:rsidRPr="0028257C" w:rsidRDefault="00E32F2E" w:rsidP="00B02157">
            <w:pPr>
              <w:tabs>
                <w:tab w:val="left" w:pos="1152"/>
                <w:tab w:val="left" w:pos="2736"/>
                <w:tab w:val="left" w:pos="4896"/>
                <w:tab w:val="left" w:pos="5040"/>
                <w:tab w:val="left" w:pos="10080"/>
              </w:tabs>
              <w:suppressAutoHyphens/>
              <w:ind w:left="360" w:right="-6"/>
              <w:rPr>
                <w:b/>
                <w:snapToGrid w:val="0"/>
                <w:color w:val="0000FF"/>
              </w:rPr>
            </w:pPr>
            <w:r w:rsidRPr="0028257C">
              <w:rPr>
                <w:b/>
                <w:snapToGrid w:val="0"/>
              </w:rPr>
              <w:t xml:space="preserve">mansione presente nell’allegato G.U. n° 75 30/03/06 </w:t>
            </w:r>
            <w:r w:rsidRPr="0028257C">
              <w:rPr>
                <w:b/>
                <w:snapToGrid w:val="0"/>
                <w:color w:val="0000FF"/>
              </w:rPr>
              <w:t>(alcol)</w:t>
            </w:r>
          </w:p>
        </w:tc>
        <w:tc>
          <w:tcPr>
            <w:tcW w:w="798" w:type="pct"/>
            <w:shd w:val="clear" w:color="auto" w:fill="auto"/>
            <w:vAlign w:val="center"/>
          </w:tcPr>
          <w:p w:rsidR="00E32F2E" w:rsidRPr="0028257C" w:rsidRDefault="00E32F2E" w:rsidP="00B02157">
            <w:pPr>
              <w:tabs>
                <w:tab w:val="left" w:pos="1152"/>
                <w:tab w:val="left" w:pos="2736"/>
                <w:tab w:val="left" w:pos="4896"/>
                <w:tab w:val="left" w:pos="5040"/>
                <w:tab w:val="left" w:pos="10080"/>
              </w:tabs>
              <w:suppressAutoHyphens/>
              <w:ind w:right="-6"/>
              <w:jc w:val="center"/>
              <w:rPr>
                <w:b/>
                <w:snapToGrid w:val="0"/>
              </w:rPr>
            </w:pPr>
            <w:r w:rsidRPr="0028257C">
              <w:sym w:font="Wingdings" w:char="F078"/>
            </w:r>
            <w:r w:rsidRPr="0028257C">
              <w:t xml:space="preserve"> </w:t>
            </w:r>
            <w:r w:rsidRPr="0028257C">
              <w:rPr>
                <w:b/>
                <w:snapToGrid w:val="0"/>
              </w:rPr>
              <w:t>SI</w:t>
            </w:r>
          </w:p>
        </w:tc>
        <w:tc>
          <w:tcPr>
            <w:tcW w:w="836" w:type="pct"/>
            <w:shd w:val="clear" w:color="auto" w:fill="auto"/>
            <w:vAlign w:val="center"/>
          </w:tcPr>
          <w:p w:rsidR="00E32F2E" w:rsidRPr="0028257C" w:rsidRDefault="00E32F2E" w:rsidP="00B02157">
            <w:pPr>
              <w:tabs>
                <w:tab w:val="left" w:pos="1152"/>
                <w:tab w:val="left" w:pos="2736"/>
                <w:tab w:val="left" w:pos="4896"/>
                <w:tab w:val="left" w:pos="5040"/>
                <w:tab w:val="left" w:pos="10080"/>
              </w:tabs>
              <w:suppressAutoHyphens/>
              <w:ind w:left="66" w:right="-6"/>
              <w:jc w:val="center"/>
              <w:rPr>
                <w:b/>
                <w:snapToGrid w:val="0"/>
              </w:rPr>
            </w:pPr>
            <w:r w:rsidRPr="0028257C">
              <w:sym w:font="Wingdings 2" w:char="F0A3"/>
            </w:r>
            <w:r w:rsidRPr="0028257C">
              <w:t xml:space="preserve"> </w:t>
            </w:r>
            <w:r w:rsidRPr="0028257C">
              <w:rPr>
                <w:b/>
                <w:snapToGrid w:val="0"/>
              </w:rPr>
              <w:t>NO</w:t>
            </w:r>
          </w:p>
        </w:tc>
      </w:tr>
      <w:tr w:rsidR="00E32F2E" w:rsidRPr="0028257C" w:rsidTr="00B02157">
        <w:tc>
          <w:tcPr>
            <w:tcW w:w="3366" w:type="pct"/>
            <w:shd w:val="clear" w:color="auto" w:fill="auto"/>
          </w:tcPr>
          <w:p w:rsidR="00E32F2E" w:rsidRPr="0028257C" w:rsidRDefault="00E32F2E" w:rsidP="00B02157">
            <w:pPr>
              <w:tabs>
                <w:tab w:val="left" w:pos="1152"/>
                <w:tab w:val="left" w:pos="2736"/>
                <w:tab w:val="left" w:pos="4896"/>
                <w:tab w:val="left" w:pos="5040"/>
                <w:tab w:val="left" w:pos="10080"/>
              </w:tabs>
              <w:suppressAutoHyphens/>
              <w:spacing w:before="60" w:after="60"/>
              <w:ind w:left="360" w:right="-6"/>
              <w:rPr>
                <w:b/>
                <w:snapToGrid w:val="0"/>
              </w:rPr>
            </w:pPr>
            <w:r w:rsidRPr="0028257C">
              <w:rPr>
                <w:b/>
                <w:snapToGrid w:val="0"/>
              </w:rPr>
              <w:t xml:space="preserve">mansione presente nell’allegato “Intesa Stato Regione art 8 c.6, legge 05/06/03 n° 131 </w:t>
            </w:r>
            <w:r w:rsidRPr="0028257C">
              <w:rPr>
                <w:b/>
                <w:snapToGrid w:val="0"/>
                <w:color w:val="0000FF"/>
              </w:rPr>
              <w:t>(sostanze stupefacenti / psicotrope)</w:t>
            </w:r>
          </w:p>
        </w:tc>
        <w:tc>
          <w:tcPr>
            <w:tcW w:w="798" w:type="pct"/>
            <w:shd w:val="clear" w:color="auto" w:fill="auto"/>
            <w:vAlign w:val="center"/>
          </w:tcPr>
          <w:p w:rsidR="00E32F2E" w:rsidRPr="0028257C" w:rsidRDefault="00E32F2E" w:rsidP="00B02157">
            <w:pPr>
              <w:tabs>
                <w:tab w:val="left" w:pos="1152"/>
                <w:tab w:val="left" w:pos="2736"/>
                <w:tab w:val="left" w:pos="4896"/>
                <w:tab w:val="left" w:pos="5040"/>
                <w:tab w:val="left" w:pos="10080"/>
              </w:tabs>
              <w:suppressAutoHyphens/>
              <w:ind w:right="-6"/>
              <w:jc w:val="center"/>
              <w:rPr>
                <w:b/>
                <w:snapToGrid w:val="0"/>
              </w:rPr>
            </w:pPr>
            <w:r w:rsidRPr="0028257C">
              <w:sym w:font="Wingdings" w:char="F078"/>
            </w:r>
            <w:r w:rsidRPr="0028257C">
              <w:t xml:space="preserve"> </w:t>
            </w:r>
            <w:r w:rsidRPr="0028257C">
              <w:rPr>
                <w:b/>
                <w:snapToGrid w:val="0"/>
              </w:rPr>
              <w:t>SI</w:t>
            </w:r>
          </w:p>
        </w:tc>
        <w:tc>
          <w:tcPr>
            <w:tcW w:w="836" w:type="pct"/>
            <w:shd w:val="clear" w:color="auto" w:fill="auto"/>
            <w:vAlign w:val="center"/>
          </w:tcPr>
          <w:p w:rsidR="00E32F2E" w:rsidRPr="0028257C" w:rsidRDefault="00E32F2E" w:rsidP="00B02157">
            <w:pPr>
              <w:tabs>
                <w:tab w:val="left" w:pos="1152"/>
                <w:tab w:val="left" w:pos="2736"/>
                <w:tab w:val="left" w:pos="4896"/>
                <w:tab w:val="left" w:pos="5040"/>
                <w:tab w:val="left" w:pos="10080"/>
              </w:tabs>
              <w:suppressAutoHyphens/>
              <w:ind w:left="66" w:right="-6"/>
              <w:jc w:val="center"/>
              <w:rPr>
                <w:b/>
                <w:snapToGrid w:val="0"/>
              </w:rPr>
            </w:pPr>
            <w:r w:rsidRPr="0028257C">
              <w:sym w:font="Wingdings 2" w:char="F0A3"/>
            </w:r>
            <w:r w:rsidRPr="0028257C">
              <w:t xml:space="preserve"> </w:t>
            </w:r>
            <w:r w:rsidRPr="0028257C">
              <w:rPr>
                <w:b/>
                <w:snapToGrid w:val="0"/>
              </w:rPr>
              <w:t>NO</w:t>
            </w:r>
          </w:p>
        </w:tc>
      </w:tr>
    </w:tbl>
    <w:p w:rsidR="00E32F2E" w:rsidRPr="0028257C" w:rsidRDefault="00E32F2E" w:rsidP="00E32F2E">
      <w:pPr>
        <w:rPr>
          <w:sz w:val="6"/>
          <w:szCs w:val="6"/>
        </w:rPr>
      </w:pPr>
    </w:p>
    <w:tbl>
      <w:tblPr>
        <w:tblW w:w="5176"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9322"/>
      </w:tblGrid>
      <w:tr w:rsidR="00E32F2E" w:rsidRPr="0028257C" w:rsidTr="00B02157">
        <w:tc>
          <w:tcPr>
            <w:tcW w:w="5000" w:type="pct"/>
            <w:shd w:val="clear" w:color="auto" w:fill="auto"/>
          </w:tcPr>
          <w:p w:rsidR="00E32F2E" w:rsidRPr="0028257C" w:rsidRDefault="00E32F2E" w:rsidP="00B02157">
            <w:pPr>
              <w:tabs>
                <w:tab w:val="left" w:pos="360"/>
              </w:tabs>
              <w:spacing w:before="20"/>
              <w:rPr>
                <w:rFonts w:ascii="Arial" w:hAnsi="Arial" w:cs="Arial"/>
              </w:rPr>
            </w:pPr>
            <w:r w:rsidRPr="0028257C">
              <w:rPr>
                <w:b/>
                <w:snapToGrid w:val="0"/>
              </w:rPr>
              <w:t>differenze di genere</w:t>
            </w:r>
            <w:r w:rsidRPr="0028257C">
              <w:rPr>
                <w:rFonts w:ascii="Arial" w:hAnsi="Arial" w:cs="Arial"/>
              </w:rPr>
              <w:t>:</w:t>
            </w:r>
          </w:p>
          <w:p w:rsidR="00E32F2E" w:rsidRPr="0028257C" w:rsidRDefault="00E32F2E" w:rsidP="007F7424">
            <w:pPr>
              <w:numPr>
                <w:ilvl w:val="0"/>
                <w:numId w:val="28"/>
              </w:numPr>
              <w:tabs>
                <w:tab w:val="clear" w:pos="720"/>
                <w:tab w:val="num" w:pos="360"/>
              </w:tabs>
              <w:spacing w:before="20" w:after="0"/>
              <w:ind w:hanging="720"/>
            </w:pPr>
            <w:r w:rsidRPr="0028257C">
              <w:t>Sesso</w:t>
            </w:r>
            <w:r w:rsidRPr="0028257C">
              <w:rPr>
                <w:rFonts w:ascii="Arial" w:hAnsi="Arial" w:cs="Arial"/>
              </w:rPr>
              <w:t xml:space="preserve"> </w:t>
            </w:r>
            <w:r w:rsidRPr="0028257C">
              <w:t>indifferente allo svolgimento della presente attività lavorativa.</w:t>
            </w:r>
          </w:p>
          <w:p w:rsidR="00E32F2E" w:rsidRPr="0028257C" w:rsidRDefault="00E32F2E" w:rsidP="00B02157">
            <w:pPr>
              <w:spacing w:before="20" w:after="0"/>
              <w:ind w:left="720"/>
              <w:rPr>
                <w:u w:val="single"/>
              </w:rPr>
            </w:pPr>
            <w:r w:rsidRPr="0028257C">
              <w:rPr>
                <w:u w:val="single"/>
              </w:rPr>
              <w:t>Per le lavoratrici madri si rimanda al DVR Generale</w:t>
            </w:r>
          </w:p>
        </w:tc>
      </w:tr>
      <w:tr w:rsidR="00E32F2E" w:rsidRPr="0028257C" w:rsidTr="00B02157">
        <w:tc>
          <w:tcPr>
            <w:tcW w:w="5000" w:type="pct"/>
            <w:shd w:val="clear" w:color="auto" w:fill="auto"/>
          </w:tcPr>
          <w:p w:rsidR="00E32F2E" w:rsidRPr="0028257C" w:rsidRDefault="00E32F2E" w:rsidP="00B02157">
            <w:pPr>
              <w:tabs>
                <w:tab w:val="left" w:pos="1152"/>
                <w:tab w:val="left" w:pos="2736"/>
                <w:tab w:val="left" w:pos="4896"/>
                <w:tab w:val="left" w:pos="5040"/>
                <w:tab w:val="left" w:pos="10080"/>
              </w:tabs>
              <w:spacing w:before="20"/>
              <w:ind w:right="-6"/>
              <w:rPr>
                <w:b/>
                <w:snapToGrid w:val="0"/>
              </w:rPr>
            </w:pPr>
            <w:r w:rsidRPr="0028257C">
              <w:rPr>
                <w:b/>
                <w:snapToGrid w:val="0"/>
              </w:rPr>
              <w:t>età :</w:t>
            </w:r>
          </w:p>
          <w:p w:rsidR="00E32F2E" w:rsidRPr="0028257C" w:rsidRDefault="00E32F2E" w:rsidP="007F7424">
            <w:pPr>
              <w:numPr>
                <w:ilvl w:val="0"/>
                <w:numId w:val="28"/>
              </w:numPr>
              <w:tabs>
                <w:tab w:val="clear" w:pos="720"/>
                <w:tab w:val="num" w:pos="360"/>
              </w:tabs>
              <w:spacing w:before="20" w:after="0"/>
              <w:ind w:hanging="720"/>
            </w:pPr>
            <w:r w:rsidRPr="0028257C">
              <w:t>indifferente allo svolgimento della presente attività lavorativa.</w:t>
            </w:r>
          </w:p>
        </w:tc>
      </w:tr>
    </w:tbl>
    <w:p w:rsidR="00E32F2E" w:rsidRPr="0028257C" w:rsidRDefault="00E32F2E" w:rsidP="00E32F2E">
      <w:pPr>
        <w:spacing w:after="0"/>
        <w:jc w:val="left"/>
        <w:rPr>
          <w:b/>
        </w:rPr>
      </w:pPr>
    </w:p>
    <w:p w:rsidR="00B723AD" w:rsidRDefault="00B723AD">
      <w:pPr>
        <w:spacing w:after="0"/>
        <w:jc w:val="left"/>
        <w:rPr>
          <w:b/>
        </w:rPr>
      </w:pPr>
      <w:r>
        <w:rPr>
          <w:b/>
        </w:rPr>
        <w:br w:type="page"/>
      </w:r>
    </w:p>
    <w:p w:rsidR="00E32F2E" w:rsidRPr="0028257C" w:rsidRDefault="00E32F2E" w:rsidP="00E32F2E">
      <w:pPr>
        <w:spacing w:after="0"/>
        <w:jc w:val="left"/>
        <w:rPr>
          <w:b/>
        </w:rPr>
      </w:pPr>
    </w:p>
    <w:p w:rsidR="00E32F2E" w:rsidRPr="0028257C" w:rsidRDefault="00E32F2E" w:rsidP="00E32F2E">
      <w:pPr>
        <w:spacing w:before="60"/>
        <w:rPr>
          <w:b/>
        </w:rPr>
      </w:pPr>
      <w:r w:rsidRPr="0028257C">
        <w:rPr>
          <w:b/>
        </w:rPr>
        <w:t>Stress lavoro-correlato</w:t>
      </w:r>
      <w:r w:rsidRPr="0028257C">
        <w:rPr>
          <w:b/>
        </w:rPr>
        <w:tab/>
      </w:r>
      <w:r w:rsidRPr="0028257C">
        <w:rPr>
          <w:b/>
        </w:rPr>
        <w:tab/>
      </w:r>
      <w:r w:rsidRPr="0028257C">
        <w:rPr>
          <w:b/>
        </w:rPr>
        <w:tab/>
      </w:r>
      <w:r w:rsidRPr="0028257C">
        <w:rPr>
          <w:b/>
        </w:rPr>
        <w:tab/>
      </w:r>
    </w:p>
    <w:tbl>
      <w:tblPr>
        <w:tblW w:w="5176"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649"/>
        <w:gridCol w:w="5673"/>
      </w:tblGrid>
      <w:tr w:rsidR="00E32F2E" w:rsidRPr="0028257C" w:rsidTr="00B02157">
        <w:tc>
          <w:tcPr>
            <w:tcW w:w="1957" w:type="pct"/>
            <w:shd w:val="clear" w:color="auto" w:fill="E6E6E6"/>
          </w:tcPr>
          <w:p w:rsidR="00E32F2E" w:rsidRPr="0028257C" w:rsidRDefault="00E32F2E" w:rsidP="00B02157">
            <w:pPr>
              <w:tabs>
                <w:tab w:val="left" w:pos="1152"/>
                <w:tab w:val="left" w:pos="2736"/>
                <w:tab w:val="left" w:pos="4896"/>
                <w:tab w:val="left" w:pos="5040"/>
                <w:tab w:val="left" w:pos="10080"/>
              </w:tabs>
              <w:spacing w:before="60" w:after="60"/>
              <w:ind w:right="-6"/>
              <w:rPr>
                <w:b/>
                <w:snapToGrid w:val="0"/>
              </w:rPr>
            </w:pPr>
            <w:r w:rsidRPr="0028257C">
              <w:rPr>
                <w:b/>
                <w:snapToGrid w:val="0"/>
              </w:rPr>
              <w:t>Indicazione livello di rischio</w:t>
            </w:r>
          </w:p>
        </w:tc>
        <w:tc>
          <w:tcPr>
            <w:tcW w:w="3043" w:type="pct"/>
            <w:shd w:val="clear" w:color="auto" w:fill="E6E6E6"/>
            <w:vAlign w:val="center"/>
          </w:tcPr>
          <w:p w:rsidR="00E32F2E" w:rsidRPr="0028257C" w:rsidRDefault="00E32F2E" w:rsidP="00B02157">
            <w:pPr>
              <w:tabs>
                <w:tab w:val="left" w:pos="1152"/>
                <w:tab w:val="left" w:pos="2736"/>
                <w:tab w:val="left" w:pos="4896"/>
                <w:tab w:val="left" w:pos="5040"/>
                <w:tab w:val="left" w:pos="10080"/>
              </w:tabs>
              <w:spacing w:before="60" w:after="60"/>
              <w:ind w:right="-6"/>
              <w:rPr>
                <w:snapToGrid w:val="0"/>
              </w:rPr>
            </w:pPr>
            <w:r w:rsidRPr="0028257C">
              <w:rPr>
                <w:snapToGrid w:val="0"/>
              </w:rPr>
              <w:t xml:space="preserve">Valutazione attivata secondo le indicazioni della Circolare del Ministero del Lavoro del 18/11/2010 – </w:t>
            </w:r>
            <w:proofErr w:type="spellStart"/>
            <w:r w:rsidRPr="0028257C">
              <w:rPr>
                <w:snapToGrid w:val="0"/>
              </w:rPr>
              <w:t>prot</w:t>
            </w:r>
            <w:proofErr w:type="spellEnd"/>
            <w:r w:rsidRPr="0028257C">
              <w:rPr>
                <w:snapToGrid w:val="0"/>
              </w:rPr>
              <w:t>. 15/SEGR/0023692</w:t>
            </w:r>
          </w:p>
        </w:tc>
      </w:tr>
    </w:tbl>
    <w:p w:rsidR="00E32F2E" w:rsidRPr="0028257C" w:rsidRDefault="00E32F2E" w:rsidP="00E32F2E">
      <w:pPr>
        <w:pStyle w:val="Testocommento"/>
        <w:spacing w:after="0"/>
        <w:rPr>
          <w:b/>
          <w:sz w:val="6"/>
          <w:szCs w:val="6"/>
          <w:lang w:val="de-DE"/>
        </w:rPr>
      </w:pPr>
    </w:p>
    <w:p w:rsidR="00E32F2E" w:rsidRPr="0028257C" w:rsidRDefault="00E32F2E" w:rsidP="00E32F2E">
      <w:pPr>
        <w:spacing w:after="0"/>
        <w:jc w:val="left"/>
        <w:rPr>
          <w:b/>
          <w:sz w:val="6"/>
          <w:szCs w:val="6"/>
          <w:lang w:val="de-DE"/>
        </w:rPr>
      </w:pPr>
    </w:p>
    <w:p w:rsidR="00E32F2E" w:rsidRPr="0028257C" w:rsidRDefault="00E32F2E" w:rsidP="00E32F2E">
      <w:pPr>
        <w:spacing w:after="0"/>
        <w:jc w:val="left"/>
        <w:rPr>
          <w:b/>
          <w:sz w:val="6"/>
          <w:szCs w:val="6"/>
          <w:lang w:val="de-DE"/>
        </w:rPr>
      </w:pPr>
    </w:p>
    <w:p w:rsidR="00E32F2E" w:rsidRPr="0028257C" w:rsidRDefault="00E32F2E" w:rsidP="00E32F2E">
      <w:pPr>
        <w:pStyle w:val="Testocommento"/>
        <w:spacing w:before="60" w:after="0"/>
        <w:rPr>
          <w:sz w:val="22"/>
          <w:szCs w:val="22"/>
          <w:lang w:val="de-DE"/>
        </w:rPr>
      </w:pPr>
      <w:r w:rsidRPr="0028257C">
        <w:rPr>
          <w:b/>
          <w:sz w:val="22"/>
          <w:szCs w:val="22"/>
        </w:rPr>
        <w:t xml:space="preserve">Medico Competente </w:t>
      </w:r>
      <w:r w:rsidRPr="0028257C">
        <w:rPr>
          <w:sz w:val="22"/>
          <w:szCs w:val="22"/>
          <w:lang w:val="de-DE"/>
        </w:rPr>
        <w:t>(Art. 25 e art. 41 del  D.Lgs 81/08)</w:t>
      </w: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28"/>
        <w:gridCol w:w="906"/>
        <w:gridCol w:w="1413"/>
        <w:gridCol w:w="1909"/>
        <w:gridCol w:w="1984"/>
      </w:tblGrid>
      <w:tr w:rsidR="00E32F2E" w:rsidRPr="0028257C" w:rsidTr="00B02157">
        <w:trPr>
          <w:trHeight w:val="293"/>
        </w:trPr>
        <w:tc>
          <w:tcPr>
            <w:tcW w:w="795" w:type="pct"/>
            <w:vMerge w:val="restar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r w:rsidRPr="0028257C">
              <w:rPr>
                <w:b/>
                <w:snapToGrid w:val="0"/>
                <w:sz w:val="22"/>
                <w:szCs w:val="22"/>
              </w:rPr>
              <w:t>Sorveglianza Sanitaria</w:t>
            </w:r>
          </w:p>
        </w:tc>
        <w:tc>
          <w:tcPr>
            <w:tcW w:w="873" w:type="pct"/>
            <w:vMerge w:val="restar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r w:rsidRPr="0028257C">
              <w:rPr>
                <w:b/>
                <w:snapToGrid w:val="0"/>
                <w:sz w:val="22"/>
                <w:szCs w:val="22"/>
              </w:rPr>
              <w:t xml:space="preserve">Necessaria </w:t>
            </w:r>
          </w:p>
        </w:tc>
        <w:tc>
          <w:tcPr>
            <w:tcW w:w="486" w:type="pct"/>
            <w:vMerge w:val="restar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r w:rsidRPr="0028257C">
              <w:rPr>
                <w:sz w:val="22"/>
                <w:szCs w:val="22"/>
              </w:rPr>
              <w:sym w:font="Wingdings" w:char="F078"/>
            </w:r>
          </w:p>
        </w:tc>
        <w:tc>
          <w:tcPr>
            <w:tcW w:w="2846" w:type="pct"/>
            <w:gridSpan w:val="3"/>
            <w:shd w:val="clear" w:color="auto" w:fill="E6E6E6"/>
            <w:vAlign w:val="center"/>
          </w:tcPr>
          <w:p w:rsidR="00E32F2E" w:rsidRPr="0028257C" w:rsidRDefault="00E32F2E" w:rsidP="00B02157">
            <w:pPr>
              <w:tabs>
                <w:tab w:val="left" w:pos="1152"/>
                <w:tab w:val="left" w:pos="2736"/>
                <w:tab w:val="left" w:pos="4896"/>
                <w:tab w:val="left" w:pos="5040"/>
                <w:tab w:val="left" w:pos="10080"/>
              </w:tabs>
              <w:ind w:left="360" w:right="-6"/>
              <w:jc w:val="center"/>
              <w:rPr>
                <w:b/>
                <w:snapToGrid w:val="0"/>
              </w:rPr>
            </w:pPr>
            <w:r w:rsidRPr="0028257C">
              <w:rPr>
                <w:b/>
                <w:snapToGrid w:val="0"/>
                <w:sz w:val="22"/>
                <w:szCs w:val="22"/>
              </w:rPr>
              <w:t>Protocollo Sanitario - Periodicità visita medica</w:t>
            </w:r>
          </w:p>
        </w:tc>
      </w:tr>
      <w:tr w:rsidR="00E32F2E" w:rsidRPr="0028257C" w:rsidTr="00B02157">
        <w:trPr>
          <w:trHeight w:val="396"/>
        </w:trPr>
        <w:tc>
          <w:tcPr>
            <w:tcW w:w="795" w:type="pct"/>
            <w:vMerge/>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p>
        </w:tc>
        <w:tc>
          <w:tcPr>
            <w:tcW w:w="873" w:type="pct"/>
            <w:vMerge/>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p>
        </w:tc>
        <w:tc>
          <w:tcPr>
            <w:tcW w:w="486" w:type="pct"/>
            <w:vMerge/>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pPr>
          </w:p>
        </w:tc>
        <w:tc>
          <w:tcPr>
            <w:tcW w:w="758" w:type="pct"/>
            <w:vMerge w:val="restart"/>
            <w:shd w:val="clear" w:color="auto" w:fill="E6E6E6"/>
            <w:vAlign w:val="center"/>
          </w:tcPr>
          <w:p w:rsidR="00E32F2E" w:rsidRPr="0028257C" w:rsidRDefault="00E32F2E" w:rsidP="00B02157">
            <w:pPr>
              <w:tabs>
                <w:tab w:val="left" w:pos="1152"/>
                <w:tab w:val="left" w:pos="2736"/>
                <w:tab w:val="left" w:pos="4896"/>
                <w:tab w:val="left" w:pos="5040"/>
                <w:tab w:val="left" w:pos="10080"/>
              </w:tabs>
              <w:ind w:left="-11" w:right="-6"/>
              <w:jc w:val="center"/>
              <w:rPr>
                <w:b/>
                <w:snapToGrid w:val="0"/>
              </w:rPr>
            </w:pPr>
            <w:r w:rsidRPr="0028257C">
              <w:rPr>
                <w:b/>
                <w:snapToGrid w:val="0"/>
                <w:sz w:val="22"/>
                <w:szCs w:val="22"/>
              </w:rPr>
              <w:t xml:space="preserve">1 anno </w:t>
            </w:r>
            <w:r w:rsidRPr="0028257C">
              <w:rPr>
                <w:sz w:val="22"/>
                <w:szCs w:val="22"/>
              </w:rPr>
              <w:sym w:font="Wingdings" w:char="F078"/>
            </w:r>
          </w:p>
        </w:tc>
        <w:tc>
          <w:tcPr>
            <w:tcW w:w="1024" w:type="pct"/>
            <w:vMerge w:val="restar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jc w:val="center"/>
            </w:pPr>
            <w:r w:rsidRPr="0028257C">
              <w:rPr>
                <w:b/>
                <w:snapToGrid w:val="0"/>
                <w:sz w:val="22"/>
                <w:szCs w:val="22"/>
              </w:rPr>
              <w:t xml:space="preserve">2 anni </w:t>
            </w:r>
            <w:r w:rsidRPr="0028257C">
              <w:rPr>
                <w:sz w:val="22"/>
                <w:szCs w:val="22"/>
              </w:rPr>
              <w:sym w:font="Wingdings 2" w:char="F0A3"/>
            </w:r>
          </w:p>
          <w:p w:rsidR="00E32F2E" w:rsidRPr="0028257C" w:rsidRDefault="00E32F2E" w:rsidP="00B02157">
            <w:pPr>
              <w:tabs>
                <w:tab w:val="left" w:pos="1152"/>
                <w:tab w:val="left" w:pos="2736"/>
                <w:tab w:val="left" w:pos="4896"/>
                <w:tab w:val="left" w:pos="5040"/>
                <w:tab w:val="left" w:pos="10080"/>
              </w:tabs>
              <w:ind w:right="-6"/>
              <w:jc w:val="center"/>
              <w:rPr>
                <w:b/>
                <w:snapToGrid w:val="0"/>
              </w:rPr>
            </w:pPr>
            <w:proofErr w:type="spellStart"/>
            <w:r w:rsidRPr="0028257C">
              <w:rPr>
                <w:b/>
                <w:bCs/>
                <w:snapToGrid w:val="0"/>
                <w:sz w:val="22"/>
                <w:szCs w:val="22"/>
              </w:rPr>
              <w:t>After</w:t>
            </w:r>
            <w:proofErr w:type="spellEnd"/>
            <w:r w:rsidRPr="0028257C">
              <w:rPr>
                <w:b/>
                <w:bCs/>
                <w:snapToGrid w:val="0"/>
                <w:sz w:val="22"/>
                <w:szCs w:val="22"/>
              </w:rPr>
              <w:t xml:space="preserve"> 50 </w:t>
            </w:r>
            <w:proofErr w:type="spellStart"/>
            <w:r w:rsidRPr="0028257C">
              <w:rPr>
                <w:b/>
                <w:bCs/>
                <w:snapToGrid w:val="0"/>
                <w:sz w:val="22"/>
                <w:szCs w:val="22"/>
              </w:rPr>
              <w:t>years</w:t>
            </w:r>
            <w:proofErr w:type="spellEnd"/>
            <w:r w:rsidRPr="0028257C">
              <w:rPr>
                <w:b/>
                <w:sz w:val="22"/>
                <w:szCs w:val="22"/>
              </w:rPr>
              <w:t xml:space="preserve"> </w:t>
            </w:r>
          </w:p>
        </w:tc>
        <w:tc>
          <w:tcPr>
            <w:tcW w:w="1064" w:type="pct"/>
            <w:vMerge w:val="restar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jc w:val="center"/>
            </w:pPr>
            <w:r w:rsidRPr="0028257C">
              <w:rPr>
                <w:b/>
                <w:snapToGrid w:val="0"/>
                <w:sz w:val="22"/>
                <w:szCs w:val="22"/>
              </w:rPr>
              <w:t xml:space="preserve">5 anni </w:t>
            </w:r>
            <w:r w:rsidRPr="0028257C">
              <w:rPr>
                <w:sz w:val="22"/>
                <w:szCs w:val="22"/>
              </w:rPr>
              <w:sym w:font="Wingdings 2" w:char="F0A3"/>
            </w:r>
          </w:p>
          <w:p w:rsidR="00E32F2E" w:rsidRPr="0028257C" w:rsidRDefault="00E32F2E" w:rsidP="00B02157">
            <w:pPr>
              <w:tabs>
                <w:tab w:val="left" w:pos="1152"/>
                <w:tab w:val="left" w:pos="2736"/>
                <w:tab w:val="left" w:pos="4896"/>
                <w:tab w:val="left" w:pos="5040"/>
                <w:tab w:val="left" w:pos="10080"/>
              </w:tabs>
              <w:ind w:right="-6"/>
              <w:jc w:val="center"/>
              <w:rPr>
                <w:b/>
                <w:snapToGrid w:val="0"/>
              </w:rPr>
            </w:pPr>
            <w:proofErr w:type="spellStart"/>
            <w:r w:rsidRPr="0028257C">
              <w:rPr>
                <w:b/>
                <w:bCs/>
                <w:snapToGrid w:val="0"/>
                <w:sz w:val="22"/>
                <w:szCs w:val="22"/>
              </w:rPr>
              <w:t>Before</w:t>
            </w:r>
            <w:proofErr w:type="spellEnd"/>
            <w:r w:rsidRPr="0028257C">
              <w:rPr>
                <w:b/>
                <w:bCs/>
                <w:snapToGrid w:val="0"/>
                <w:sz w:val="22"/>
                <w:szCs w:val="22"/>
              </w:rPr>
              <w:t xml:space="preserve"> 50 </w:t>
            </w:r>
            <w:proofErr w:type="spellStart"/>
            <w:r w:rsidRPr="0028257C">
              <w:rPr>
                <w:b/>
                <w:bCs/>
                <w:snapToGrid w:val="0"/>
                <w:sz w:val="22"/>
                <w:szCs w:val="22"/>
              </w:rPr>
              <w:t>years</w:t>
            </w:r>
            <w:proofErr w:type="spellEnd"/>
            <w:r w:rsidRPr="0028257C">
              <w:rPr>
                <w:b/>
                <w:snapToGrid w:val="0"/>
                <w:sz w:val="22"/>
                <w:szCs w:val="22"/>
              </w:rPr>
              <w:t xml:space="preserve"> </w:t>
            </w:r>
          </w:p>
        </w:tc>
      </w:tr>
      <w:tr w:rsidR="00E32F2E" w:rsidRPr="00670C5F" w:rsidTr="00B02157">
        <w:trPr>
          <w:trHeight w:val="585"/>
        </w:trPr>
        <w:tc>
          <w:tcPr>
            <w:tcW w:w="795" w:type="pct"/>
            <w:vMerge/>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p>
        </w:tc>
        <w:tc>
          <w:tcPr>
            <w:tcW w:w="873" w:type="pc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r w:rsidRPr="0028257C">
              <w:rPr>
                <w:b/>
                <w:snapToGrid w:val="0"/>
                <w:sz w:val="22"/>
                <w:szCs w:val="22"/>
              </w:rPr>
              <w:t>Non Necessaria</w:t>
            </w:r>
          </w:p>
        </w:tc>
        <w:tc>
          <w:tcPr>
            <w:tcW w:w="486" w:type="pct"/>
            <w:shd w:val="clear" w:color="auto" w:fill="E6E6E6"/>
            <w:vAlign w:val="center"/>
          </w:tcPr>
          <w:p w:rsidR="00E32F2E" w:rsidRPr="0028257C" w:rsidRDefault="00E32F2E" w:rsidP="00B02157">
            <w:pPr>
              <w:tabs>
                <w:tab w:val="left" w:pos="1152"/>
                <w:tab w:val="left" w:pos="2736"/>
                <w:tab w:val="left" w:pos="4896"/>
                <w:tab w:val="left" w:pos="5040"/>
                <w:tab w:val="left" w:pos="10080"/>
              </w:tabs>
              <w:ind w:right="-6"/>
              <w:rPr>
                <w:b/>
                <w:snapToGrid w:val="0"/>
              </w:rPr>
            </w:pPr>
            <w:r w:rsidRPr="0028257C">
              <w:rPr>
                <w:sz w:val="22"/>
                <w:szCs w:val="22"/>
              </w:rPr>
              <w:sym w:font="Wingdings 2" w:char="F0A3"/>
            </w:r>
          </w:p>
        </w:tc>
        <w:tc>
          <w:tcPr>
            <w:tcW w:w="758" w:type="pct"/>
            <w:vMerge/>
            <w:shd w:val="clear" w:color="auto" w:fill="E6E6E6"/>
            <w:vAlign w:val="center"/>
          </w:tcPr>
          <w:p w:rsidR="00E32F2E" w:rsidRPr="0028257C" w:rsidRDefault="00E32F2E" w:rsidP="00B02157">
            <w:pPr>
              <w:tabs>
                <w:tab w:val="left" w:pos="1152"/>
                <w:tab w:val="left" w:pos="2736"/>
                <w:tab w:val="left" w:pos="4896"/>
                <w:tab w:val="left" w:pos="5040"/>
                <w:tab w:val="left" w:pos="10080"/>
              </w:tabs>
              <w:ind w:left="-11" w:right="-6"/>
              <w:jc w:val="center"/>
              <w:rPr>
                <w:b/>
                <w:snapToGrid w:val="0"/>
              </w:rPr>
            </w:pPr>
          </w:p>
        </w:tc>
        <w:tc>
          <w:tcPr>
            <w:tcW w:w="1024" w:type="pct"/>
            <w:vMerge/>
            <w:shd w:val="clear" w:color="auto" w:fill="E6E6E6"/>
          </w:tcPr>
          <w:p w:rsidR="00E32F2E" w:rsidRPr="0028257C" w:rsidRDefault="00E32F2E" w:rsidP="00B02157">
            <w:pPr>
              <w:tabs>
                <w:tab w:val="left" w:pos="1152"/>
                <w:tab w:val="left" w:pos="2736"/>
                <w:tab w:val="left" w:pos="4896"/>
                <w:tab w:val="left" w:pos="5040"/>
                <w:tab w:val="left" w:pos="10080"/>
              </w:tabs>
              <w:ind w:right="-6"/>
              <w:jc w:val="center"/>
              <w:rPr>
                <w:b/>
                <w:snapToGrid w:val="0"/>
              </w:rPr>
            </w:pPr>
          </w:p>
        </w:tc>
        <w:tc>
          <w:tcPr>
            <w:tcW w:w="1064" w:type="pct"/>
            <w:vMerge/>
            <w:shd w:val="clear" w:color="auto" w:fill="E6E6E6"/>
          </w:tcPr>
          <w:p w:rsidR="00E32F2E" w:rsidRPr="0028257C" w:rsidRDefault="00E32F2E" w:rsidP="00B02157">
            <w:pPr>
              <w:tabs>
                <w:tab w:val="left" w:pos="1152"/>
                <w:tab w:val="left" w:pos="2736"/>
                <w:tab w:val="left" w:pos="4896"/>
                <w:tab w:val="left" w:pos="5040"/>
                <w:tab w:val="left" w:pos="10080"/>
              </w:tabs>
              <w:ind w:right="-6"/>
              <w:jc w:val="center"/>
              <w:rPr>
                <w:b/>
                <w:snapToGrid w:val="0"/>
              </w:rPr>
            </w:pPr>
          </w:p>
        </w:tc>
      </w:tr>
    </w:tbl>
    <w:p w:rsidR="00E32F2E" w:rsidRPr="00670C5F" w:rsidRDefault="00E32F2E" w:rsidP="00E32F2E">
      <w:pPr>
        <w:rPr>
          <w:sz w:val="22"/>
          <w:szCs w:val="22"/>
          <w:highlight w:val="yellow"/>
        </w:rPr>
      </w:pPr>
    </w:p>
    <w:p w:rsidR="00E32F2E" w:rsidRPr="00670C5F" w:rsidRDefault="00E32F2E" w:rsidP="00E32F2E">
      <w:pPr>
        <w:spacing w:after="0"/>
        <w:jc w:val="left"/>
        <w:rPr>
          <w:highlight w:val="yellow"/>
        </w:rPr>
      </w:pPr>
    </w:p>
    <w:p w:rsidR="00E32F2E" w:rsidRPr="00670C5F" w:rsidRDefault="00E32F2E">
      <w:pPr>
        <w:spacing w:after="0"/>
        <w:jc w:val="left"/>
        <w:rPr>
          <w:sz w:val="8"/>
          <w:highlight w:val="yellow"/>
        </w:rPr>
      </w:pPr>
    </w:p>
    <w:p w:rsidR="004876FA" w:rsidRPr="00670C5F" w:rsidRDefault="004876FA" w:rsidP="004876FA">
      <w:pPr>
        <w:pStyle w:val="Testocommento"/>
        <w:spacing w:after="0"/>
        <w:rPr>
          <w:b/>
          <w:sz w:val="6"/>
          <w:szCs w:val="6"/>
          <w:highlight w:val="yellow"/>
          <w:lang w:val="de-DE"/>
        </w:rPr>
      </w:pPr>
    </w:p>
    <w:p w:rsidR="0069138B" w:rsidRPr="00670C5F" w:rsidRDefault="0069138B">
      <w:pPr>
        <w:spacing w:after="0"/>
        <w:jc w:val="left"/>
        <w:rPr>
          <w:highlight w:val="yellow"/>
        </w:rPr>
      </w:pPr>
    </w:p>
    <w:p w:rsidR="0040009F" w:rsidRPr="00670C5F" w:rsidRDefault="0040009F">
      <w:pPr>
        <w:spacing w:after="0"/>
        <w:jc w:val="left"/>
        <w:rPr>
          <w:highlight w:val="yellow"/>
        </w:rPr>
        <w:sectPr w:rsidR="0040009F" w:rsidRPr="00670C5F" w:rsidSect="009564F8">
          <w:headerReference w:type="first" r:id="rId46"/>
          <w:pgSz w:w="11907" w:h="16840" w:code="9"/>
          <w:pgMar w:top="926" w:right="1417" w:bottom="851" w:left="1701" w:header="567" w:footer="511" w:gutter="0"/>
          <w:paperSrc w:first="28532" w:other="28532"/>
          <w:cols w:space="720"/>
          <w:titlePg/>
          <w:rtlGutter/>
        </w:sectPr>
      </w:pPr>
    </w:p>
    <w:p w:rsidR="006B00EE" w:rsidRPr="00B723AD" w:rsidRDefault="006B00EE">
      <w:pPr>
        <w:spacing w:after="0"/>
        <w:jc w:val="left"/>
      </w:pPr>
    </w:p>
    <w:p w:rsidR="00215815" w:rsidRPr="00B723AD" w:rsidRDefault="00215815" w:rsidP="00292B2F">
      <w:pPr>
        <w:pStyle w:val="Titolo1"/>
      </w:pPr>
      <w:bookmarkStart w:id="511" w:name="_Toc512327819"/>
      <w:r w:rsidRPr="00B723AD">
        <w:t>Parte III - Misure e programmi per il miglioramento continuo</w:t>
      </w:r>
      <w:bookmarkEnd w:id="412"/>
      <w:bookmarkEnd w:id="413"/>
      <w:bookmarkEnd w:id="511"/>
    </w:p>
    <w:p w:rsidR="00215815" w:rsidRPr="00B723AD" w:rsidRDefault="00215815" w:rsidP="00292B2F">
      <w:pPr>
        <w:spacing w:line="360" w:lineRule="auto"/>
      </w:pPr>
      <w:r w:rsidRPr="00B723AD">
        <w:t xml:space="preserve">Il </w:t>
      </w:r>
      <w:proofErr w:type="spellStart"/>
      <w:r w:rsidRPr="00B723AD">
        <w:t>D.Lgs</w:t>
      </w:r>
      <w:proofErr w:type="spellEnd"/>
      <w:r w:rsidRPr="00B723AD">
        <w:t xml:space="preserve"> 81/08 e </w:t>
      </w:r>
      <w:proofErr w:type="spellStart"/>
      <w:r w:rsidRPr="00B723AD">
        <w:t>smi</w:t>
      </w:r>
      <w:proofErr w:type="spellEnd"/>
      <w:r w:rsidRPr="00B723AD">
        <w:t xml:space="preserve">, individua nella figura del Datore di Lavoro l’unico responsabile  per l’attivazione delle </w:t>
      </w:r>
      <w:r w:rsidRPr="00B723AD">
        <w:rPr>
          <w:rFonts w:ascii="Arial" w:hAnsi="Arial" w:cs="Arial"/>
          <w:b/>
          <w:bCs/>
          <w:i/>
          <w:iCs/>
          <w:sz w:val="20"/>
          <w:szCs w:val="20"/>
        </w:rPr>
        <w:t xml:space="preserve">misure generali di tutela </w:t>
      </w:r>
      <w:r w:rsidRPr="00B723AD">
        <w:t>ritenute opportune per garantire il miglioramento nel tempo dei livelli di sicurezza, attraverso la valutazione di tutti i rischi,  la programmazione della prevenzione, l’eliminazione dei rischi e, ove ciò non sia possibile, la loro riduzione al minimo;</w:t>
      </w:r>
    </w:p>
    <w:p w:rsidR="00215815" w:rsidRPr="00B723AD" w:rsidRDefault="00215815" w:rsidP="00292B2F">
      <w:pPr>
        <w:pStyle w:val="NormaleWeb"/>
        <w:spacing w:before="120" w:beforeAutospacing="0" w:after="0" w:afterAutospacing="0" w:line="360" w:lineRule="auto"/>
        <w:jc w:val="both"/>
      </w:pPr>
      <w:r w:rsidRPr="00B723AD">
        <w:t xml:space="preserve">Il principio del </w:t>
      </w:r>
      <w:r w:rsidRPr="00B723AD">
        <w:rPr>
          <w:rStyle w:val="Enfasigrassetto"/>
        </w:rPr>
        <w:t>miglioramento continuo</w:t>
      </w:r>
      <w:r w:rsidRPr="00B723AD">
        <w:t xml:space="preserve"> viene definito nella lettera t) dell’art. 15 del </w:t>
      </w:r>
      <w:proofErr w:type="spellStart"/>
      <w:r w:rsidRPr="00B723AD">
        <w:t>D.Lgs</w:t>
      </w:r>
      <w:proofErr w:type="spellEnd"/>
      <w:r w:rsidRPr="00B723AD">
        <w:t xml:space="preserve"> 81/08 e </w:t>
      </w:r>
      <w:proofErr w:type="spellStart"/>
      <w:r w:rsidRPr="00B723AD">
        <w:t>smi</w:t>
      </w:r>
      <w:proofErr w:type="spellEnd"/>
      <w:r w:rsidRPr="00B723AD">
        <w:t xml:space="preserve"> come una delle </w:t>
      </w:r>
      <w:r w:rsidRPr="00B723AD">
        <w:rPr>
          <w:i/>
          <w:iCs/>
          <w:u w:val="single"/>
        </w:rPr>
        <w:t>misure fondamentali di tutela dei lavoratori</w:t>
      </w:r>
      <w:r w:rsidRPr="00B723AD">
        <w:t xml:space="preserve">; tale principio viene ribadito nella lettera c) dell’art. 28 del D.Lgs 81/08 che conferma che il miglioramento continuo è uno degli elementi </w:t>
      </w:r>
      <w:r w:rsidRPr="00B723AD">
        <w:rPr>
          <w:i/>
          <w:iCs/>
          <w:u w:val="single"/>
        </w:rPr>
        <w:t>fondamentali e costitutivi</w:t>
      </w:r>
      <w:r w:rsidRPr="00B723AD">
        <w:t xml:space="preserve"> del Documento Valutazione dei Rischi (DVR).</w:t>
      </w:r>
    </w:p>
    <w:p w:rsidR="00215815" w:rsidRPr="00B723AD" w:rsidRDefault="00215815" w:rsidP="00292B2F">
      <w:pPr>
        <w:pStyle w:val="NormaleWeb"/>
        <w:spacing w:before="120" w:beforeAutospacing="0" w:after="0" w:afterAutospacing="0" w:line="360" w:lineRule="auto"/>
        <w:jc w:val="both"/>
      </w:pPr>
      <w:r w:rsidRPr="00B723AD">
        <w:t>Anche l'</w:t>
      </w:r>
      <w:r w:rsidRPr="00B723AD">
        <w:rPr>
          <w:rStyle w:val="Enfasigrassetto"/>
          <w:b w:val="0"/>
          <w:bCs w:val="0"/>
        </w:rPr>
        <w:t>art. 35 “</w:t>
      </w:r>
      <w:r w:rsidRPr="00B723AD">
        <w:rPr>
          <w:rStyle w:val="Enfasigrassetto"/>
          <w:b w:val="0"/>
          <w:bCs w:val="0"/>
          <w:i/>
          <w:iCs/>
        </w:rPr>
        <w:t>Riunione periodica”</w:t>
      </w:r>
      <w:r w:rsidRPr="00B723AD">
        <w:t xml:space="preserve"> prevede, al comma 2, che almeno una volta all'anno, nelle aziende con più di 15 dipendenti, deve essere </w:t>
      </w:r>
      <w:r w:rsidRPr="00B723AD">
        <w:rPr>
          <w:i/>
          <w:iCs/>
          <w:u w:val="single"/>
        </w:rPr>
        <w:t>discusso</w:t>
      </w:r>
      <w:r w:rsidRPr="00B723AD">
        <w:t xml:space="preserve"> il documento di valutazione dei rischi, tra cui il programma di miglioramento di cui all'art. 28 comma 1 lett. c).</w:t>
      </w:r>
    </w:p>
    <w:p w:rsidR="00215815" w:rsidRPr="00B723AD" w:rsidRDefault="00215815" w:rsidP="00292B2F">
      <w:pPr>
        <w:spacing w:before="120" w:after="0" w:line="360" w:lineRule="auto"/>
      </w:pPr>
      <w:r w:rsidRPr="00B723AD">
        <w:t>Nel paragrafo III.1 del presente documento “</w:t>
      </w:r>
      <w:r w:rsidRPr="00B723AD">
        <w:rPr>
          <w:i/>
          <w:iCs/>
        </w:rPr>
        <w:t>Interventi specifici per migliorare le attuali misure di sicurezza</w:t>
      </w:r>
      <w:r w:rsidRPr="00B723AD">
        <w:t xml:space="preserve">”  vengono riportate in forma tabellare le inadempienze riscontrate durante la fase di  sopralluogo,  indicando le priorità di intervento in funzione della normativa vigente, della criticità o gravità del rischio (matrice di rischio) e del numero di persone esposte  al rischio riscontrato. </w:t>
      </w:r>
    </w:p>
    <w:p w:rsidR="00215815" w:rsidRPr="00B723AD" w:rsidRDefault="00215815" w:rsidP="00292B2F">
      <w:pPr>
        <w:spacing w:before="120" w:after="0" w:line="360" w:lineRule="auto"/>
      </w:pPr>
      <w:r w:rsidRPr="00B723AD">
        <w:t xml:space="preserve">Al fine di garantire la certezza dell’intervento,  per ogni inadempienza riscontrata,  sono indicati i soggetti interessati  alla  risoluzione dell’adempimento. </w:t>
      </w:r>
    </w:p>
    <w:p w:rsidR="00215815" w:rsidRPr="00B723AD" w:rsidRDefault="00215815" w:rsidP="00292B2F">
      <w:pPr>
        <w:spacing w:before="120" w:after="0" w:line="360" w:lineRule="auto"/>
      </w:pPr>
      <w:r w:rsidRPr="00B723AD">
        <w:t xml:space="preserve">La inadempienze riscontrate,  sono state suddivise in tre macro categorie: </w:t>
      </w:r>
    </w:p>
    <w:p w:rsidR="00215815" w:rsidRPr="00B723AD" w:rsidRDefault="00215815" w:rsidP="007F7424">
      <w:pPr>
        <w:numPr>
          <w:ilvl w:val="0"/>
          <w:numId w:val="19"/>
        </w:numPr>
        <w:spacing w:after="0" w:line="360" w:lineRule="auto"/>
      </w:pPr>
      <w:r w:rsidRPr="00B723AD">
        <w:t>Autorizzativi, Strutturali ed Impiantistici;</w:t>
      </w:r>
    </w:p>
    <w:p w:rsidR="00215815" w:rsidRPr="00B723AD" w:rsidRDefault="00215815" w:rsidP="007F7424">
      <w:pPr>
        <w:numPr>
          <w:ilvl w:val="0"/>
          <w:numId w:val="19"/>
        </w:numPr>
        <w:spacing w:after="0" w:line="360" w:lineRule="auto"/>
      </w:pPr>
      <w:r w:rsidRPr="00B723AD">
        <w:t>Ergonomici;</w:t>
      </w:r>
    </w:p>
    <w:p w:rsidR="00215815" w:rsidRPr="00B723AD" w:rsidRDefault="004C23FE" w:rsidP="007F7424">
      <w:pPr>
        <w:numPr>
          <w:ilvl w:val="0"/>
          <w:numId w:val="19"/>
        </w:numPr>
        <w:spacing w:after="0" w:line="360" w:lineRule="auto"/>
      </w:pPr>
      <w:r w:rsidRPr="00B723AD">
        <w:t>Gestionali</w:t>
      </w:r>
      <w:r w:rsidR="00215815" w:rsidRPr="00B723AD">
        <w:t>;</w:t>
      </w:r>
    </w:p>
    <w:p w:rsidR="00215815" w:rsidRPr="00B723AD" w:rsidRDefault="00215815" w:rsidP="00292B2F">
      <w:pPr>
        <w:pStyle w:val="NormaleWeb"/>
        <w:spacing w:before="120" w:beforeAutospacing="0" w:after="0" w:afterAutospacing="0" w:line="360" w:lineRule="auto"/>
        <w:jc w:val="both"/>
      </w:pPr>
      <w:r w:rsidRPr="00B723AD">
        <w:t>Nel principio del miglioramento continuo, sarà attuato un programma periodico di mantenimento che tenga conto delle risultanze della valutazione dei rischi, dei sistemi tecnologici innovativi e dell’usura di attrezzature, macchine e dispositivi di protezione.</w:t>
      </w:r>
    </w:p>
    <w:p w:rsidR="00215815" w:rsidRPr="00B723AD" w:rsidRDefault="00215815" w:rsidP="00AA7519">
      <w:pPr>
        <w:pStyle w:val="BodyText26"/>
        <w:widowControl/>
        <w:tabs>
          <w:tab w:val="left" w:pos="142"/>
          <w:tab w:val="left" w:pos="284"/>
        </w:tabs>
        <w:spacing w:after="40"/>
        <w:ind w:left="0" w:firstLine="0"/>
      </w:pPr>
    </w:p>
    <w:p w:rsidR="00215815" w:rsidRPr="00B723AD" w:rsidRDefault="00215815" w:rsidP="00AA7519">
      <w:pPr>
        <w:tabs>
          <w:tab w:val="left" w:pos="360"/>
        </w:tabs>
        <w:spacing w:after="40"/>
        <w:sectPr w:rsidR="00215815" w:rsidRPr="00B723AD" w:rsidSect="009564F8">
          <w:headerReference w:type="first" r:id="rId47"/>
          <w:pgSz w:w="11907" w:h="16840" w:code="9"/>
          <w:pgMar w:top="926" w:right="1417" w:bottom="851" w:left="1701" w:header="567" w:footer="511" w:gutter="0"/>
          <w:paperSrc w:first="28532" w:other="28532"/>
          <w:cols w:space="720"/>
          <w:titlePg/>
          <w:rtlGutter/>
        </w:sectPr>
      </w:pPr>
    </w:p>
    <w:p w:rsidR="00215815" w:rsidRPr="00B723AD" w:rsidRDefault="00215815" w:rsidP="00AA7519">
      <w:pPr>
        <w:pStyle w:val="Titolo1"/>
      </w:pPr>
      <w:bookmarkStart w:id="512" w:name="_Toc250704047"/>
      <w:bookmarkStart w:id="513" w:name="_Toc294538041"/>
      <w:bookmarkStart w:id="514" w:name="_Toc303937235"/>
      <w:bookmarkStart w:id="515" w:name="_Toc512327820"/>
      <w:bookmarkStart w:id="516" w:name="_Toc343424087"/>
      <w:bookmarkStart w:id="517" w:name="_Toc343480551"/>
      <w:bookmarkStart w:id="518" w:name="_Toc343481556"/>
      <w:bookmarkStart w:id="519" w:name="_Toc343484464"/>
      <w:bookmarkStart w:id="520" w:name="_Toc375497781"/>
      <w:bookmarkStart w:id="521" w:name="_Toc377806213"/>
      <w:bookmarkStart w:id="522" w:name="_Toc377806449"/>
      <w:bookmarkStart w:id="523" w:name="_Toc377878328"/>
      <w:bookmarkStart w:id="524" w:name="_Toc377894586"/>
      <w:bookmarkStart w:id="525" w:name="_Toc377898758"/>
      <w:bookmarkStart w:id="526" w:name="_Toc377966924"/>
      <w:bookmarkStart w:id="527" w:name="_Toc377979083"/>
      <w:bookmarkStart w:id="528" w:name="_Toc377979165"/>
      <w:bookmarkStart w:id="529" w:name="_Toc377979456"/>
      <w:bookmarkStart w:id="530" w:name="_Toc377981597"/>
      <w:bookmarkStart w:id="531" w:name="_Toc378072423"/>
      <w:bookmarkStart w:id="532" w:name="_Toc378139454"/>
      <w:bookmarkStart w:id="533" w:name="_Toc378389899"/>
      <w:bookmarkStart w:id="534" w:name="_Toc378389967"/>
      <w:bookmarkStart w:id="535" w:name="_Toc378398892"/>
      <w:bookmarkStart w:id="536" w:name="_Toc378399192"/>
      <w:bookmarkStart w:id="537" w:name="_Toc378413063"/>
      <w:bookmarkStart w:id="538" w:name="_Toc378415784"/>
      <w:bookmarkStart w:id="539" w:name="_Toc378415844"/>
      <w:bookmarkStart w:id="540" w:name="_Toc378578749"/>
      <w:bookmarkStart w:id="541" w:name="_Toc378586569"/>
      <w:bookmarkStart w:id="542" w:name="_Toc378587482"/>
      <w:bookmarkStart w:id="543" w:name="_Toc378650862"/>
      <w:bookmarkStart w:id="544" w:name="_Toc379367903"/>
      <w:bookmarkStart w:id="545" w:name="_Toc379604426"/>
      <w:bookmarkStart w:id="546" w:name="_Toc379604537"/>
      <w:bookmarkStart w:id="547" w:name="_Toc379709625"/>
      <w:bookmarkStart w:id="548" w:name="_Toc379709761"/>
      <w:bookmarkStart w:id="549" w:name="_Toc379714464"/>
      <w:bookmarkStart w:id="550" w:name="_Toc383851482"/>
      <w:bookmarkStart w:id="551" w:name="_Toc383851617"/>
      <w:bookmarkStart w:id="552" w:name="_Toc383896821"/>
      <w:bookmarkStart w:id="553" w:name="_Toc383944840"/>
      <w:bookmarkStart w:id="554" w:name="_Toc385924051"/>
      <w:bookmarkStart w:id="555" w:name="_Toc386941611"/>
      <w:bookmarkStart w:id="556" w:name="_Toc386967750"/>
      <w:bookmarkStart w:id="557" w:name="_Toc386967895"/>
      <w:bookmarkStart w:id="558" w:name="_Toc388422355"/>
      <w:bookmarkStart w:id="559" w:name="_Toc411131709"/>
      <w:bookmarkStart w:id="560" w:name="_Toc422921267"/>
      <w:bookmarkStart w:id="561" w:name="_Toc423338798"/>
      <w:bookmarkStart w:id="562" w:name="_Toc424541483"/>
      <w:bookmarkStart w:id="563" w:name="_Toc423850924"/>
      <w:bookmarkStart w:id="564" w:name="_Toc423948748"/>
      <w:bookmarkStart w:id="565" w:name="_Toc437311557"/>
      <w:bookmarkStart w:id="566" w:name="_Toc447100785"/>
      <w:bookmarkStart w:id="567" w:name="_Toc534705109"/>
      <w:bookmarkStart w:id="568" w:name="_Toc5073152"/>
      <w:bookmarkStart w:id="569" w:name="_Toc5101234"/>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B723AD">
        <w:lastRenderedPageBreak/>
        <w:t>III.1 Interventi specifici per migliorare le attuali misure di sicurezza</w:t>
      </w:r>
      <w:bookmarkEnd w:id="512"/>
      <w:bookmarkEnd w:id="513"/>
      <w:bookmarkEnd w:id="514"/>
      <w:bookmarkEnd w:id="515"/>
    </w:p>
    <w:p w:rsidR="00215815" w:rsidRPr="00B723AD" w:rsidRDefault="00215815" w:rsidP="00AA7519">
      <w:pPr>
        <w:pStyle w:val="Corpodeltesto31"/>
        <w:numPr>
          <w:ilvl w:val="12"/>
          <w:numId w:val="0"/>
        </w:numPr>
        <w:spacing w:before="240"/>
        <w:jc w:val="center"/>
        <w:rPr>
          <w:b/>
          <w:bCs/>
          <w:color w:val="0000FF"/>
          <w:sz w:val="48"/>
          <w:szCs w:val="48"/>
        </w:rPr>
      </w:pPr>
    </w:p>
    <w:p w:rsidR="00215815" w:rsidRPr="00B723AD" w:rsidRDefault="00D478F1" w:rsidP="00AA7519">
      <w:pPr>
        <w:pStyle w:val="Corpodeltesto31"/>
        <w:numPr>
          <w:ilvl w:val="12"/>
          <w:numId w:val="0"/>
        </w:numPr>
        <w:spacing w:before="240"/>
        <w:jc w:val="center"/>
        <w:rPr>
          <w:b/>
          <w:bCs/>
          <w:color w:val="0000FF"/>
          <w:sz w:val="48"/>
          <w:szCs w:val="48"/>
        </w:rPr>
      </w:pPr>
      <w:r w:rsidRPr="00B723AD">
        <w:rPr>
          <w:b/>
          <w:bCs/>
          <w:color w:val="0000FF"/>
          <w:sz w:val="48"/>
          <w:szCs w:val="48"/>
        </w:rPr>
        <w:t>criticità</w:t>
      </w:r>
      <w:r w:rsidR="00391E9C" w:rsidRPr="00B723AD">
        <w:rPr>
          <w:b/>
          <w:bCs/>
          <w:color w:val="0000FF"/>
          <w:sz w:val="48"/>
          <w:szCs w:val="48"/>
        </w:rPr>
        <w:t xml:space="preserve"> luoghi di lavoro</w:t>
      </w:r>
    </w:p>
    <w:p w:rsidR="00215815" w:rsidRPr="00B723AD" w:rsidRDefault="00215815" w:rsidP="00AA7519">
      <w:pPr>
        <w:pStyle w:val="BodyText32"/>
        <w:numPr>
          <w:ilvl w:val="12"/>
          <w:numId w:val="0"/>
        </w:numPr>
        <w:spacing w:before="240"/>
        <w:jc w:val="center"/>
        <w:rPr>
          <w:b/>
          <w:bCs/>
          <w:i w:val="0"/>
          <w:iCs w:val="0"/>
          <w:sz w:val="28"/>
          <w:szCs w:val="28"/>
          <w:u w:val="single"/>
        </w:rPr>
      </w:pPr>
      <w:r w:rsidRPr="00B723AD">
        <w:rPr>
          <w:b/>
          <w:bCs/>
          <w:i w:val="0"/>
          <w:iCs w:val="0"/>
          <w:sz w:val="28"/>
          <w:szCs w:val="28"/>
          <w:u w:val="single"/>
        </w:rPr>
        <w:t>Le inadempienze sono a carico del Datore di Lavoro</w:t>
      </w:r>
    </w:p>
    <w:p w:rsidR="00215815" w:rsidRPr="00B723AD" w:rsidRDefault="00215815" w:rsidP="00AA7519">
      <w:pPr>
        <w:pStyle w:val="Corpodeltesto31"/>
        <w:numPr>
          <w:ilvl w:val="12"/>
          <w:numId w:val="0"/>
        </w:numPr>
        <w:spacing w:before="240"/>
        <w:ind w:left="-567" w:right="-794" w:firstLine="142"/>
        <w:jc w:val="center"/>
        <w:rPr>
          <w:b/>
          <w:bCs/>
          <w:sz w:val="28"/>
          <w:szCs w:val="28"/>
          <w:u w:val="single"/>
        </w:rPr>
      </w:pPr>
    </w:p>
    <w:p w:rsidR="00215815" w:rsidRPr="00B723AD" w:rsidRDefault="00CC6483" w:rsidP="00AA7519">
      <w:pPr>
        <w:tabs>
          <w:tab w:val="left" w:pos="8505"/>
        </w:tabs>
        <w:jc w:val="left"/>
      </w:pPr>
      <w:r w:rsidRPr="00B723AD">
        <w:t xml:space="preserve">Le </w:t>
      </w:r>
      <w:r w:rsidR="00215815" w:rsidRPr="00B723AD">
        <w:t>indicazion</w:t>
      </w:r>
      <w:r w:rsidRPr="00B723AD">
        <w:t>i</w:t>
      </w:r>
      <w:r w:rsidR="00215815" w:rsidRPr="00B723AD">
        <w:t xml:space="preserve"> delle priorità di intervento sono relative alle misure da adottare individuate in funzione di:</w:t>
      </w:r>
    </w:p>
    <w:p w:rsidR="00215815" w:rsidRPr="00B723AD" w:rsidRDefault="00215815" w:rsidP="007F7424">
      <w:pPr>
        <w:numPr>
          <w:ilvl w:val="0"/>
          <w:numId w:val="6"/>
        </w:numPr>
        <w:tabs>
          <w:tab w:val="left" w:pos="8505"/>
        </w:tabs>
        <w:jc w:val="left"/>
      </w:pPr>
      <w:r w:rsidRPr="00B723AD">
        <w:t>Normativa Vigente;</w:t>
      </w:r>
    </w:p>
    <w:p w:rsidR="00215815" w:rsidRPr="00B723AD" w:rsidRDefault="00215815" w:rsidP="007F7424">
      <w:pPr>
        <w:numPr>
          <w:ilvl w:val="0"/>
          <w:numId w:val="6"/>
        </w:numPr>
        <w:tabs>
          <w:tab w:val="left" w:pos="8505"/>
        </w:tabs>
        <w:jc w:val="left"/>
      </w:pPr>
      <w:r w:rsidRPr="00B723AD">
        <w:t>Classe di criticità o gravità del rischio;</w:t>
      </w:r>
    </w:p>
    <w:p w:rsidR="00215815" w:rsidRPr="00B723AD" w:rsidRDefault="00215815" w:rsidP="007F7424">
      <w:pPr>
        <w:numPr>
          <w:ilvl w:val="0"/>
          <w:numId w:val="6"/>
        </w:numPr>
        <w:tabs>
          <w:tab w:val="left" w:pos="8505"/>
        </w:tabs>
        <w:jc w:val="left"/>
      </w:pPr>
      <w:r w:rsidRPr="00B723AD">
        <w:t>Numero di persone esposte al rischio riscontrato.</w:t>
      </w:r>
    </w:p>
    <w:p w:rsidR="00215815" w:rsidRPr="00B723AD" w:rsidRDefault="00215815" w:rsidP="00AA7519">
      <w:pPr>
        <w:tabs>
          <w:tab w:val="left" w:pos="8505"/>
        </w:tabs>
        <w:ind w:left="360"/>
        <w:jc w:val="left"/>
      </w:pPr>
    </w:p>
    <w:tbl>
      <w:tblPr>
        <w:tblW w:w="116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6"/>
        <w:gridCol w:w="8079"/>
      </w:tblGrid>
      <w:tr w:rsidR="00215815" w:rsidRPr="00B723AD" w:rsidTr="009B3E47">
        <w:tc>
          <w:tcPr>
            <w:tcW w:w="11655" w:type="dxa"/>
            <w:gridSpan w:val="2"/>
            <w:shd w:val="pct12" w:color="auto" w:fill="auto"/>
            <w:vAlign w:val="center"/>
          </w:tcPr>
          <w:p w:rsidR="00215815" w:rsidRPr="00B723AD" w:rsidRDefault="00215815" w:rsidP="00964509">
            <w:pPr>
              <w:tabs>
                <w:tab w:val="left" w:pos="8505"/>
              </w:tabs>
              <w:spacing w:before="120"/>
              <w:jc w:val="center"/>
            </w:pPr>
            <w:r w:rsidRPr="00B723AD">
              <w:t>TEMPI IPOTIZZATI PER EFFETTUARE GLI ADEMPIMENTI DELLE INADEMPIENZE INDIVIDUATE</w:t>
            </w:r>
          </w:p>
        </w:tc>
      </w:tr>
      <w:tr w:rsidR="00215815" w:rsidRPr="00B723AD" w:rsidTr="009B3E47">
        <w:tc>
          <w:tcPr>
            <w:tcW w:w="3576" w:type="dxa"/>
          </w:tcPr>
          <w:p w:rsidR="00215815" w:rsidRPr="00B723AD" w:rsidRDefault="00215815" w:rsidP="00964509">
            <w:pPr>
              <w:tabs>
                <w:tab w:val="left" w:pos="8505"/>
              </w:tabs>
              <w:spacing w:before="120"/>
              <w:ind w:left="360"/>
              <w:jc w:val="left"/>
            </w:pPr>
            <w:r w:rsidRPr="00B723AD">
              <w:t xml:space="preserve">Breve Termine </w:t>
            </w:r>
          </w:p>
        </w:tc>
        <w:tc>
          <w:tcPr>
            <w:tcW w:w="8079" w:type="dxa"/>
          </w:tcPr>
          <w:p w:rsidR="00215815" w:rsidRPr="00B723AD" w:rsidRDefault="00215815" w:rsidP="00964509">
            <w:pPr>
              <w:tabs>
                <w:tab w:val="left" w:pos="8505"/>
              </w:tabs>
              <w:spacing w:before="120"/>
              <w:jc w:val="left"/>
            </w:pPr>
            <w:r w:rsidRPr="00B723AD">
              <w:t>Tempi di realizzazione = 0 - 90 gg</w:t>
            </w:r>
          </w:p>
        </w:tc>
      </w:tr>
      <w:tr w:rsidR="00215815" w:rsidRPr="00B723AD" w:rsidTr="009B3E47">
        <w:tc>
          <w:tcPr>
            <w:tcW w:w="3576" w:type="dxa"/>
          </w:tcPr>
          <w:p w:rsidR="00215815" w:rsidRPr="00B723AD" w:rsidRDefault="00215815" w:rsidP="00964509">
            <w:pPr>
              <w:tabs>
                <w:tab w:val="left" w:pos="8505"/>
              </w:tabs>
              <w:spacing w:before="120"/>
              <w:ind w:left="360"/>
              <w:jc w:val="left"/>
            </w:pPr>
            <w:r w:rsidRPr="00B723AD">
              <w:t xml:space="preserve">Medio Termine </w:t>
            </w:r>
          </w:p>
        </w:tc>
        <w:tc>
          <w:tcPr>
            <w:tcW w:w="8079" w:type="dxa"/>
          </w:tcPr>
          <w:p w:rsidR="00215815" w:rsidRPr="00B723AD" w:rsidRDefault="00215815" w:rsidP="00964509">
            <w:pPr>
              <w:tabs>
                <w:tab w:val="left" w:pos="8505"/>
              </w:tabs>
              <w:spacing w:before="120"/>
              <w:jc w:val="left"/>
            </w:pPr>
            <w:r w:rsidRPr="00B723AD">
              <w:t>Tempi di realizzazione = 90 - 180 gg</w:t>
            </w:r>
          </w:p>
        </w:tc>
      </w:tr>
      <w:tr w:rsidR="00215815" w:rsidRPr="00B723AD" w:rsidTr="009B3E47">
        <w:tc>
          <w:tcPr>
            <w:tcW w:w="3576" w:type="dxa"/>
          </w:tcPr>
          <w:p w:rsidR="00215815" w:rsidRPr="00B723AD" w:rsidRDefault="00215815" w:rsidP="00964509">
            <w:pPr>
              <w:tabs>
                <w:tab w:val="left" w:pos="8505"/>
              </w:tabs>
              <w:spacing w:before="120"/>
              <w:ind w:left="360"/>
              <w:jc w:val="left"/>
            </w:pPr>
            <w:r w:rsidRPr="00B723AD">
              <w:t xml:space="preserve">Lungo Termine </w:t>
            </w:r>
          </w:p>
        </w:tc>
        <w:tc>
          <w:tcPr>
            <w:tcW w:w="8079" w:type="dxa"/>
          </w:tcPr>
          <w:p w:rsidR="00215815" w:rsidRPr="00B723AD" w:rsidRDefault="00215815" w:rsidP="00964509">
            <w:pPr>
              <w:tabs>
                <w:tab w:val="left" w:pos="8505"/>
              </w:tabs>
              <w:spacing w:before="120"/>
              <w:jc w:val="left"/>
            </w:pPr>
            <w:r w:rsidRPr="00B723AD">
              <w:t>Tempi di realizzazione = maggiore di 180 gg</w:t>
            </w:r>
          </w:p>
        </w:tc>
      </w:tr>
    </w:tbl>
    <w:p w:rsidR="009B3E47" w:rsidRPr="00B723AD" w:rsidRDefault="009B3E47">
      <w:pPr>
        <w:rPr>
          <w:sz w:val="12"/>
        </w:rPr>
      </w:pPr>
      <w:r w:rsidRPr="00B723AD">
        <w:br w:type="page"/>
      </w:r>
    </w:p>
    <w:tbl>
      <w:tblPr>
        <w:tblW w:w="1486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7"/>
        <w:gridCol w:w="1498"/>
        <w:gridCol w:w="1135"/>
        <w:gridCol w:w="4618"/>
        <w:gridCol w:w="2202"/>
        <w:gridCol w:w="2153"/>
      </w:tblGrid>
      <w:tr w:rsidR="000F5A14" w:rsidRPr="004460CE" w:rsidTr="003D74DD">
        <w:trPr>
          <w:cantSplit/>
          <w:trHeight w:hRule="exact" w:val="450"/>
          <w:tblHeader/>
        </w:trPr>
        <w:tc>
          <w:tcPr>
            <w:tcW w:w="14863" w:type="dxa"/>
            <w:gridSpan w:val="6"/>
            <w:shd w:val="pct12" w:color="auto" w:fill="auto"/>
          </w:tcPr>
          <w:p w:rsidR="000F5A14" w:rsidRPr="004460CE" w:rsidRDefault="000F5A14" w:rsidP="003D74DD">
            <w:pPr>
              <w:spacing w:after="60"/>
              <w:rPr>
                <w:b/>
                <w:bCs/>
                <w:smallCaps/>
              </w:rPr>
            </w:pPr>
            <w:r w:rsidRPr="004460CE">
              <w:rPr>
                <w:b/>
                <w:bCs/>
                <w:smallCaps/>
                <w:sz w:val="22"/>
                <w:szCs w:val="22"/>
              </w:rPr>
              <w:lastRenderedPageBreak/>
              <w:br w:type="page"/>
              <w:t>scheda di valutazione</w:t>
            </w:r>
          </w:p>
        </w:tc>
      </w:tr>
      <w:tr w:rsidR="000F5A14" w:rsidRPr="00F5738E" w:rsidTr="001424C6">
        <w:trPr>
          <w:trHeight w:val="594"/>
          <w:tblHeader/>
        </w:trPr>
        <w:tc>
          <w:tcPr>
            <w:tcW w:w="3257" w:type="dxa"/>
          </w:tcPr>
          <w:p w:rsidR="000F5A14" w:rsidRPr="00F5738E" w:rsidRDefault="000F5A14" w:rsidP="003D74DD">
            <w:pPr>
              <w:spacing w:after="0"/>
              <w:rPr>
                <w:b/>
                <w:bCs/>
              </w:rPr>
            </w:pPr>
            <w:r w:rsidRPr="00F5738E">
              <w:rPr>
                <w:b/>
                <w:bCs/>
                <w:sz w:val="22"/>
                <w:szCs w:val="22"/>
              </w:rPr>
              <w:t>Situazione pericolosa</w:t>
            </w:r>
          </w:p>
        </w:tc>
        <w:tc>
          <w:tcPr>
            <w:tcW w:w="1498" w:type="dxa"/>
          </w:tcPr>
          <w:p w:rsidR="000F5A14" w:rsidRPr="00F5738E" w:rsidRDefault="000F5A14" w:rsidP="003D74DD">
            <w:pPr>
              <w:spacing w:after="0"/>
              <w:rPr>
                <w:b/>
                <w:bCs/>
              </w:rPr>
            </w:pPr>
            <w:r w:rsidRPr="00F5738E">
              <w:rPr>
                <w:b/>
                <w:bCs/>
                <w:sz w:val="22"/>
                <w:szCs w:val="22"/>
              </w:rPr>
              <w:t>Rischio</w:t>
            </w:r>
          </w:p>
        </w:tc>
        <w:tc>
          <w:tcPr>
            <w:tcW w:w="1135" w:type="dxa"/>
          </w:tcPr>
          <w:p w:rsidR="000F5A14" w:rsidRPr="00F5738E" w:rsidRDefault="000F5A14" w:rsidP="003D74DD">
            <w:pPr>
              <w:spacing w:after="0"/>
              <w:rPr>
                <w:b/>
                <w:bCs/>
              </w:rPr>
            </w:pPr>
            <w:r w:rsidRPr="00F5738E">
              <w:rPr>
                <w:b/>
                <w:bCs/>
                <w:sz w:val="22"/>
                <w:szCs w:val="22"/>
              </w:rPr>
              <w:t>Criticità</w:t>
            </w:r>
          </w:p>
          <w:p w:rsidR="000F5A14" w:rsidRPr="00F5738E" w:rsidRDefault="000F5A14" w:rsidP="003D74DD">
            <w:pPr>
              <w:spacing w:after="0"/>
              <w:rPr>
                <w:b/>
                <w:bCs/>
              </w:rPr>
            </w:pPr>
            <w:r w:rsidRPr="00F5738E">
              <w:rPr>
                <w:b/>
                <w:bCs/>
                <w:sz w:val="22"/>
                <w:szCs w:val="22"/>
              </w:rPr>
              <w:t>(P+G-1)</w:t>
            </w:r>
          </w:p>
        </w:tc>
        <w:tc>
          <w:tcPr>
            <w:tcW w:w="4618" w:type="dxa"/>
          </w:tcPr>
          <w:p w:rsidR="000F5A14" w:rsidRPr="00F5738E" w:rsidRDefault="000F5A14" w:rsidP="003D74DD">
            <w:pPr>
              <w:spacing w:after="0"/>
              <w:rPr>
                <w:b/>
                <w:bCs/>
              </w:rPr>
            </w:pPr>
            <w:r w:rsidRPr="00F5738E">
              <w:rPr>
                <w:b/>
                <w:bCs/>
                <w:sz w:val="22"/>
                <w:szCs w:val="22"/>
              </w:rPr>
              <w:t>Intervento</w:t>
            </w:r>
          </w:p>
        </w:tc>
        <w:tc>
          <w:tcPr>
            <w:tcW w:w="2202" w:type="dxa"/>
          </w:tcPr>
          <w:p w:rsidR="000F5A14" w:rsidRPr="00F5738E" w:rsidRDefault="000F5A14" w:rsidP="003D74DD">
            <w:pPr>
              <w:spacing w:after="0"/>
              <w:rPr>
                <w:b/>
                <w:bCs/>
              </w:rPr>
            </w:pPr>
            <w:r w:rsidRPr="00F5738E">
              <w:rPr>
                <w:b/>
                <w:bCs/>
                <w:sz w:val="22"/>
                <w:szCs w:val="22"/>
              </w:rPr>
              <w:t xml:space="preserve">A cura di </w:t>
            </w:r>
          </w:p>
        </w:tc>
        <w:tc>
          <w:tcPr>
            <w:tcW w:w="2153" w:type="dxa"/>
          </w:tcPr>
          <w:p w:rsidR="000F5A14" w:rsidRPr="00F5738E" w:rsidRDefault="000F5A14" w:rsidP="003D74DD">
            <w:pPr>
              <w:spacing w:after="0"/>
              <w:rPr>
                <w:b/>
                <w:bCs/>
              </w:rPr>
            </w:pPr>
            <w:r w:rsidRPr="00F5738E">
              <w:rPr>
                <w:b/>
                <w:bCs/>
                <w:sz w:val="22"/>
                <w:szCs w:val="22"/>
              </w:rPr>
              <w:t>Tempi di realizzazione</w:t>
            </w:r>
          </w:p>
        </w:tc>
      </w:tr>
      <w:tr w:rsidR="000F5A14" w:rsidRPr="00670C5F" w:rsidTr="001424C6">
        <w:trPr>
          <w:trHeight w:val="619"/>
        </w:trPr>
        <w:tc>
          <w:tcPr>
            <w:tcW w:w="3257" w:type="dxa"/>
            <w:vMerge w:val="restart"/>
          </w:tcPr>
          <w:p w:rsidR="000F5A14" w:rsidRPr="00F5738E" w:rsidRDefault="004460CE" w:rsidP="004460CE">
            <w:pPr>
              <w:autoSpaceDE w:val="0"/>
              <w:autoSpaceDN w:val="0"/>
              <w:adjustRightInd w:val="0"/>
              <w:spacing w:after="0"/>
              <w:rPr>
                <w:color w:val="000000"/>
              </w:rPr>
            </w:pPr>
            <w:r w:rsidRPr="00F5738E">
              <w:rPr>
                <w:color w:val="000000"/>
                <w:sz w:val="22"/>
              </w:rPr>
              <w:t xml:space="preserve">In fase di sopralluogo si è riscontrato </w:t>
            </w:r>
            <w:r w:rsidR="001A50C7" w:rsidRPr="00F5738E">
              <w:rPr>
                <w:color w:val="000000"/>
                <w:sz w:val="22"/>
              </w:rPr>
              <w:t>che i locali adibiti a Sala Endoscopi</w:t>
            </w:r>
            <w:r w:rsidR="00AC314A">
              <w:rPr>
                <w:color w:val="000000"/>
                <w:sz w:val="22"/>
              </w:rPr>
              <w:t>c</w:t>
            </w:r>
            <w:r w:rsidR="001A50C7" w:rsidRPr="00F5738E">
              <w:rPr>
                <w:color w:val="000000"/>
                <w:sz w:val="22"/>
              </w:rPr>
              <w:t>a, prelievi, biopsia e medicazioni presenti al 4</w:t>
            </w:r>
            <w:r w:rsidR="00844ADE" w:rsidRPr="00F5738E">
              <w:rPr>
                <w:color w:val="000000"/>
                <w:sz w:val="22"/>
              </w:rPr>
              <w:t xml:space="preserve">° piano </w:t>
            </w:r>
            <w:r w:rsidRPr="00F5738E">
              <w:rPr>
                <w:color w:val="000000"/>
                <w:sz w:val="22"/>
              </w:rPr>
              <w:t>non ha</w:t>
            </w:r>
            <w:r w:rsidR="00844ADE" w:rsidRPr="00F5738E">
              <w:rPr>
                <w:color w:val="000000"/>
                <w:sz w:val="22"/>
              </w:rPr>
              <w:t>nno</w:t>
            </w:r>
            <w:r w:rsidRPr="00F5738E">
              <w:rPr>
                <w:color w:val="000000"/>
                <w:sz w:val="22"/>
              </w:rPr>
              <w:t xml:space="preserve"> i requisiti </w:t>
            </w:r>
            <w:proofErr w:type="spellStart"/>
            <w:r w:rsidRPr="00F5738E">
              <w:rPr>
                <w:color w:val="000000"/>
                <w:sz w:val="22"/>
              </w:rPr>
              <w:t>igienici-sanitari</w:t>
            </w:r>
            <w:proofErr w:type="spellEnd"/>
            <w:r w:rsidRPr="00F5738E">
              <w:rPr>
                <w:color w:val="000000"/>
                <w:sz w:val="22"/>
              </w:rPr>
              <w:t xml:space="preserve"> per tale destinazione d'uso (aerazione, caratteristi</w:t>
            </w:r>
            <w:r w:rsidR="001E30CC" w:rsidRPr="00F5738E">
              <w:rPr>
                <w:color w:val="000000"/>
                <w:sz w:val="22"/>
              </w:rPr>
              <w:t>c</w:t>
            </w:r>
            <w:r w:rsidRPr="00F5738E">
              <w:rPr>
                <w:color w:val="000000"/>
                <w:sz w:val="22"/>
              </w:rPr>
              <w:t>he dimensionali, etc.)</w:t>
            </w:r>
          </w:p>
          <w:p w:rsidR="001A50C7" w:rsidRPr="00F5738E" w:rsidRDefault="001A50C7" w:rsidP="004460CE">
            <w:pPr>
              <w:autoSpaceDE w:val="0"/>
              <w:autoSpaceDN w:val="0"/>
              <w:adjustRightInd w:val="0"/>
              <w:spacing w:before="120"/>
              <w:jc w:val="center"/>
              <w:rPr>
                <w:color w:val="000000"/>
              </w:rPr>
            </w:pPr>
            <w:r w:rsidRPr="00F5738E">
              <w:rPr>
                <w:noProof/>
              </w:rPr>
              <w:drawing>
                <wp:inline distT="0" distB="0" distL="0" distR="0">
                  <wp:extent cx="1773802" cy="1333447"/>
                  <wp:effectExtent l="19050" t="0" r="0" b="0"/>
                  <wp:docPr id="14" name="Immagine 4" descr="C:\Users\ute\AppData\Local\Microsoft\Windows\Temporary Internet Files\Content.Word\IMG_74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te\AppData\Local\Microsoft\Windows\Temporary Internet Files\Content.Word\IMG_7477.jpg"/>
                          <pic:cNvPicPr>
                            <a:picLocks noChangeAspect="1" noChangeArrowheads="1"/>
                          </pic:cNvPicPr>
                        </pic:nvPicPr>
                        <pic:blipFill>
                          <a:blip r:embed="rId48" cstate="print"/>
                          <a:srcRect/>
                          <a:stretch>
                            <a:fillRect/>
                          </a:stretch>
                        </pic:blipFill>
                        <pic:spPr bwMode="auto">
                          <a:xfrm>
                            <a:off x="0" y="0"/>
                            <a:ext cx="1776152" cy="1335214"/>
                          </a:xfrm>
                          <a:prstGeom prst="rect">
                            <a:avLst/>
                          </a:prstGeom>
                          <a:noFill/>
                          <a:ln w="9525">
                            <a:noFill/>
                            <a:miter lim="800000"/>
                            <a:headEnd/>
                            <a:tailEnd/>
                          </a:ln>
                        </pic:spPr>
                      </pic:pic>
                    </a:graphicData>
                  </a:graphic>
                </wp:inline>
              </w:drawing>
            </w:r>
          </w:p>
          <w:p w:rsidR="001E30CC" w:rsidRPr="00F5738E" w:rsidRDefault="004B4144" w:rsidP="001E30CC">
            <w:pPr>
              <w:autoSpaceDE w:val="0"/>
              <w:autoSpaceDN w:val="0"/>
              <w:adjustRightInd w:val="0"/>
              <w:spacing w:before="120"/>
              <w:rPr>
                <w:color w:val="000000"/>
              </w:rPr>
            </w:pPr>
            <w:r w:rsidRPr="00F5738E">
              <w:rPr>
                <w:color w:val="000000"/>
                <w:sz w:val="22"/>
              </w:rPr>
              <w:t>Inoltre il lettino e le attrezzature presenti</w:t>
            </w:r>
            <w:r w:rsidR="00F5738E" w:rsidRPr="00F5738E">
              <w:rPr>
                <w:color w:val="000000"/>
                <w:sz w:val="22"/>
              </w:rPr>
              <w:t xml:space="preserve"> (lavaggio vescicale con svuotamento manuale)</w:t>
            </w:r>
            <w:r w:rsidRPr="00F5738E">
              <w:rPr>
                <w:color w:val="000000"/>
                <w:sz w:val="22"/>
              </w:rPr>
              <w:t xml:space="preserve"> presentano evidenti tracce di ruggine.</w:t>
            </w:r>
          </w:p>
          <w:p w:rsidR="001A50C7" w:rsidRPr="00F5738E" w:rsidRDefault="001E30CC" w:rsidP="004460CE">
            <w:pPr>
              <w:autoSpaceDE w:val="0"/>
              <w:autoSpaceDN w:val="0"/>
              <w:adjustRightInd w:val="0"/>
              <w:spacing w:before="120"/>
              <w:jc w:val="center"/>
              <w:rPr>
                <w:color w:val="000000"/>
              </w:rPr>
            </w:pPr>
            <w:r w:rsidRPr="00F5738E">
              <w:rPr>
                <w:noProof/>
              </w:rPr>
              <w:drawing>
                <wp:inline distT="0" distB="0" distL="0" distR="0">
                  <wp:extent cx="1825652" cy="1372427"/>
                  <wp:effectExtent l="19050" t="0" r="3148" b="0"/>
                  <wp:docPr id="15" name="Immagine 7" descr="C:\Users\ute\AppData\Local\Microsoft\Windows\Temporary Internet Files\Content.Word\IMG_7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te\AppData\Local\Microsoft\Windows\Temporary Internet Files\Content.Word\IMG_7449.jpg"/>
                          <pic:cNvPicPr>
                            <a:picLocks noChangeAspect="1" noChangeArrowheads="1"/>
                          </pic:cNvPicPr>
                        </pic:nvPicPr>
                        <pic:blipFill>
                          <a:blip r:embed="rId49" cstate="print"/>
                          <a:srcRect/>
                          <a:stretch>
                            <a:fillRect/>
                          </a:stretch>
                        </pic:blipFill>
                        <pic:spPr bwMode="auto">
                          <a:xfrm>
                            <a:off x="0" y="0"/>
                            <a:ext cx="1828928" cy="1374890"/>
                          </a:xfrm>
                          <a:prstGeom prst="rect">
                            <a:avLst/>
                          </a:prstGeom>
                          <a:noFill/>
                          <a:ln w="9525">
                            <a:noFill/>
                            <a:miter lim="800000"/>
                            <a:headEnd/>
                            <a:tailEnd/>
                          </a:ln>
                        </pic:spPr>
                      </pic:pic>
                    </a:graphicData>
                  </a:graphic>
                </wp:inline>
              </w:drawing>
            </w:r>
          </w:p>
        </w:tc>
        <w:tc>
          <w:tcPr>
            <w:tcW w:w="1498" w:type="dxa"/>
            <w:vMerge w:val="restart"/>
          </w:tcPr>
          <w:p w:rsidR="000F5A14" w:rsidRPr="00F5738E" w:rsidRDefault="000F5A14" w:rsidP="001424C6">
            <w:pPr>
              <w:spacing w:before="60" w:after="0"/>
            </w:pPr>
            <w:r w:rsidRPr="00F5738E">
              <w:rPr>
                <w:sz w:val="22"/>
                <w:szCs w:val="22"/>
              </w:rPr>
              <w:t>Igienico sanitario</w:t>
            </w:r>
          </w:p>
        </w:tc>
        <w:tc>
          <w:tcPr>
            <w:tcW w:w="1135" w:type="dxa"/>
            <w:shd w:val="clear" w:color="auto" w:fill="FF0000"/>
          </w:tcPr>
          <w:p w:rsidR="000F5A14" w:rsidRPr="00F5738E" w:rsidRDefault="000F5A14" w:rsidP="003D74DD">
            <w:pPr>
              <w:spacing w:after="0"/>
            </w:pPr>
            <w:r w:rsidRPr="00F5738E">
              <w:rPr>
                <w:sz w:val="22"/>
                <w:szCs w:val="22"/>
              </w:rPr>
              <w:t>3+2-1=4</w:t>
            </w:r>
          </w:p>
        </w:tc>
        <w:tc>
          <w:tcPr>
            <w:tcW w:w="4618" w:type="dxa"/>
            <w:vMerge w:val="restart"/>
          </w:tcPr>
          <w:p w:rsidR="00CA4085" w:rsidRPr="00CA4085" w:rsidRDefault="000F5A14" w:rsidP="00F5738E">
            <w:pPr>
              <w:autoSpaceDE w:val="0"/>
              <w:autoSpaceDN w:val="0"/>
              <w:adjustRightInd w:val="0"/>
              <w:spacing w:after="0"/>
              <w:rPr>
                <w:color w:val="000000"/>
              </w:rPr>
            </w:pPr>
            <w:r w:rsidRPr="00F5738E">
              <w:rPr>
                <w:color w:val="000000"/>
                <w:sz w:val="22"/>
              </w:rPr>
              <w:t>É ne</w:t>
            </w:r>
            <w:r w:rsidR="00F5738E" w:rsidRPr="00F5738E">
              <w:rPr>
                <w:color w:val="000000"/>
                <w:sz w:val="22"/>
              </w:rPr>
              <w:t>c</w:t>
            </w:r>
            <w:r w:rsidRPr="00F5738E">
              <w:rPr>
                <w:color w:val="000000"/>
                <w:sz w:val="22"/>
              </w:rPr>
              <w:t xml:space="preserve">essario </w:t>
            </w:r>
            <w:r w:rsidR="004460CE" w:rsidRPr="00F5738E">
              <w:rPr>
                <w:color w:val="000000"/>
                <w:sz w:val="22"/>
              </w:rPr>
              <w:t xml:space="preserve">verificare la </w:t>
            </w:r>
            <w:proofErr w:type="spellStart"/>
            <w:r w:rsidR="004460CE" w:rsidRPr="00F5738E">
              <w:rPr>
                <w:color w:val="000000"/>
                <w:sz w:val="22"/>
              </w:rPr>
              <w:t>posssibilità</w:t>
            </w:r>
            <w:proofErr w:type="spellEnd"/>
            <w:r w:rsidR="004460CE" w:rsidRPr="00F5738E">
              <w:rPr>
                <w:color w:val="000000"/>
                <w:sz w:val="22"/>
              </w:rPr>
              <w:t xml:space="preserve"> </w:t>
            </w:r>
            <w:r w:rsidR="004B4144" w:rsidRPr="00F5738E">
              <w:rPr>
                <w:color w:val="000000"/>
                <w:sz w:val="22"/>
              </w:rPr>
              <w:t xml:space="preserve">creare locali idonei </w:t>
            </w:r>
            <w:r w:rsidR="00F5738E" w:rsidRPr="00F5738E">
              <w:rPr>
                <w:color w:val="000000"/>
                <w:sz w:val="22"/>
              </w:rPr>
              <w:t xml:space="preserve">con in dotazione attrezzature e lettini idonei </w:t>
            </w:r>
            <w:r w:rsidR="004B4144" w:rsidRPr="00F5738E">
              <w:rPr>
                <w:color w:val="000000"/>
                <w:sz w:val="22"/>
              </w:rPr>
              <w:t xml:space="preserve">per </w:t>
            </w:r>
            <w:r w:rsidR="00CA4085">
              <w:rPr>
                <w:color w:val="000000"/>
                <w:sz w:val="22"/>
              </w:rPr>
              <w:t xml:space="preserve">tale specifica </w:t>
            </w:r>
            <w:r w:rsidR="004B4144" w:rsidRPr="00F5738E">
              <w:rPr>
                <w:color w:val="000000"/>
                <w:sz w:val="22"/>
              </w:rPr>
              <w:t>attività lavor</w:t>
            </w:r>
            <w:r w:rsidR="00CA4085">
              <w:rPr>
                <w:color w:val="000000"/>
                <w:sz w:val="22"/>
              </w:rPr>
              <w:t>ativa</w:t>
            </w:r>
            <w:r w:rsidR="00F5738E" w:rsidRPr="00F5738E">
              <w:rPr>
                <w:color w:val="000000"/>
                <w:sz w:val="22"/>
              </w:rPr>
              <w:t>.</w:t>
            </w:r>
          </w:p>
        </w:tc>
        <w:tc>
          <w:tcPr>
            <w:tcW w:w="2202" w:type="dxa"/>
            <w:vMerge w:val="restart"/>
          </w:tcPr>
          <w:p w:rsidR="000F5A14" w:rsidRPr="00F5738E" w:rsidRDefault="000F5A14" w:rsidP="003D74DD">
            <w:r w:rsidRPr="00F5738E">
              <w:rPr>
                <w:sz w:val="22"/>
                <w:szCs w:val="22"/>
              </w:rPr>
              <w:t>Datore di Lavoro</w:t>
            </w:r>
          </w:p>
        </w:tc>
        <w:tc>
          <w:tcPr>
            <w:tcW w:w="2153" w:type="dxa"/>
            <w:vMerge w:val="restart"/>
          </w:tcPr>
          <w:p w:rsidR="000F5A14" w:rsidRPr="00F5738E" w:rsidRDefault="000F5A14" w:rsidP="003D74DD">
            <w:r w:rsidRPr="00F5738E">
              <w:rPr>
                <w:sz w:val="22"/>
                <w:szCs w:val="22"/>
              </w:rPr>
              <w:t>Medio termine</w:t>
            </w:r>
          </w:p>
        </w:tc>
      </w:tr>
      <w:tr w:rsidR="000F5A14" w:rsidRPr="00670C5F" w:rsidTr="001424C6">
        <w:trPr>
          <w:trHeight w:val="409"/>
        </w:trPr>
        <w:tc>
          <w:tcPr>
            <w:tcW w:w="3257" w:type="dxa"/>
            <w:vMerge/>
          </w:tcPr>
          <w:p w:rsidR="000F5A14" w:rsidRPr="00670C5F" w:rsidRDefault="000F5A14" w:rsidP="003D74DD">
            <w:pPr>
              <w:rPr>
                <w:highlight w:val="yellow"/>
              </w:rPr>
            </w:pPr>
          </w:p>
        </w:tc>
        <w:tc>
          <w:tcPr>
            <w:tcW w:w="1498" w:type="dxa"/>
            <w:vMerge/>
          </w:tcPr>
          <w:p w:rsidR="000F5A14" w:rsidRPr="00670C5F" w:rsidRDefault="000F5A14" w:rsidP="003D74DD">
            <w:pPr>
              <w:rPr>
                <w:highlight w:val="yellow"/>
              </w:rPr>
            </w:pPr>
          </w:p>
        </w:tc>
        <w:tc>
          <w:tcPr>
            <w:tcW w:w="1135" w:type="dxa"/>
          </w:tcPr>
          <w:p w:rsidR="000F5A14" w:rsidRPr="00670C5F" w:rsidRDefault="000F5A14" w:rsidP="003D74DD">
            <w:pPr>
              <w:rPr>
                <w:highlight w:val="yellow"/>
              </w:rPr>
            </w:pPr>
          </w:p>
        </w:tc>
        <w:tc>
          <w:tcPr>
            <w:tcW w:w="4618" w:type="dxa"/>
            <w:vMerge/>
          </w:tcPr>
          <w:p w:rsidR="000F5A14" w:rsidRPr="00670C5F" w:rsidRDefault="000F5A14" w:rsidP="003D74DD">
            <w:pPr>
              <w:tabs>
                <w:tab w:val="num" w:pos="750"/>
              </w:tabs>
              <w:rPr>
                <w:highlight w:val="yellow"/>
              </w:rPr>
            </w:pPr>
          </w:p>
        </w:tc>
        <w:tc>
          <w:tcPr>
            <w:tcW w:w="2202" w:type="dxa"/>
            <w:vMerge/>
          </w:tcPr>
          <w:p w:rsidR="000F5A14" w:rsidRPr="00670C5F" w:rsidRDefault="000F5A14" w:rsidP="003D74DD">
            <w:pPr>
              <w:spacing w:after="100" w:afterAutospacing="1"/>
              <w:rPr>
                <w:highlight w:val="yellow"/>
              </w:rPr>
            </w:pPr>
          </w:p>
        </w:tc>
        <w:tc>
          <w:tcPr>
            <w:tcW w:w="2153" w:type="dxa"/>
            <w:vMerge/>
          </w:tcPr>
          <w:p w:rsidR="000F5A14" w:rsidRPr="00670C5F" w:rsidRDefault="000F5A14" w:rsidP="003D74DD">
            <w:pPr>
              <w:rPr>
                <w:highlight w:val="yellow"/>
              </w:rPr>
            </w:pPr>
          </w:p>
        </w:tc>
      </w:tr>
    </w:tbl>
    <w:p w:rsidR="003F764E" w:rsidRDefault="003F764E">
      <w:r>
        <w:br w:type="page"/>
      </w:r>
    </w:p>
    <w:tbl>
      <w:tblPr>
        <w:tblW w:w="1486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7"/>
        <w:gridCol w:w="1498"/>
        <w:gridCol w:w="1135"/>
        <w:gridCol w:w="4618"/>
        <w:gridCol w:w="2202"/>
        <w:gridCol w:w="2153"/>
      </w:tblGrid>
      <w:tr w:rsidR="00FD28F4" w:rsidRPr="004460CE" w:rsidTr="006353CC">
        <w:trPr>
          <w:cantSplit/>
          <w:trHeight w:hRule="exact" w:val="450"/>
          <w:tblHeader/>
        </w:trPr>
        <w:tc>
          <w:tcPr>
            <w:tcW w:w="14863" w:type="dxa"/>
            <w:gridSpan w:val="6"/>
            <w:shd w:val="pct12" w:color="auto" w:fill="auto"/>
          </w:tcPr>
          <w:p w:rsidR="00FD28F4" w:rsidRPr="004460CE" w:rsidRDefault="00FD28F4" w:rsidP="006353CC">
            <w:pPr>
              <w:spacing w:after="60"/>
              <w:rPr>
                <w:b/>
                <w:bCs/>
                <w:smallCaps/>
              </w:rPr>
            </w:pPr>
            <w:r w:rsidRPr="004460CE">
              <w:rPr>
                <w:b/>
                <w:bCs/>
                <w:smallCaps/>
                <w:sz w:val="22"/>
                <w:szCs w:val="22"/>
              </w:rPr>
              <w:lastRenderedPageBreak/>
              <w:br w:type="page"/>
              <w:t>scheda di valutazione</w:t>
            </w:r>
          </w:p>
        </w:tc>
      </w:tr>
      <w:tr w:rsidR="00FD28F4" w:rsidRPr="00670C5F" w:rsidTr="006353CC">
        <w:trPr>
          <w:trHeight w:val="594"/>
          <w:tblHeader/>
        </w:trPr>
        <w:tc>
          <w:tcPr>
            <w:tcW w:w="3257" w:type="dxa"/>
          </w:tcPr>
          <w:p w:rsidR="00FD28F4" w:rsidRPr="004460CE" w:rsidRDefault="00FD28F4" w:rsidP="006353CC">
            <w:pPr>
              <w:spacing w:after="0"/>
              <w:rPr>
                <w:b/>
                <w:bCs/>
              </w:rPr>
            </w:pPr>
            <w:r w:rsidRPr="004460CE">
              <w:rPr>
                <w:b/>
                <w:bCs/>
                <w:sz w:val="22"/>
                <w:szCs w:val="22"/>
              </w:rPr>
              <w:t>Situazione pericolosa</w:t>
            </w:r>
          </w:p>
        </w:tc>
        <w:tc>
          <w:tcPr>
            <w:tcW w:w="1498" w:type="dxa"/>
          </w:tcPr>
          <w:p w:rsidR="00FD28F4" w:rsidRPr="004460CE" w:rsidRDefault="00FD28F4" w:rsidP="006353CC">
            <w:pPr>
              <w:spacing w:after="0"/>
              <w:rPr>
                <w:b/>
                <w:bCs/>
              </w:rPr>
            </w:pPr>
            <w:r w:rsidRPr="004460CE">
              <w:rPr>
                <w:b/>
                <w:bCs/>
                <w:sz w:val="22"/>
                <w:szCs w:val="22"/>
              </w:rPr>
              <w:t>Rischio</w:t>
            </w:r>
          </w:p>
        </w:tc>
        <w:tc>
          <w:tcPr>
            <w:tcW w:w="1135" w:type="dxa"/>
          </w:tcPr>
          <w:p w:rsidR="00FD28F4" w:rsidRPr="004460CE" w:rsidRDefault="00FD28F4" w:rsidP="006353CC">
            <w:pPr>
              <w:spacing w:after="0"/>
              <w:rPr>
                <w:b/>
                <w:bCs/>
              </w:rPr>
            </w:pPr>
            <w:r w:rsidRPr="004460CE">
              <w:rPr>
                <w:b/>
                <w:bCs/>
                <w:sz w:val="22"/>
                <w:szCs w:val="22"/>
              </w:rPr>
              <w:t>Criticità</w:t>
            </w:r>
          </w:p>
          <w:p w:rsidR="00FD28F4" w:rsidRPr="004460CE" w:rsidRDefault="00FD28F4" w:rsidP="006353CC">
            <w:pPr>
              <w:spacing w:after="0"/>
              <w:rPr>
                <w:b/>
                <w:bCs/>
              </w:rPr>
            </w:pPr>
            <w:r w:rsidRPr="004460CE">
              <w:rPr>
                <w:b/>
                <w:bCs/>
                <w:sz w:val="22"/>
                <w:szCs w:val="22"/>
              </w:rPr>
              <w:t>(P+G-1)</w:t>
            </w:r>
          </w:p>
        </w:tc>
        <w:tc>
          <w:tcPr>
            <w:tcW w:w="4618" w:type="dxa"/>
          </w:tcPr>
          <w:p w:rsidR="00FD28F4" w:rsidRPr="004460CE" w:rsidRDefault="00FD28F4" w:rsidP="006353CC">
            <w:pPr>
              <w:spacing w:after="0"/>
              <w:rPr>
                <w:b/>
                <w:bCs/>
              </w:rPr>
            </w:pPr>
            <w:r w:rsidRPr="004460CE">
              <w:rPr>
                <w:b/>
                <w:bCs/>
                <w:sz w:val="22"/>
                <w:szCs w:val="22"/>
              </w:rPr>
              <w:t>Intervento</w:t>
            </w:r>
          </w:p>
        </w:tc>
        <w:tc>
          <w:tcPr>
            <w:tcW w:w="2202" w:type="dxa"/>
          </w:tcPr>
          <w:p w:rsidR="00FD28F4" w:rsidRPr="004460CE" w:rsidRDefault="00FD28F4" w:rsidP="006353CC">
            <w:pPr>
              <w:spacing w:after="0"/>
              <w:rPr>
                <w:b/>
                <w:bCs/>
              </w:rPr>
            </w:pPr>
            <w:r w:rsidRPr="004460CE">
              <w:rPr>
                <w:b/>
                <w:bCs/>
                <w:sz w:val="22"/>
                <w:szCs w:val="22"/>
              </w:rPr>
              <w:t xml:space="preserve">A cura di </w:t>
            </w:r>
          </w:p>
        </w:tc>
        <w:tc>
          <w:tcPr>
            <w:tcW w:w="2153" w:type="dxa"/>
          </w:tcPr>
          <w:p w:rsidR="00FD28F4" w:rsidRPr="004460CE" w:rsidRDefault="00FD28F4" w:rsidP="006353CC">
            <w:pPr>
              <w:spacing w:after="0"/>
              <w:rPr>
                <w:b/>
                <w:bCs/>
              </w:rPr>
            </w:pPr>
            <w:r w:rsidRPr="004460CE">
              <w:rPr>
                <w:b/>
                <w:bCs/>
                <w:sz w:val="22"/>
                <w:szCs w:val="22"/>
              </w:rPr>
              <w:t>Tempi di realizzazione</w:t>
            </w:r>
          </w:p>
        </w:tc>
      </w:tr>
      <w:tr w:rsidR="002E3A28" w:rsidRPr="00670C5F" w:rsidTr="00296688">
        <w:trPr>
          <w:trHeight w:val="619"/>
        </w:trPr>
        <w:tc>
          <w:tcPr>
            <w:tcW w:w="3257" w:type="dxa"/>
            <w:vMerge w:val="restart"/>
          </w:tcPr>
          <w:p w:rsidR="00BE6B74" w:rsidRPr="00FD28F4" w:rsidRDefault="00080FEA" w:rsidP="002E3A28">
            <w:pPr>
              <w:autoSpaceDE w:val="0"/>
              <w:autoSpaceDN w:val="0"/>
              <w:adjustRightInd w:val="0"/>
              <w:rPr>
                <w:color w:val="000000"/>
              </w:rPr>
            </w:pPr>
            <w:r w:rsidRPr="00FD28F4">
              <w:rPr>
                <w:color w:val="000000"/>
                <w:sz w:val="22"/>
                <w:szCs w:val="22"/>
              </w:rPr>
              <w:t>All'interno de</w:t>
            </w:r>
            <w:r w:rsidR="00BE6B74" w:rsidRPr="00FD28F4">
              <w:rPr>
                <w:color w:val="000000"/>
                <w:sz w:val="22"/>
                <w:szCs w:val="22"/>
              </w:rPr>
              <w:t>lla sala Endoscopia/Cistoscopia viene utilizzato per le terapie il laser di classe 4.</w:t>
            </w:r>
          </w:p>
          <w:p w:rsidR="00BE6B74" w:rsidRPr="00FD28F4" w:rsidRDefault="00BE6B74" w:rsidP="00BE6B74">
            <w:pPr>
              <w:autoSpaceDE w:val="0"/>
              <w:autoSpaceDN w:val="0"/>
              <w:adjustRightInd w:val="0"/>
              <w:jc w:val="center"/>
              <w:rPr>
                <w:color w:val="000000"/>
              </w:rPr>
            </w:pPr>
            <w:r w:rsidRPr="00FD28F4">
              <w:rPr>
                <w:noProof/>
                <w:color w:val="000000"/>
                <w:sz w:val="22"/>
                <w:szCs w:val="22"/>
              </w:rPr>
              <w:drawing>
                <wp:inline distT="0" distB="0" distL="0" distR="0">
                  <wp:extent cx="1705437" cy="1280160"/>
                  <wp:effectExtent l="19050" t="0" r="9063" b="0"/>
                  <wp:docPr id="13" name="Immagine 33" descr="C:\Users\ute\AppData\Local\Microsoft\Windows\Temporary Internet Files\Content.Word\IMG_7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ute\AppData\Local\Microsoft\Windows\Temporary Internet Files\Content.Word\IMG_7463.jpg"/>
                          <pic:cNvPicPr>
                            <a:picLocks noChangeAspect="1" noChangeArrowheads="1"/>
                          </pic:cNvPicPr>
                        </pic:nvPicPr>
                        <pic:blipFill>
                          <a:blip r:embed="rId50" cstate="print"/>
                          <a:srcRect/>
                          <a:stretch>
                            <a:fillRect/>
                          </a:stretch>
                        </pic:blipFill>
                        <pic:spPr bwMode="auto">
                          <a:xfrm>
                            <a:off x="0" y="0"/>
                            <a:ext cx="1708849" cy="1282721"/>
                          </a:xfrm>
                          <a:prstGeom prst="rect">
                            <a:avLst/>
                          </a:prstGeom>
                          <a:noFill/>
                          <a:ln w="9525">
                            <a:noFill/>
                            <a:miter lim="800000"/>
                            <a:headEnd/>
                            <a:tailEnd/>
                          </a:ln>
                        </pic:spPr>
                      </pic:pic>
                    </a:graphicData>
                  </a:graphic>
                </wp:inline>
              </w:drawing>
            </w:r>
          </w:p>
          <w:p w:rsidR="002E3A28" w:rsidRPr="00FD28F4" w:rsidRDefault="002E3A28" w:rsidP="00BE6B74">
            <w:pPr>
              <w:autoSpaceDE w:val="0"/>
              <w:autoSpaceDN w:val="0"/>
              <w:adjustRightInd w:val="0"/>
              <w:rPr>
                <w:color w:val="000000"/>
              </w:rPr>
            </w:pPr>
            <w:r w:rsidRPr="00FD28F4">
              <w:rPr>
                <w:color w:val="000000"/>
                <w:sz w:val="22"/>
                <w:szCs w:val="22"/>
              </w:rPr>
              <w:t>Il locale non dispone di segnaletica luminosa aggiuntiva per la segnalazione di aree soggette ad emissione di radiazioni.</w:t>
            </w:r>
          </w:p>
        </w:tc>
        <w:tc>
          <w:tcPr>
            <w:tcW w:w="1498" w:type="dxa"/>
            <w:vMerge w:val="restart"/>
          </w:tcPr>
          <w:p w:rsidR="002E3A28" w:rsidRPr="00FD28F4" w:rsidRDefault="002E3A28" w:rsidP="00296688">
            <w:r w:rsidRPr="00FD28F4">
              <w:rPr>
                <w:sz w:val="22"/>
                <w:szCs w:val="22"/>
              </w:rPr>
              <w:t>Radiazioni ionizzanti</w:t>
            </w:r>
          </w:p>
        </w:tc>
        <w:tc>
          <w:tcPr>
            <w:tcW w:w="1135" w:type="dxa"/>
            <w:shd w:val="clear" w:color="auto" w:fill="FF0000"/>
          </w:tcPr>
          <w:p w:rsidR="002E3A28" w:rsidRPr="00FD28F4" w:rsidRDefault="002E3A28" w:rsidP="00296688">
            <w:pPr>
              <w:spacing w:after="0"/>
            </w:pPr>
            <w:r w:rsidRPr="00FD28F4">
              <w:rPr>
                <w:sz w:val="22"/>
                <w:szCs w:val="22"/>
              </w:rPr>
              <w:t>3+2-1=4</w:t>
            </w:r>
          </w:p>
        </w:tc>
        <w:tc>
          <w:tcPr>
            <w:tcW w:w="4618" w:type="dxa"/>
            <w:vMerge w:val="restart"/>
          </w:tcPr>
          <w:p w:rsidR="00BE6B74" w:rsidRPr="00FD28F4" w:rsidRDefault="002E3A28" w:rsidP="00296688">
            <w:pPr>
              <w:pStyle w:val="Corpotesto"/>
              <w:rPr>
                <w:u w:val="none"/>
              </w:rPr>
            </w:pPr>
            <w:r w:rsidRPr="00FD28F4">
              <w:rPr>
                <w:sz w:val="22"/>
                <w:szCs w:val="22"/>
                <w:u w:val="none"/>
              </w:rPr>
              <w:t>È necessario</w:t>
            </w:r>
            <w:r w:rsidR="00BE6B74" w:rsidRPr="00FD28F4">
              <w:rPr>
                <w:sz w:val="22"/>
                <w:szCs w:val="22"/>
                <w:u w:val="none"/>
              </w:rPr>
              <w:t>:</w:t>
            </w:r>
          </w:p>
          <w:p w:rsidR="00083EC3" w:rsidRPr="00FD28F4" w:rsidRDefault="00083EC3" w:rsidP="003F764E">
            <w:pPr>
              <w:pStyle w:val="Corpotesto"/>
              <w:numPr>
                <w:ilvl w:val="0"/>
                <w:numId w:val="43"/>
              </w:numPr>
              <w:rPr>
                <w:u w:val="none"/>
              </w:rPr>
            </w:pPr>
            <w:r w:rsidRPr="00FD28F4">
              <w:rPr>
                <w:sz w:val="22"/>
                <w:szCs w:val="22"/>
                <w:u w:val="none"/>
              </w:rPr>
              <w:t>Che durante l’uso del laser le porte di accesso al locale devono essere tenute chiuse</w:t>
            </w:r>
          </w:p>
          <w:p w:rsidR="00FD28F4" w:rsidRPr="00FD28F4" w:rsidRDefault="00FD28F4" w:rsidP="003F764E">
            <w:pPr>
              <w:pStyle w:val="Corpotesto"/>
              <w:numPr>
                <w:ilvl w:val="0"/>
                <w:numId w:val="43"/>
              </w:numPr>
              <w:rPr>
                <w:u w:val="none"/>
              </w:rPr>
            </w:pPr>
            <w:r w:rsidRPr="00FD28F4">
              <w:rPr>
                <w:sz w:val="22"/>
                <w:szCs w:val="22"/>
                <w:u w:val="none"/>
              </w:rPr>
              <w:t>Ogni accesso alla ZLC deve essere contrassegnato con segnaletica conforme + info su tipo laser e protezione oculare da usare;</w:t>
            </w:r>
          </w:p>
          <w:p w:rsidR="003F764E" w:rsidRPr="00FD28F4" w:rsidRDefault="00FD28F4" w:rsidP="003F764E">
            <w:pPr>
              <w:pStyle w:val="Corpotesto"/>
              <w:numPr>
                <w:ilvl w:val="0"/>
                <w:numId w:val="43"/>
              </w:numPr>
              <w:rPr>
                <w:u w:val="none"/>
              </w:rPr>
            </w:pPr>
            <w:r w:rsidRPr="00FD28F4">
              <w:rPr>
                <w:sz w:val="22"/>
                <w:szCs w:val="22"/>
                <w:u w:val="none"/>
              </w:rPr>
              <w:t>I</w:t>
            </w:r>
            <w:r w:rsidR="002E3A28" w:rsidRPr="00FD28F4">
              <w:rPr>
                <w:sz w:val="22"/>
                <w:szCs w:val="22"/>
                <w:u w:val="none"/>
              </w:rPr>
              <w:t>nstallare il dispositivo luminoso giallo aggiuntivo per la segnalazione  durante l'erogazione di radiazioni</w:t>
            </w:r>
            <w:r w:rsidRPr="00FD28F4">
              <w:rPr>
                <w:sz w:val="22"/>
                <w:szCs w:val="22"/>
                <w:u w:val="none"/>
              </w:rPr>
              <w:t xml:space="preserve"> </w:t>
            </w:r>
            <w:r w:rsidR="003F764E" w:rsidRPr="00FD28F4">
              <w:rPr>
                <w:sz w:val="22"/>
                <w:szCs w:val="22"/>
                <w:u w:val="none"/>
              </w:rPr>
              <w:t>“Attenzione: laser in funzione</w:t>
            </w:r>
            <w:r w:rsidRPr="00FD28F4">
              <w:rPr>
                <w:sz w:val="22"/>
                <w:szCs w:val="22"/>
                <w:u w:val="none"/>
              </w:rPr>
              <w:t>"</w:t>
            </w:r>
          </w:p>
          <w:p w:rsidR="003F764E" w:rsidRPr="00FD28F4" w:rsidRDefault="00FD28F4" w:rsidP="00FD28F4">
            <w:pPr>
              <w:pStyle w:val="Corpotesto"/>
              <w:numPr>
                <w:ilvl w:val="0"/>
                <w:numId w:val="43"/>
              </w:numPr>
              <w:rPr>
                <w:u w:val="none"/>
              </w:rPr>
            </w:pPr>
            <w:r w:rsidRPr="00FD28F4">
              <w:rPr>
                <w:sz w:val="22"/>
                <w:szCs w:val="22"/>
                <w:u w:val="none"/>
              </w:rPr>
              <w:t xml:space="preserve">Il personale deve </w:t>
            </w:r>
            <w:r w:rsidR="007F6FC1" w:rsidRPr="00FD28F4">
              <w:rPr>
                <w:sz w:val="22"/>
                <w:szCs w:val="22"/>
                <w:u w:val="none"/>
              </w:rPr>
              <w:t>impiegare una adeguata protezione per gli occhi prevista per lunghezze d’onda specifiche</w:t>
            </w:r>
            <w:r w:rsidRPr="00FD28F4">
              <w:rPr>
                <w:sz w:val="22"/>
                <w:szCs w:val="22"/>
                <w:u w:val="none"/>
              </w:rPr>
              <w:t xml:space="preserve"> - DPI </w:t>
            </w:r>
            <w:r w:rsidRPr="00FD28F4">
              <w:rPr>
                <w:sz w:val="22"/>
                <w:u w:val="none"/>
              </w:rPr>
              <w:t>Occhiali protettivi con filtri e protezioni oculari da radiazioni laser conforme alla norma UNI 207 -  UNI 208</w:t>
            </w:r>
          </w:p>
        </w:tc>
        <w:tc>
          <w:tcPr>
            <w:tcW w:w="2202" w:type="dxa"/>
            <w:vMerge w:val="restart"/>
          </w:tcPr>
          <w:p w:rsidR="002E3A28" w:rsidRPr="00FD28F4" w:rsidRDefault="002E3A28" w:rsidP="00296688">
            <w:r w:rsidRPr="00FD28F4">
              <w:rPr>
                <w:sz w:val="22"/>
                <w:szCs w:val="22"/>
              </w:rPr>
              <w:t>Datore di Lavoro</w:t>
            </w:r>
          </w:p>
        </w:tc>
        <w:tc>
          <w:tcPr>
            <w:tcW w:w="2153" w:type="dxa"/>
            <w:vMerge w:val="restart"/>
          </w:tcPr>
          <w:p w:rsidR="002E3A28" w:rsidRPr="00AC0774" w:rsidRDefault="00AC0774" w:rsidP="00296688">
            <w:r w:rsidRPr="00FD28F4">
              <w:rPr>
                <w:sz w:val="22"/>
                <w:szCs w:val="22"/>
              </w:rPr>
              <w:t>Breve</w:t>
            </w:r>
            <w:r w:rsidR="002E3A28" w:rsidRPr="00FD28F4">
              <w:rPr>
                <w:sz w:val="22"/>
                <w:szCs w:val="22"/>
              </w:rPr>
              <w:t xml:space="preserve"> termine</w:t>
            </w:r>
          </w:p>
        </w:tc>
      </w:tr>
      <w:tr w:rsidR="002E3A28" w:rsidRPr="00670C5F" w:rsidTr="00296688">
        <w:trPr>
          <w:trHeight w:val="409"/>
        </w:trPr>
        <w:tc>
          <w:tcPr>
            <w:tcW w:w="3257" w:type="dxa"/>
            <w:vMerge/>
          </w:tcPr>
          <w:p w:rsidR="002E3A28" w:rsidRPr="00670C5F" w:rsidRDefault="002E3A28" w:rsidP="00296688">
            <w:pPr>
              <w:rPr>
                <w:highlight w:val="yellow"/>
              </w:rPr>
            </w:pPr>
          </w:p>
        </w:tc>
        <w:tc>
          <w:tcPr>
            <w:tcW w:w="1498" w:type="dxa"/>
            <w:vMerge/>
          </w:tcPr>
          <w:p w:rsidR="002E3A28" w:rsidRPr="00670C5F" w:rsidRDefault="002E3A28" w:rsidP="00296688">
            <w:pPr>
              <w:rPr>
                <w:highlight w:val="yellow"/>
              </w:rPr>
            </w:pPr>
          </w:p>
        </w:tc>
        <w:tc>
          <w:tcPr>
            <w:tcW w:w="1135" w:type="dxa"/>
          </w:tcPr>
          <w:p w:rsidR="002E3A28" w:rsidRPr="00670C5F" w:rsidRDefault="002E3A28" w:rsidP="00296688">
            <w:pPr>
              <w:rPr>
                <w:highlight w:val="yellow"/>
              </w:rPr>
            </w:pPr>
          </w:p>
        </w:tc>
        <w:tc>
          <w:tcPr>
            <w:tcW w:w="4618" w:type="dxa"/>
            <w:vMerge/>
          </w:tcPr>
          <w:p w:rsidR="002E3A28" w:rsidRPr="00670C5F" w:rsidRDefault="002E3A28" w:rsidP="00296688">
            <w:pPr>
              <w:tabs>
                <w:tab w:val="num" w:pos="750"/>
              </w:tabs>
              <w:rPr>
                <w:highlight w:val="yellow"/>
              </w:rPr>
            </w:pPr>
          </w:p>
        </w:tc>
        <w:tc>
          <w:tcPr>
            <w:tcW w:w="2202" w:type="dxa"/>
            <w:vMerge/>
          </w:tcPr>
          <w:p w:rsidR="002E3A28" w:rsidRPr="00670C5F" w:rsidRDefault="002E3A28" w:rsidP="00296688">
            <w:pPr>
              <w:spacing w:after="100" w:afterAutospacing="1"/>
              <w:rPr>
                <w:highlight w:val="yellow"/>
              </w:rPr>
            </w:pPr>
          </w:p>
        </w:tc>
        <w:tc>
          <w:tcPr>
            <w:tcW w:w="2153" w:type="dxa"/>
            <w:vMerge/>
          </w:tcPr>
          <w:p w:rsidR="002E3A28" w:rsidRPr="00670C5F" w:rsidRDefault="002E3A28" w:rsidP="00296688">
            <w:pPr>
              <w:rPr>
                <w:highlight w:val="yellow"/>
              </w:rPr>
            </w:pPr>
          </w:p>
        </w:tc>
      </w:tr>
      <w:tr w:rsidR="00757D9F" w:rsidRPr="00670C5F" w:rsidTr="006353CC">
        <w:trPr>
          <w:trHeight w:val="619"/>
        </w:trPr>
        <w:tc>
          <w:tcPr>
            <w:tcW w:w="3257" w:type="dxa"/>
            <w:vMerge w:val="restart"/>
          </w:tcPr>
          <w:p w:rsidR="00757D9F" w:rsidRPr="00CA4085" w:rsidRDefault="00757D9F" w:rsidP="006353CC">
            <w:pPr>
              <w:spacing w:after="0"/>
            </w:pPr>
            <w:r w:rsidRPr="00CA4085">
              <w:rPr>
                <w:sz w:val="22"/>
                <w:szCs w:val="22"/>
              </w:rPr>
              <w:t>All'interno della sala di endoscopia  è presente un braccio telescopico no</w:t>
            </w:r>
            <w:r w:rsidR="00AC314A">
              <w:rPr>
                <w:sz w:val="22"/>
                <w:szCs w:val="22"/>
              </w:rPr>
              <w:t>n</w:t>
            </w:r>
            <w:r w:rsidRPr="00CA4085">
              <w:rPr>
                <w:sz w:val="22"/>
                <w:szCs w:val="22"/>
              </w:rPr>
              <w:t xml:space="preserve"> utilizzato e pericoloso con rischio di impatti accidentali.</w:t>
            </w:r>
          </w:p>
          <w:p w:rsidR="00757D9F" w:rsidRPr="00CA4085" w:rsidRDefault="00757D9F" w:rsidP="00757D9F">
            <w:pPr>
              <w:spacing w:before="120"/>
              <w:jc w:val="center"/>
            </w:pPr>
            <w:r w:rsidRPr="00CA4085">
              <w:rPr>
                <w:noProof/>
                <w:sz w:val="22"/>
                <w:szCs w:val="22"/>
              </w:rPr>
              <w:drawing>
                <wp:inline distT="0" distB="0" distL="0" distR="0">
                  <wp:extent cx="1769054" cy="1475363"/>
                  <wp:effectExtent l="19050" t="0" r="2596" b="0"/>
                  <wp:docPr id="18" name="Immagine 30" descr="C:\Users\ute\AppData\Local\Microsoft\Windows\Temporary Internet Files\Content.Word\IMG_7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ute\AppData\Local\Microsoft\Windows\Temporary Internet Files\Content.Word\IMG_7457.jpg"/>
                          <pic:cNvPicPr>
                            <a:picLocks noChangeAspect="1" noChangeArrowheads="1"/>
                          </pic:cNvPicPr>
                        </pic:nvPicPr>
                        <pic:blipFill>
                          <a:blip r:embed="rId51" cstate="print"/>
                          <a:srcRect r="21197" b="12637"/>
                          <a:stretch>
                            <a:fillRect/>
                          </a:stretch>
                        </pic:blipFill>
                        <pic:spPr bwMode="auto">
                          <a:xfrm>
                            <a:off x="0" y="0"/>
                            <a:ext cx="1772519" cy="1478253"/>
                          </a:xfrm>
                          <a:prstGeom prst="rect">
                            <a:avLst/>
                          </a:prstGeom>
                          <a:noFill/>
                          <a:ln w="9525">
                            <a:noFill/>
                            <a:miter lim="800000"/>
                            <a:headEnd/>
                            <a:tailEnd/>
                          </a:ln>
                        </pic:spPr>
                      </pic:pic>
                    </a:graphicData>
                  </a:graphic>
                </wp:inline>
              </w:drawing>
            </w:r>
          </w:p>
        </w:tc>
        <w:tc>
          <w:tcPr>
            <w:tcW w:w="1498" w:type="dxa"/>
            <w:vMerge w:val="restart"/>
          </w:tcPr>
          <w:p w:rsidR="00CA4085" w:rsidRPr="00CA4085" w:rsidRDefault="00CA4085" w:rsidP="006353CC">
            <w:r w:rsidRPr="00CA4085">
              <w:rPr>
                <w:sz w:val="22"/>
                <w:szCs w:val="22"/>
              </w:rPr>
              <w:t xml:space="preserve">Urti  - impatti </w:t>
            </w:r>
          </w:p>
          <w:p w:rsidR="00757D9F" w:rsidRPr="00CA4085" w:rsidRDefault="00757D9F" w:rsidP="006353CC">
            <w:r w:rsidRPr="00CA4085">
              <w:rPr>
                <w:sz w:val="22"/>
                <w:szCs w:val="22"/>
              </w:rPr>
              <w:t xml:space="preserve">Infortunistico </w:t>
            </w:r>
          </w:p>
        </w:tc>
        <w:tc>
          <w:tcPr>
            <w:tcW w:w="1135" w:type="dxa"/>
            <w:shd w:val="clear" w:color="auto" w:fill="FFC000"/>
          </w:tcPr>
          <w:p w:rsidR="00757D9F" w:rsidRPr="00CA4085" w:rsidRDefault="00757D9F" w:rsidP="006353CC">
            <w:pPr>
              <w:spacing w:after="0"/>
            </w:pPr>
            <w:r w:rsidRPr="00CA4085">
              <w:rPr>
                <w:sz w:val="22"/>
                <w:szCs w:val="22"/>
              </w:rPr>
              <w:t>2+2-1=3</w:t>
            </w:r>
          </w:p>
        </w:tc>
        <w:tc>
          <w:tcPr>
            <w:tcW w:w="4618" w:type="dxa"/>
            <w:vMerge w:val="restart"/>
          </w:tcPr>
          <w:p w:rsidR="00757D9F" w:rsidRPr="00CA4085" w:rsidRDefault="00757D9F" w:rsidP="00CA4085">
            <w:pPr>
              <w:pStyle w:val="Corpodeltesto22"/>
              <w:suppressAutoHyphens/>
              <w:overflowPunct/>
              <w:autoSpaceDE/>
              <w:autoSpaceDN/>
              <w:adjustRightInd/>
              <w:spacing w:after="60"/>
              <w:ind w:right="-51"/>
              <w:textAlignment w:val="auto"/>
              <w:rPr>
                <w:sz w:val="22"/>
                <w:szCs w:val="22"/>
              </w:rPr>
            </w:pPr>
            <w:r w:rsidRPr="00CA4085">
              <w:rPr>
                <w:sz w:val="22"/>
                <w:szCs w:val="22"/>
              </w:rPr>
              <w:t xml:space="preserve">È necessario </w:t>
            </w:r>
            <w:r w:rsidR="00CA4085" w:rsidRPr="00CA4085">
              <w:rPr>
                <w:sz w:val="22"/>
                <w:szCs w:val="22"/>
              </w:rPr>
              <w:t>eliminare il braccio telescopico non più in uso al fine di evitare eventuali impatti per il personale presente.</w:t>
            </w:r>
          </w:p>
        </w:tc>
        <w:tc>
          <w:tcPr>
            <w:tcW w:w="2202" w:type="dxa"/>
            <w:vMerge w:val="restart"/>
          </w:tcPr>
          <w:p w:rsidR="00757D9F" w:rsidRPr="00CA4085" w:rsidRDefault="00757D9F" w:rsidP="006353CC">
            <w:r w:rsidRPr="00CA4085">
              <w:rPr>
                <w:sz w:val="22"/>
                <w:szCs w:val="22"/>
              </w:rPr>
              <w:t>Datore di Lavoro</w:t>
            </w:r>
          </w:p>
        </w:tc>
        <w:tc>
          <w:tcPr>
            <w:tcW w:w="2153" w:type="dxa"/>
            <w:vMerge w:val="restart"/>
          </w:tcPr>
          <w:p w:rsidR="00757D9F" w:rsidRPr="007035AD" w:rsidRDefault="00CA4085" w:rsidP="006353CC">
            <w:r w:rsidRPr="00CA4085">
              <w:rPr>
                <w:sz w:val="22"/>
                <w:szCs w:val="22"/>
              </w:rPr>
              <w:t>Breve</w:t>
            </w:r>
            <w:r w:rsidR="00757D9F" w:rsidRPr="00CA4085">
              <w:rPr>
                <w:sz w:val="22"/>
                <w:szCs w:val="22"/>
              </w:rPr>
              <w:t xml:space="preserve"> termine</w:t>
            </w:r>
          </w:p>
        </w:tc>
      </w:tr>
      <w:tr w:rsidR="00757D9F" w:rsidRPr="00670C5F" w:rsidTr="006353CC">
        <w:trPr>
          <w:trHeight w:val="379"/>
        </w:trPr>
        <w:tc>
          <w:tcPr>
            <w:tcW w:w="3257" w:type="dxa"/>
            <w:vMerge/>
          </w:tcPr>
          <w:p w:rsidR="00757D9F" w:rsidRPr="00670C5F" w:rsidRDefault="00757D9F" w:rsidP="006353CC">
            <w:pPr>
              <w:rPr>
                <w:highlight w:val="yellow"/>
              </w:rPr>
            </w:pPr>
          </w:p>
        </w:tc>
        <w:tc>
          <w:tcPr>
            <w:tcW w:w="1498" w:type="dxa"/>
            <w:vMerge/>
          </w:tcPr>
          <w:p w:rsidR="00757D9F" w:rsidRPr="00670C5F" w:rsidRDefault="00757D9F" w:rsidP="006353CC">
            <w:pPr>
              <w:rPr>
                <w:highlight w:val="yellow"/>
              </w:rPr>
            </w:pPr>
          </w:p>
        </w:tc>
        <w:tc>
          <w:tcPr>
            <w:tcW w:w="1135" w:type="dxa"/>
          </w:tcPr>
          <w:p w:rsidR="00757D9F" w:rsidRPr="00670C5F" w:rsidRDefault="00757D9F" w:rsidP="006353CC">
            <w:pPr>
              <w:rPr>
                <w:highlight w:val="yellow"/>
              </w:rPr>
            </w:pPr>
          </w:p>
        </w:tc>
        <w:tc>
          <w:tcPr>
            <w:tcW w:w="4618" w:type="dxa"/>
            <w:vMerge/>
          </w:tcPr>
          <w:p w:rsidR="00757D9F" w:rsidRPr="00670C5F" w:rsidRDefault="00757D9F" w:rsidP="006353CC">
            <w:pPr>
              <w:tabs>
                <w:tab w:val="num" w:pos="750"/>
              </w:tabs>
              <w:rPr>
                <w:highlight w:val="yellow"/>
              </w:rPr>
            </w:pPr>
          </w:p>
        </w:tc>
        <w:tc>
          <w:tcPr>
            <w:tcW w:w="2202" w:type="dxa"/>
            <w:vMerge/>
          </w:tcPr>
          <w:p w:rsidR="00757D9F" w:rsidRPr="00670C5F" w:rsidRDefault="00757D9F" w:rsidP="006353CC">
            <w:pPr>
              <w:spacing w:after="100" w:afterAutospacing="1"/>
              <w:rPr>
                <w:highlight w:val="yellow"/>
              </w:rPr>
            </w:pPr>
          </w:p>
        </w:tc>
        <w:tc>
          <w:tcPr>
            <w:tcW w:w="2153" w:type="dxa"/>
            <w:vMerge/>
          </w:tcPr>
          <w:p w:rsidR="00757D9F" w:rsidRPr="00670C5F" w:rsidRDefault="00757D9F" w:rsidP="006353CC">
            <w:pPr>
              <w:rPr>
                <w:highlight w:val="yellow"/>
              </w:rPr>
            </w:pPr>
          </w:p>
        </w:tc>
      </w:tr>
      <w:tr w:rsidR="00CA4085" w:rsidRPr="004460CE" w:rsidTr="006353CC">
        <w:trPr>
          <w:cantSplit/>
          <w:trHeight w:hRule="exact" w:val="450"/>
          <w:tblHeader/>
        </w:trPr>
        <w:tc>
          <w:tcPr>
            <w:tcW w:w="14863" w:type="dxa"/>
            <w:gridSpan w:val="6"/>
            <w:shd w:val="pct12" w:color="auto" w:fill="auto"/>
          </w:tcPr>
          <w:p w:rsidR="00CA4085" w:rsidRPr="004460CE" w:rsidRDefault="00CA4085" w:rsidP="006353CC">
            <w:pPr>
              <w:spacing w:after="60"/>
              <w:rPr>
                <w:b/>
                <w:bCs/>
                <w:smallCaps/>
              </w:rPr>
            </w:pPr>
            <w:r w:rsidRPr="004460CE">
              <w:rPr>
                <w:b/>
                <w:bCs/>
                <w:smallCaps/>
                <w:sz w:val="22"/>
                <w:szCs w:val="22"/>
              </w:rPr>
              <w:lastRenderedPageBreak/>
              <w:br w:type="page"/>
              <w:t>scheda di valutazione</w:t>
            </w:r>
          </w:p>
        </w:tc>
      </w:tr>
      <w:tr w:rsidR="00CA4085" w:rsidRPr="00670C5F" w:rsidTr="006353CC">
        <w:trPr>
          <w:trHeight w:val="594"/>
          <w:tblHeader/>
        </w:trPr>
        <w:tc>
          <w:tcPr>
            <w:tcW w:w="3257" w:type="dxa"/>
          </w:tcPr>
          <w:p w:rsidR="00CA4085" w:rsidRPr="004460CE" w:rsidRDefault="00CA4085" w:rsidP="006353CC">
            <w:pPr>
              <w:spacing w:after="0"/>
              <w:rPr>
                <w:b/>
                <w:bCs/>
              </w:rPr>
            </w:pPr>
            <w:r w:rsidRPr="004460CE">
              <w:rPr>
                <w:b/>
                <w:bCs/>
                <w:sz w:val="22"/>
                <w:szCs w:val="22"/>
              </w:rPr>
              <w:t>Situazione pericolosa</w:t>
            </w:r>
          </w:p>
        </w:tc>
        <w:tc>
          <w:tcPr>
            <w:tcW w:w="1498" w:type="dxa"/>
          </w:tcPr>
          <w:p w:rsidR="00CA4085" w:rsidRPr="004460CE" w:rsidRDefault="00CA4085" w:rsidP="006353CC">
            <w:pPr>
              <w:spacing w:after="0"/>
              <w:rPr>
                <w:b/>
                <w:bCs/>
              </w:rPr>
            </w:pPr>
            <w:r w:rsidRPr="004460CE">
              <w:rPr>
                <w:b/>
                <w:bCs/>
                <w:sz w:val="22"/>
                <w:szCs w:val="22"/>
              </w:rPr>
              <w:t>Rischio</w:t>
            </w:r>
          </w:p>
        </w:tc>
        <w:tc>
          <w:tcPr>
            <w:tcW w:w="1135" w:type="dxa"/>
          </w:tcPr>
          <w:p w:rsidR="00CA4085" w:rsidRPr="004460CE" w:rsidRDefault="00CA4085" w:rsidP="006353CC">
            <w:pPr>
              <w:spacing w:after="0"/>
              <w:rPr>
                <w:b/>
                <w:bCs/>
              </w:rPr>
            </w:pPr>
            <w:r w:rsidRPr="004460CE">
              <w:rPr>
                <w:b/>
                <w:bCs/>
                <w:sz w:val="22"/>
                <w:szCs w:val="22"/>
              </w:rPr>
              <w:t>Criticità</w:t>
            </w:r>
          </w:p>
          <w:p w:rsidR="00CA4085" w:rsidRPr="004460CE" w:rsidRDefault="00CA4085" w:rsidP="006353CC">
            <w:pPr>
              <w:spacing w:after="0"/>
              <w:rPr>
                <w:b/>
                <w:bCs/>
              </w:rPr>
            </w:pPr>
            <w:r w:rsidRPr="004460CE">
              <w:rPr>
                <w:b/>
                <w:bCs/>
                <w:sz w:val="22"/>
                <w:szCs w:val="22"/>
              </w:rPr>
              <w:t>(P+G-1)</w:t>
            </w:r>
          </w:p>
        </w:tc>
        <w:tc>
          <w:tcPr>
            <w:tcW w:w="4618" w:type="dxa"/>
          </w:tcPr>
          <w:p w:rsidR="00CA4085" w:rsidRPr="004460CE" w:rsidRDefault="00CA4085" w:rsidP="006353CC">
            <w:pPr>
              <w:spacing w:after="0"/>
              <w:rPr>
                <w:b/>
                <w:bCs/>
              </w:rPr>
            </w:pPr>
            <w:r w:rsidRPr="004460CE">
              <w:rPr>
                <w:b/>
                <w:bCs/>
                <w:sz w:val="22"/>
                <w:szCs w:val="22"/>
              </w:rPr>
              <w:t>Intervento</w:t>
            </w:r>
          </w:p>
        </w:tc>
        <w:tc>
          <w:tcPr>
            <w:tcW w:w="2202" w:type="dxa"/>
          </w:tcPr>
          <w:p w:rsidR="00CA4085" w:rsidRPr="004460CE" w:rsidRDefault="00CA4085" w:rsidP="006353CC">
            <w:pPr>
              <w:spacing w:after="0"/>
              <w:rPr>
                <w:b/>
                <w:bCs/>
              </w:rPr>
            </w:pPr>
            <w:r w:rsidRPr="004460CE">
              <w:rPr>
                <w:b/>
                <w:bCs/>
                <w:sz w:val="22"/>
                <w:szCs w:val="22"/>
              </w:rPr>
              <w:t xml:space="preserve">A cura di </w:t>
            </w:r>
          </w:p>
        </w:tc>
        <w:tc>
          <w:tcPr>
            <w:tcW w:w="2153" w:type="dxa"/>
          </w:tcPr>
          <w:p w:rsidR="00CA4085" w:rsidRPr="004460CE" w:rsidRDefault="00CA4085" w:rsidP="006353CC">
            <w:pPr>
              <w:spacing w:after="0"/>
              <w:rPr>
                <w:b/>
                <w:bCs/>
              </w:rPr>
            </w:pPr>
            <w:r w:rsidRPr="004460CE">
              <w:rPr>
                <w:b/>
                <w:bCs/>
                <w:sz w:val="22"/>
                <w:szCs w:val="22"/>
              </w:rPr>
              <w:t>Tempi di realizzazione</w:t>
            </w:r>
          </w:p>
        </w:tc>
      </w:tr>
      <w:tr w:rsidR="00F83473" w:rsidRPr="00670C5F" w:rsidTr="00296688">
        <w:trPr>
          <w:trHeight w:val="619"/>
        </w:trPr>
        <w:tc>
          <w:tcPr>
            <w:tcW w:w="3257" w:type="dxa"/>
            <w:vMerge w:val="restart"/>
          </w:tcPr>
          <w:p w:rsidR="00F83473" w:rsidRPr="007035AD" w:rsidRDefault="00F83473" w:rsidP="00296688">
            <w:pPr>
              <w:spacing w:after="0"/>
            </w:pPr>
            <w:r w:rsidRPr="007035AD">
              <w:rPr>
                <w:sz w:val="22"/>
                <w:szCs w:val="22"/>
              </w:rPr>
              <w:t>All'interno del reparto vengono utilizzati dei sgabelli non conformi.</w:t>
            </w:r>
          </w:p>
          <w:p w:rsidR="00F83473" w:rsidRPr="007035AD" w:rsidRDefault="00F83473" w:rsidP="00296688">
            <w:pPr>
              <w:spacing w:before="120"/>
              <w:jc w:val="center"/>
            </w:pPr>
            <w:r w:rsidRPr="007035AD">
              <w:rPr>
                <w:noProof/>
              </w:rPr>
              <w:drawing>
                <wp:inline distT="0" distB="0" distL="0" distR="0">
                  <wp:extent cx="1371870" cy="1031297"/>
                  <wp:effectExtent l="19050" t="0" r="0" b="0"/>
                  <wp:docPr id="7" name="Immagine 39" descr="C:\Users\ute\AppData\Local\Microsoft\Windows\Temporary Internet Files\Content.Word\IMG_74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ute\AppData\Local\Microsoft\Windows\Temporary Internet Files\Content.Word\IMG_7484.jpg"/>
                          <pic:cNvPicPr>
                            <a:picLocks noChangeAspect="1" noChangeArrowheads="1"/>
                          </pic:cNvPicPr>
                        </pic:nvPicPr>
                        <pic:blipFill>
                          <a:blip r:embed="rId52" cstate="print"/>
                          <a:srcRect/>
                          <a:stretch>
                            <a:fillRect/>
                          </a:stretch>
                        </pic:blipFill>
                        <pic:spPr bwMode="auto">
                          <a:xfrm>
                            <a:off x="0" y="0"/>
                            <a:ext cx="1373688" cy="1032663"/>
                          </a:xfrm>
                          <a:prstGeom prst="rect">
                            <a:avLst/>
                          </a:prstGeom>
                          <a:noFill/>
                          <a:ln w="9525">
                            <a:noFill/>
                            <a:miter lim="800000"/>
                            <a:headEnd/>
                            <a:tailEnd/>
                          </a:ln>
                        </pic:spPr>
                      </pic:pic>
                    </a:graphicData>
                  </a:graphic>
                </wp:inline>
              </w:drawing>
            </w:r>
          </w:p>
        </w:tc>
        <w:tc>
          <w:tcPr>
            <w:tcW w:w="1498" w:type="dxa"/>
            <w:vMerge w:val="restart"/>
          </w:tcPr>
          <w:p w:rsidR="00F83473" w:rsidRPr="007035AD" w:rsidRDefault="00F83473" w:rsidP="00296688">
            <w:r w:rsidRPr="007035AD">
              <w:rPr>
                <w:sz w:val="22"/>
                <w:szCs w:val="22"/>
              </w:rPr>
              <w:t>Normativo</w:t>
            </w:r>
          </w:p>
          <w:p w:rsidR="00F83473" w:rsidRPr="007035AD" w:rsidRDefault="00F83473" w:rsidP="00296688">
            <w:r w:rsidRPr="007035AD">
              <w:rPr>
                <w:sz w:val="22"/>
                <w:szCs w:val="22"/>
              </w:rPr>
              <w:t xml:space="preserve">Infortunistico </w:t>
            </w:r>
          </w:p>
        </w:tc>
        <w:tc>
          <w:tcPr>
            <w:tcW w:w="1135" w:type="dxa"/>
            <w:shd w:val="clear" w:color="auto" w:fill="FFC000"/>
          </w:tcPr>
          <w:p w:rsidR="00F83473" w:rsidRPr="007035AD" w:rsidRDefault="00F83473" w:rsidP="00296688">
            <w:pPr>
              <w:spacing w:after="0"/>
            </w:pPr>
            <w:r w:rsidRPr="007035AD">
              <w:rPr>
                <w:sz w:val="22"/>
                <w:szCs w:val="22"/>
              </w:rPr>
              <w:t>2+2-1=3</w:t>
            </w:r>
          </w:p>
        </w:tc>
        <w:tc>
          <w:tcPr>
            <w:tcW w:w="4618" w:type="dxa"/>
            <w:vMerge w:val="restart"/>
          </w:tcPr>
          <w:p w:rsidR="00F83473" w:rsidRPr="007035AD" w:rsidRDefault="00F83473" w:rsidP="007035AD">
            <w:pPr>
              <w:pStyle w:val="Corpodeltesto22"/>
              <w:suppressAutoHyphens/>
              <w:overflowPunct/>
              <w:autoSpaceDE/>
              <w:autoSpaceDN/>
              <w:adjustRightInd/>
              <w:spacing w:after="60"/>
              <w:ind w:right="-51"/>
              <w:textAlignment w:val="auto"/>
              <w:rPr>
                <w:sz w:val="22"/>
                <w:szCs w:val="22"/>
              </w:rPr>
            </w:pPr>
            <w:r w:rsidRPr="007035AD">
              <w:rPr>
                <w:sz w:val="22"/>
                <w:szCs w:val="22"/>
              </w:rPr>
              <w:t xml:space="preserve">È necessario </w:t>
            </w:r>
            <w:r w:rsidR="00296688" w:rsidRPr="007035AD">
              <w:rPr>
                <w:sz w:val="22"/>
                <w:szCs w:val="22"/>
              </w:rPr>
              <w:t xml:space="preserve">sostituire </w:t>
            </w:r>
            <w:r w:rsidRPr="007035AD">
              <w:rPr>
                <w:sz w:val="22"/>
                <w:szCs w:val="22"/>
              </w:rPr>
              <w:t xml:space="preserve">gli sgabelli utilizzati </w:t>
            </w:r>
            <w:r w:rsidR="007035AD" w:rsidRPr="007035AD">
              <w:rPr>
                <w:sz w:val="22"/>
                <w:szCs w:val="22"/>
              </w:rPr>
              <w:t xml:space="preserve">con altri </w:t>
            </w:r>
            <w:r w:rsidRPr="007035AD">
              <w:rPr>
                <w:sz w:val="22"/>
                <w:szCs w:val="22"/>
              </w:rPr>
              <w:t>conformi alla norma UNI EN 131 – 2 e 7 e UNI EN 1418</w:t>
            </w:r>
          </w:p>
        </w:tc>
        <w:tc>
          <w:tcPr>
            <w:tcW w:w="2202" w:type="dxa"/>
            <w:vMerge w:val="restart"/>
          </w:tcPr>
          <w:p w:rsidR="00F83473" w:rsidRPr="007035AD" w:rsidRDefault="00F83473" w:rsidP="00296688">
            <w:r w:rsidRPr="007035AD">
              <w:rPr>
                <w:sz w:val="22"/>
                <w:szCs w:val="22"/>
              </w:rPr>
              <w:t>Datore di Lavoro</w:t>
            </w:r>
          </w:p>
        </w:tc>
        <w:tc>
          <w:tcPr>
            <w:tcW w:w="2153" w:type="dxa"/>
            <w:vMerge w:val="restart"/>
          </w:tcPr>
          <w:p w:rsidR="00F83473" w:rsidRPr="007035AD" w:rsidRDefault="00F83473" w:rsidP="00296688">
            <w:r w:rsidRPr="007035AD">
              <w:rPr>
                <w:sz w:val="22"/>
                <w:szCs w:val="22"/>
              </w:rPr>
              <w:t>Medio termine</w:t>
            </w:r>
          </w:p>
        </w:tc>
      </w:tr>
      <w:tr w:rsidR="00F83473" w:rsidRPr="00670C5F" w:rsidTr="00296688">
        <w:trPr>
          <w:trHeight w:val="379"/>
        </w:trPr>
        <w:tc>
          <w:tcPr>
            <w:tcW w:w="3257" w:type="dxa"/>
            <w:vMerge/>
          </w:tcPr>
          <w:p w:rsidR="00F83473" w:rsidRPr="00670C5F" w:rsidRDefault="00F83473" w:rsidP="00296688">
            <w:pPr>
              <w:rPr>
                <w:highlight w:val="yellow"/>
              </w:rPr>
            </w:pPr>
          </w:p>
        </w:tc>
        <w:tc>
          <w:tcPr>
            <w:tcW w:w="1498" w:type="dxa"/>
            <w:vMerge/>
          </w:tcPr>
          <w:p w:rsidR="00F83473" w:rsidRPr="00670C5F" w:rsidRDefault="00F83473" w:rsidP="00296688">
            <w:pPr>
              <w:rPr>
                <w:highlight w:val="yellow"/>
              </w:rPr>
            </w:pPr>
          </w:p>
        </w:tc>
        <w:tc>
          <w:tcPr>
            <w:tcW w:w="1135" w:type="dxa"/>
          </w:tcPr>
          <w:p w:rsidR="00F83473" w:rsidRPr="00670C5F" w:rsidRDefault="00F83473" w:rsidP="00296688">
            <w:pPr>
              <w:rPr>
                <w:highlight w:val="yellow"/>
              </w:rPr>
            </w:pPr>
          </w:p>
        </w:tc>
        <w:tc>
          <w:tcPr>
            <w:tcW w:w="4618" w:type="dxa"/>
            <w:vMerge/>
          </w:tcPr>
          <w:p w:rsidR="00F83473" w:rsidRPr="00670C5F" w:rsidRDefault="00F83473" w:rsidP="00296688">
            <w:pPr>
              <w:tabs>
                <w:tab w:val="num" w:pos="750"/>
              </w:tabs>
              <w:rPr>
                <w:highlight w:val="yellow"/>
              </w:rPr>
            </w:pPr>
          </w:p>
        </w:tc>
        <w:tc>
          <w:tcPr>
            <w:tcW w:w="2202" w:type="dxa"/>
            <w:vMerge/>
          </w:tcPr>
          <w:p w:rsidR="00F83473" w:rsidRPr="00670C5F" w:rsidRDefault="00F83473" w:rsidP="00296688">
            <w:pPr>
              <w:spacing w:after="100" w:afterAutospacing="1"/>
              <w:rPr>
                <w:highlight w:val="yellow"/>
              </w:rPr>
            </w:pPr>
          </w:p>
        </w:tc>
        <w:tc>
          <w:tcPr>
            <w:tcW w:w="2153" w:type="dxa"/>
            <w:vMerge/>
          </w:tcPr>
          <w:p w:rsidR="00F83473" w:rsidRPr="00670C5F" w:rsidRDefault="00F83473" w:rsidP="00296688">
            <w:pPr>
              <w:rPr>
                <w:highlight w:val="yellow"/>
              </w:rPr>
            </w:pPr>
          </w:p>
        </w:tc>
      </w:tr>
      <w:tr w:rsidR="00750AE7" w:rsidRPr="00670C5F" w:rsidTr="006353CC">
        <w:trPr>
          <w:trHeight w:val="619"/>
        </w:trPr>
        <w:tc>
          <w:tcPr>
            <w:tcW w:w="3257" w:type="dxa"/>
            <w:vMerge w:val="restart"/>
          </w:tcPr>
          <w:p w:rsidR="00750AE7" w:rsidRPr="00750AE7" w:rsidRDefault="00750AE7" w:rsidP="00750AE7">
            <w:pPr>
              <w:autoSpaceDE w:val="0"/>
              <w:autoSpaceDN w:val="0"/>
              <w:adjustRightInd w:val="0"/>
              <w:spacing w:after="0"/>
            </w:pPr>
            <w:r w:rsidRPr="00750AE7">
              <w:rPr>
                <w:color w:val="000000"/>
                <w:sz w:val="22"/>
                <w:szCs w:val="22"/>
              </w:rPr>
              <w:t>Assenza di un locale deposito per le attrezzature del reparto.</w:t>
            </w:r>
          </w:p>
          <w:p w:rsidR="00750AE7" w:rsidRPr="00750AE7" w:rsidRDefault="00750AE7" w:rsidP="006353CC">
            <w:pPr>
              <w:spacing w:after="0"/>
            </w:pPr>
          </w:p>
        </w:tc>
        <w:tc>
          <w:tcPr>
            <w:tcW w:w="1498" w:type="dxa"/>
            <w:vMerge w:val="restart"/>
          </w:tcPr>
          <w:p w:rsidR="00750AE7" w:rsidRPr="00750AE7" w:rsidRDefault="00750AE7" w:rsidP="006353CC">
            <w:r w:rsidRPr="00750AE7">
              <w:rPr>
                <w:sz w:val="22"/>
                <w:szCs w:val="22"/>
              </w:rPr>
              <w:t xml:space="preserve">Gestionale </w:t>
            </w:r>
          </w:p>
        </w:tc>
        <w:tc>
          <w:tcPr>
            <w:tcW w:w="1135" w:type="dxa"/>
            <w:shd w:val="clear" w:color="auto" w:fill="FFC000"/>
          </w:tcPr>
          <w:p w:rsidR="00750AE7" w:rsidRPr="00750AE7" w:rsidRDefault="00750AE7" w:rsidP="006353CC">
            <w:r w:rsidRPr="00750AE7">
              <w:rPr>
                <w:sz w:val="22"/>
                <w:szCs w:val="22"/>
              </w:rPr>
              <w:t>2+2-1=3</w:t>
            </w:r>
          </w:p>
        </w:tc>
        <w:tc>
          <w:tcPr>
            <w:tcW w:w="4618" w:type="dxa"/>
            <w:vMerge w:val="restart"/>
          </w:tcPr>
          <w:p w:rsidR="00750AE7" w:rsidRPr="00750AE7" w:rsidRDefault="00750AE7" w:rsidP="006353CC">
            <w:pPr>
              <w:pStyle w:val="Corpotesto"/>
              <w:spacing w:after="0"/>
              <w:rPr>
                <w:u w:val="none"/>
              </w:rPr>
            </w:pPr>
            <w:r w:rsidRPr="00750AE7">
              <w:rPr>
                <w:sz w:val="22"/>
                <w:szCs w:val="22"/>
                <w:u w:val="none"/>
              </w:rPr>
              <w:t>È necessario verificare la possibilità di creare apposito locale adibito al deposito delle attrezzature di reparto.</w:t>
            </w:r>
          </w:p>
        </w:tc>
        <w:tc>
          <w:tcPr>
            <w:tcW w:w="2202" w:type="dxa"/>
            <w:vMerge w:val="restart"/>
          </w:tcPr>
          <w:p w:rsidR="00750AE7" w:rsidRPr="00750AE7" w:rsidRDefault="00750AE7" w:rsidP="006353CC">
            <w:r w:rsidRPr="00750AE7">
              <w:rPr>
                <w:sz w:val="22"/>
                <w:szCs w:val="22"/>
              </w:rPr>
              <w:t>Datore di Lavoro</w:t>
            </w:r>
          </w:p>
        </w:tc>
        <w:tc>
          <w:tcPr>
            <w:tcW w:w="2153" w:type="dxa"/>
            <w:vMerge w:val="restart"/>
          </w:tcPr>
          <w:p w:rsidR="00750AE7" w:rsidRPr="00750AE7" w:rsidRDefault="00750AE7" w:rsidP="006353CC">
            <w:r w:rsidRPr="00750AE7">
              <w:rPr>
                <w:sz w:val="22"/>
                <w:szCs w:val="22"/>
              </w:rPr>
              <w:t>Medio termine</w:t>
            </w:r>
          </w:p>
        </w:tc>
      </w:tr>
      <w:tr w:rsidR="00750AE7" w:rsidRPr="00670C5F" w:rsidTr="006353CC">
        <w:trPr>
          <w:trHeight w:val="379"/>
        </w:trPr>
        <w:tc>
          <w:tcPr>
            <w:tcW w:w="3257" w:type="dxa"/>
            <w:vMerge/>
          </w:tcPr>
          <w:p w:rsidR="00750AE7" w:rsidRPr="00670C5F" w:rsidRDefault="00750AE7" w:rsidP="006353CC">
            <w:pPr>
              <w:rPr>
                <w:highlight w:val="yellow"/>
              </w:rPr>
            </w:pPr>
          </w:p>
        </w:tc>
        <w:tc>
          <w:tcPr>
            <w:tcW w:w="1498" w:type="dxa"/>
            <w:vMerge/>
          </w:tcPr>
          <w:p w:rsidR="00750AE7" w:rsidRPr="00670C5F" w:rsidRDefault="00750AE7" w:rsidP="006353CC">
            <w:pPr>
              <w:rPr>
                <w:highlight w:val="yellow"/>
              </w:rPr>
            </w:pPr>
          </w:p>
        </w:tc>
        <w:tc>
          <w:tcPr>
            <w:tcW w:w="1135" w:type="dxa"/>
          </w:tcPr>
          <w:p w:rsidR="00750AE7" w:rsidRPr="00670C5F" w:rsidRDefault="00750AE7" w:rsidP="006353CC">
            <w:pPr>
              <w:rPr>
                <w:highlight w:val="yellow"/>
              </w:rPr>
            </w:pPr>
          </w:p>
        </w:tc>
        <w:tc>
          <w:tcPr>
            <w:tcW w:w="4618" w:type="dxa"/>
            <w:vMerge/>
          </w:tcPr>
          <w:p w:rsidR="00750AE7" w:rsidRPr="00670C5F" w:rsidRDefault="00750AE7" w:rsidP="006353CC">
            <w:pPr>
              <w:tabs>
                <w:tab w:val="num" w:pos="750"/>
              </w:tabs>
              <w:rPr>
                <w:highlight w:val="yellow"/>
              </w:rPr>
            </w:pPr>
          </w:p>
        </w:tc>
        <w:tc>
          <w:tcPr>
            <w:tcW w:w="2202" w:type="dxa"/>
            <w:vMerge/>
          </w:tcPr>
          <w:p w:rsidR="00750AE7" w:rsidRPr="00670C5F" w:rsidRDefault="00750AE7" w:rsidP="006353CC">
            <w:pPr>
              <w:spacing w:after="100" w:afterAutospacing="1"/>
              <w:rPr>
                <w:highlight w:val="yellow"/>
              </w:rPr>
            </w:pPr>
          </w:p>
        </w:tc>
        <w:tc>
          <w:tcPr>
            <w:tcW w:w="2153" w:type="dxa"/>
            <w:vMerge/>
          </w:tcPr>
          <w:p w:rsidR="00750AE7" w:rsidRPr="00670C5F" w:rsidRDefault="00750AE7" w:rsidP="006353CC">
            <w:pPr>
              <w:rPr>
                <w:highlight w:val="yellow"/>
              </w:rPr>
            </w:pPr>
          </w:p>
        </w:tc>
      </w:tr>
    </w:tbl>
    <w:p w:rsidR="000E7439" w:rsidRDefault="000E7439">
      <w:pPr>
        <w:rPr>
          <w:sz w:val="10"/>
          <w:highlight w:val="yellow"/>
        </w:rPr>
      </w:pPr>
    </w:p>
    <w:p w:rsidR="000E7439" w:rsidRDefault="000E7439">
      <w:pPr>
        <w:spacing w:after="0"/>
        <w:jc w:val="left"/>
        <w:rPr>
          <w:sz w:val="10"/>
          <w:highlight w:val="yellow"/>
        </w:rPr>
      </w:pPr>
      <w:r>
        <w:rPr>
          <w:sz w:val="10"/>
          <w:highlight w:val="yellow"/>
        </w:rPr>
        <w:br w:type="page"/>
      </w:r>
    </w:p>
    <w:p w:rsidR="000E7439" w:rsidRDefault="000E7439">
      <w:pPr>
        <w:spacing w:after="0"/>
        <w:jc w:val="left"/>
        <w:rPr>
          <w:sz w:val="10"/>
          <w:highlight w:val="yellow"/>
        </w:rPr>
      </w:pPr>
    </w:p>
    <w:p w:rsidR="000F5A14" w:rsidRPr="000E7439" w:rsidRDefault="000F5A14">
      <w:pPr>
        <w:rPr>
          <w:sz w:val="10"/>
          <w:highlight w:val="yellow"/>
        </w:rPr>
      </w:pPr>
    </w:p>
    <w:tbl>
      <w:tblPr>
        <w:tblW w:w="1486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3"/>
        <w:gridCol w:w="1782"/>
        <w:gridCol w:w="1135"/>
        <w:gridCol w:w="4618"/>
        <w:gridCol w:w="2202"/>
        <w:gridCol w:w="2153"/>
      </w:tblGrid>
      <w:tr w:rsidR="000F4BA3" w:rsidRPr="0049649F" w:rsidTr="003D74DD">
        <w:trPr>
          <w:cantSplit/>
          <w:trHeight w:hRule="exact" w:val="450"/>
          <w:tblHeader/>
        </w:trPr>
        <w:tc>
          <w:tcPr>
            <w:tcW w:w="14863" w:type="dxa"/>
            <w:gridSpan w:val="6"/>
            <w:shd w:val="pct12" w:color="auto" w:fill="auto"/>
          </w:tcPr>
          <w:p w:rsidR="000F4BA3" w:rsidRPr="0049649F" w:rsidRDefault="000F4BA3" w:rsidP="003D74DD">
            <w:pPr>
              <w:spacing w:after="60"/>
              <w:rPr>
                <w:b/>
                <w:bCs/>
                <w:smallCaps/>
              </w:rPr>
            </w:pPr>
            <w:r w:rsidRPr="0049649F">
              <w:rPr>
                <w:b/>
                <w:bCs/>
                <w:smallCaps/>
                <w:sz w:val="22"/>
                <w:szCs w:val="22"/>
              </w:rPr>
              <w:br w:type="page"/>
              <w:t>scheda di valutazione</w:t>
            </w:r>
          </w:p>
        </w:tc>
      </w:tr>
      <w:tr w:rsidR="000F4BA3" w:rsidRPr="0049649F" w:rsidTr="003D74DD">
        <w:trPr>
          <w:trHeight w:val="594"/>
          <w:tblHeader/>
        </w:trPr>
        <w:tc>
          <w:tcPr>
            <w:tcW w:w="2973" w:type="dxa"/>
          </w:tcPr>
          <w:p w:rsidR="000F4BA3" w:rsidRPr="0049649F" w:rsidRDefault="000F4BA3" w:rsidP="003D74DD">
            <w:pPr>
              <w:spacing w:after="0"/>
              <w:rPr>
                <w:b/>
                <w:bCs/>
              </w:rPr>
            </w:pPr>
            <w:r w:rsidRPr="0049649F">
              <w:rPr>
                <w:b/>
                <w:bCs/>
                <w:sz w:val="22"/>
                <w:szCs w:val="22"/>
              </w:rPr>
              <w:t>Situazione pericolosa</w:t>
            </w:r>
          </w:p>
        </w:tc>
        <w:tc>
          <w:tcPr>
            <w:tcW w:w="1782" w:type="dxa"/>
          </w:tcPr>
          <w:p w:rsidR="000F4BA3" w:rsidRPr="0049649F" w:rsidRDefault="000F4BA3" w:rsidP="003D74DD">
            <w:pPr>
              <w:spacing w:after="0"/>
              <w:rPr>
                <w:b/>
                <w:bCs/>
              </w:rPr>
            </w:pPr>
            <w:r w:rsidRPr="0049649F">
              <w:rPr>
                <w:b/>
                <w:bCs/>
                <w:sz w:val="22"/>
                <w:szCs w:val="22"/>
              </w:rPr>
              <w:t>Rischio</w:t>
            </w:r>
          </w:p>
        </w:tc>
        <w:tc>
          <w:tcPr>
            <w:tcW w:w="1135" w:type="dxa"/>
          </w:tcPr>
          <w:p w:rsidR="000F4BA3" w:rsidRPr="0049649F" w:rsidRDefault="000F4BA3" w:rsidP="003D74DD">
            <w:pPr>
              <w:spacing w:after="0"/>
              <w:rPr>
                <w:b/>
                <w:bCs/>
              </w:rPr>
            </w:pPr>
            <w:r w:rsidRPr="0049649F">
              <w:rPr>
                <w:b/>
                <w:bCs/>
                <w:sz w:val="22"/>
                <w:szCs w:val="22"/>
              </w:rPr>
              <w:t>Criticità</w:t>
            </w:r>
          </w:p>
          <w:p w:rsidR="000F4BA3" w:rsidRPr="0049649F" w:rsidRDefault="000F4BA3" w:rsidP="003D74DD">
            <w:pPr>
              <w:spacing w:after="0"/>
              <w:rPr>
                <w:b/>
                <w:bCs/>
              </w:rPr>
            </w:pPr>
            <w:r w:rsidRPr="0049649F">
              <w:rPr>
                <w:b/>
                <w:bCs/>
                <w:sz w:val="22"/>
                <w:szCs w:val="22"/>
              </w:rPr>
              <w:t>(P+G-1)</w:t>
            </w:r>
          </w:p>
        </w:tc>
        <w:tc>
          <w:tcPr>
            <w:tcW w:w="4618" w:type="dxa"/>
          </w:tcPr>
          <w:p w:rsidR="000F4BA3" w:rsidRPr="0049649F" w:rsidRDefault="000F4BA3" w:rsidP="003D74DD">
            <w:pPr>
              <w:spacing w:after="0"/>
              <w:rPr>
                <w:b/>
                <w:bCs/>
              </w:rPr>
            </w:pPr>
            <w:r w:rsidRPr="0049649F">
              <w:rPr>
                <w:b/>
                <w:bCs/>
                <w:sz w:val="22"/>
                <w:szCs w:val="22"/>
              </w:rPr>
              <w:t>Intervento</w:t>
            </w:r>
          </w:p>
        </w:tc>
        <w:tc>
          <w:tcPr>
            <w:tcW w:w="2202" w:type="dxa"/>
          </w:tcPr>
          <w:p w:rsidR="000F4BA3" w:rsidRPr="0049649F" w:rsidRDefault="000F4BA3" w:rsidP="003D74DD">
            <w:pPr>
              <w:spacing w:after="0"/>
              <w:rPr>
                <w:b/>
                <w:bCs/>
              </w:rPr>
            </w:pPr>
            <w:r w:rsidRPr="0049649F">
              <w:rPr>
                <w:b/>
                <w:bCs/>
                <w:sz w:val="22"/>
                <w:szCs w:val="22"/>
              </w:rPr>
              <w:t xml:space="preserve">A cura di </w:t>
            </w:r>
          </w:p>
        </w:tc>
        <w:tc>
          <w:tcPr>
            <w:tcW w:w="2153" w:type="dxa"/>
          </w:tcPr>
          <w:p w:rsidR="000F4BA3" w:rsidRPr="0049649F" w:rsidRDefault="000F4BA3" w:rsidP="003D74DD">
            <w:pPr>
              <w:spacing w:after="0"/>
              <w:rPr>
                <w:b/>
                <w:bCs/>
              </w:rPr>
            </w:pPr>
            <w:r w:rsidRPr="0049649F">
              <w:rPr>
                <w:b/>
                <w:bCs/>
                <w:sz w:val="22"/>
                <w:szCs w:val="22"/>
              </w:rPr>
              <w:t>Tempi di realizzazione</w:t>
            </w:r>
          </w:p>
        </w:tc>
      </w:tr>
      <w:tr w:rsidR="00CF7991" w:rsidRPr="00670C5F" w:rsidTr="00296688">
        <w:trPr>
          <w:trHeight w:val="619"/>
        </w:trPr>
        <w:tc>
          <w:tcPr>
            <w:tcW w:w="2973" w:type="dxa"/>
            <w:vMerge w:val="restart"/>
          </w:tcPr>
          <w:p w:rsidR="00CF7991" w:rsidRPr="009813D2" w:rsidRDefault="00CF7991" w:rsidP="00296688">
            <w:pPr>
              <w:autoSpaceDE w:val="0"/>
              <w:autoSpaceDN w:val="0"/>
              <w:adjustRightInd w:val="0"/>
              <w:spacing w:after="0"/>
            </w:pPr>
            <w:r w:rsidRPr="009813D2">
              <w:rPr>
                <w:color w:val="000000"/>
                <w:sz w:val="22"/>
              </w:rPr>
              <w:t>Ne</w:t>
            </w:r>
            <w:r w:rsidR="009813D2" w:rsidRPr="009813D2">
              <w:rPr>
                <w:color w:val="000000"/>
                <w:sz w:val="22"/>
              </w:rPr>
              <w:t>l</w:t>
            </w:r>
            <w:r w:rsidRPr="009813D2">
              <w:rPr>
                <w:color w:val="000000"/>
                <w:sz w:val="22"/>
              </w:rPr>
              <w:t xml:space="preserve"> repart</w:t>
            </w:r>
            <w:r w:rsidR="009813D2" w:rsidRPr="009813D2">
              <w:rPr>
                <w:color w:val="000000"/>
                <w:sz w:val="22"/>
              </w:rPr>
              <w:t>o</w:t>
            </w:r>
            <w:r w:rsidRPr="009813D2">
              <w:rPr>
                <w:color w:val="000000"/>
                <w:sz w:val="22"/>
              </w:rPr>
              <w:t xml:space="preserve"> sono presenti spogliatoi </w:t>
            </w:r>
            <w:r w:rsidRPr="009813D2">
              <w:rPr>
                <w:sz w:val="22"/>
              </w:rPr>
              <w:t>non adeguati (aerazione, armadietti ad un solo scomparto, etc.).</w:t>
            </w:r>
          </w:p>
          <w:p w:rsidR="00CF7991" w:rsidRPr="009813D2" w:rsidRDefault="00CF7991" w:rsidP="00296688">
            <w:pPr>
              <w:spacing w:after="0"/>
            </w:pPr>
          </w:p>
        </w:tc>
        <w:tc>
          <w:tcPr>
            <w:tcW w:w="1782" w:type="dxa"/>
            <w:vMerge w:val="restart"/>
          </w:tcPr>
          <w:p w:rsidR="00CF7991" w:rsidRPr="009813D2" w:rsidRDefault="00CF7991" w:rsidP="00296688">
            <w:r w:rsidRPr="009813D2">
              <w:rPr>
                <w:sz w:val="22"/>
                <w:szCs w:val="22"/>
              </w:rPr>
              <w:t xml:space="preserve">Gestionale Igienico sanitario </w:t>
            </w:r>
          </w:p>
        </w:tc>
        <w:tc>
          <w:tcPr>
            <w:tcW w:w="1135" w:type="dxa"/>
            <w:shd w:val="clear" w:color="auto" w:fill="FFC000"/>
          </w:tcPr>
          <w:p w:rsidR="00CF7991" w:rsidRPr="009813D2" w:rsidRDefault="00CF7991" w:rsidP="00296688">
            <w:r w:rsidRPr="009813D2">
              <w:rPr>
                <w:sz w:val="22"/>
                <w:szCs w:val="22"/>
              </w:rPr>
              <w:t>2+2-1=3</w:t>
            </w:r>
          </w:p>
        </w:tc>
        <w:tc>
          <w:tcPr>
            <w:tcW w:w="4618" w:type="dxa"/>
            <w:vMerge w:val="restart"/>
          </w:tcPr>
          <w:p w:rsidR="00CF7991" w:rsidRPr="009813D2" w:rsidRDefault="00CF7991" w:rsidP="00296688">
            <w:pPr>
              <w:pStyle w:val="Corpotesto"/>
              <w:spacing w:after="0"/>
              <w:rPr>
                <w:u w:val="none"/>
              </w:rPr>
            </w:pPr>
            <w:r w:rsidRPr="009813D2">
              <w:rPr>
                <w:sz w:val="22"/>
                <w:szCs w:val="22"/>
                <w:u w:val="none"/>
              </w:rPr>
              <w:t>È necessario verificare la possibilità di creare spogliatoi per il personale adeguati o ampliare lo spogliatoio centralizzato presente al piano seminterrato.</w:t>
            </w:r>
          </w:p>
        </w:tc>
        <w:tc>
          <w:tcPr>
            <w:tcW w:w="2202" w:type="dxa"/>
            <w:vMerge w:val="restart"/>
          </w:tcPr>
          <w:p w:rsidR="00CF7991" w:rsidRPr="009813D2" w:rsidRDefault="00CF7991" w:rsidP="00296688">
            <w:r w:rsidRPr="009813D2">
              <w:rPr>
                <w:sz w:val="22"/>
                <w:szCs w:val="22"/>
              </w:rPr>
              <w:t>Datore di Lavoro</w:t>
            </w:r>
          </w:p>
        </w:tc>
        <w:tc>
          <w:tcPr>
            <w:tcW w:w="2153" w:type="dxa"/>
            <w:vMerge w:val="restart"/>
          </w:tcPr>
          <w:p w:rsidR="00CF7991" w:rsidRPr="009813D2" w:rsidRDefault="00CF7991" w:rsidP="00296688">
            <w:r w:rsidRPr="009813D2">
              <w:rPr>
                <w:sz w:val="22"/>
                <w:szCs w:val="22"/>
              </w:rPr>
              <w:t>Medio termine</w:t>
            </w:r>
          </w:p>
        </w:tc>
      </w:tr>
      <w:tr w:rsidR="00CF7991" w:rsidRPr="00670C5F" w:rsidTr="00296688">
        <w:trPr>
          <w:trHeight w:val="379"/>
        </w:trPr>
        <w:tc>
          <w:tcPr>
            <w:tcW w:w="2973" w:type="dxa"/>
            <w:vMerge/>
          </w:tcPr>
          <w:p w:rsidR="00CF7991" w:rsidRPr="00670C5F" w:rsidRDefault="00CF7991" w:rsidP="00296688">
            <w:pPr>
              <w:rPr>
                <w:highlight w:val="yellow"/>
              </w:rPr>
            </w:pPr>
          </w:p>
        </w:tc>
        <w:tc>
          <w:tcPr>
            <w:tcW w:w="1782" w:type="dxa"/>
            <w:vMerge/>
          </w:tcPr>
          <w:p w:rsidR="00CF7991" w:rsidRPr="00670C5F" w:rsidRDefault="00CF7991" w:rsidP="00296688">
            <w:pPr>
              <w:rPr>
                <w:highlight w:val="yellow"/>
              </w:rPr>
            </w:pPr>
          </w:p>
        </w:tc>
        <w:tc>
          <w:tcPr>
            <w:tcW w:w="1135" w:type="dxa"/>
          </w:tcPr>
          <w:p w:rsidR="00CF7991" w:rsidRPr="00670C5F" w:rsidRDefault="00CF7991" w:rsidP="00296688">
            <w:pPr>
              <w:rPr>
                <w:highlight w:val="yellow"/>
              </w:rPr>
            </w:pPr>
          </w:p>
        </w:tc>
        <w:tc>
          <w:tcPr>
            <w:tcW w:w="4618" w:type="dxa"/>
            <w:vMerge/>
          </w:tcPr>
          <w:p w:rsidR="00CF7991" w:rsidRPr="00670C5F" w:rsidRDefault="00CF7991" w:rsidP="00296688">
            <w:pPr>
              <w:tabs>
                <w:tab w:val="num" w:pos="750"/>
              </w:tabs>
              <w:rPr>
                <w:highlight w:val="yellow"/>
              </w:rPr>
            </w:pPr>
          </w:p>
        </w:tc>
        <w:tc>
          <w:tcPr>
            <w:tcW w:w="2202" w:type="dxa"/>
            <w:vMerge/>
          </w:tcPr>
          <w:p w:rsidR="00CF7991" w:rsidRPr="00670C5F" w:rsidRDefault="00CF7991" w:rsidP="00296688">
            <w:pPr>
              <w:spacing w:after="100" w:afterAutospacing="1"/>
              <w:rPr>
                <w:highlight w:val="yellow"/>
              </w:rPr>
            </w:pPr>
          </w:p>
        </w:tc>
        <w:tc>
          <w:tcPr>
            <w:tcW w:w="2153" w:type="dxa"/>
            <w:vMerge/>
          </w:tcPr>
          <w:p w:rsidR="00CF7991" w:rsidRPr="00670C5F" w:rsidRDefault="00CF7991" w:rsidP="00296688">
            <w:pPr>
              <w:rPr>
                <w:highlight w:val="yellow"/>
              </w:rPr>
            </w:pPr>
          </w:p>
        </w:tc>
      </w:tr>
      <w:tr w:rsidR="004707F9" w:rsidRPr="00670C5F" w:rsidTr="003D74DD">
        <w:trPr>
          <w:trHeight w:val="619"/>
        </w:trPr>
        <w:tc>
          <w:tcPr>
            <w:tcW w:w="2973" w:type="dxa"/>
            <w:vMerge w:val="restart"/>
          </w:tcPr>
          <w:p w:rsidR="004707F9" w:rsidRPr="0049649F" w:rsidRDefault="004707F9" w:rsidP="003D74DD">
            <w:pPr>
              <w:spacing w:after="0"/>
            </w:pPr>
            <w:r w:rsidRPr="0049649F">
              <w:rPr>
                <w:sz w:val="22"/>
              </w:rPr>
              <w:t>All'interno dei bagni utilizzati per le operazioni di igiene del paziente non sono presenti docce.</w:t>
            </w:r>
          </w:p>
        </w:tc>
        <w:tc>
          <w:tcPr>
            <w:tcW w:w="1782" w:type="dxa"/>
            <w:vMerge w:val="restart"/>
          </w:tcPr>
          <w:p w:rsidR="004707F9" w:rsidRPr="0049649F" w:rsidRDefault="004707F9" w:rsidP="003D74DD">
            <w:r w:rsidRPr="0049649F">
              <w:rPr>
                <w:sz w:val="22"/>
                <w:szCs w:val="22"/>
              </w:rPr>
              <w:t xml:space="preserve">Gestionale Igienico sanitario </w:t>
            </w:r>
          </w:p>
        </w:tc>
        <w:tc>
          <w:tcPr>
            <w:tcW w:w="1135" w:type="dxa"/>
            <w:shd w:val="clear" w:color="auto" w:fill="FFC000"/>
          </w:tcPr>
          <w:p w:rsidR="004707F9" w:rsidRPr="0049649F" w:rsidRDefault="004707F9" w:rsidP="003D74DD">
            <w:r w:rsidRPr="0049649F">
              <w:rPr>
                <w:sz w:val="22"/>
                <w:szCs w:val="22"/>
              </w:rPr>
              <w:t>2+2-1=3</w:t>
            </w:r>
          </w:p>
        </w:tc>
        <w:tc>
          <w:tcPr>
            <w:tcW w:w="4618" w:type="dxa"/>
            <w:vMerge w:val="restart"/>
          </w:tcPr>
          <w:p w:rsidR="004707F9" w:rsidRPr="0049649F" w:rsidRDefault="004707F9" w:rsidP="003D74DD">
            <w:pPr>
              <w:pStyle w:val="Corpotesto"/>
              <w:spacing w:after="0"/>
              <w:rPr>
                <w:u w:val="none"/>
              </w:rPr>
            </w:pPr>
            <w:r w:rsidRPr="0049649F">
              <w:rPr>
                <w:sz w:val="22"/>
                <w:szCs w:val="22"/>
                <w:u w:val="none"/>
              </w:rPr>
              <w:t>È necessario verificare la possibilità di creare docce all'interno dei locali.</w:t>
            </w:r>
          </w:p>
          <w:p w:rsidR="004707F9" w:rsidRPr="0049649F" w:rsidRDefault="004707F9" w:rsidP="003D74DD">
            <w:pPr>
              <w:pStyle w:val="Corpotesto"/>
              <w:spacing w:after="0"/>
              <w:rPr>
                <w:u w:val="none"/>
              </w:rPr>
            </w:pPr>
            <w:r w:rsidRPr="0049649F">
              <w:rPr>
                <w:u w:val="none"/>
              </w:rPr>
              <w:t>(Legge Regionale  32/07)</w:t>
            </w:r>
          </w:p>
        </w:tc>
        <w:tc>
          <w:tcPr>
            <w:tcW w:w="2202" w:type="dxa"/>
            <w:vMerge w:val="restart"/>
          </w:tcPr>
          <w:p w:rsidR="004707F9" w:rsidRPr="0049649F" w:rsidRDefault="004707F9" w:rsidP="003D74DD">
            <w:r w:rsidRPr="0049649F">
              <w:rPr>
                <w:sz w:val="22"/>
                <w:szCs w:val="22"/>
              </w:rPr>
              <w:t>Datore di Lavoro</w:t>
            </w:r>
          </w:p>
        </w:tc>
        <w:tc>
          <w:tcPr>
            <w:tcW w:w="2153" w:type="dxa"/>
            <w:vMerge w:val="restart"/>
          </w:tcPr>
          <w:p w:rsidR="004707F9" w:rsidRPr="0049649F" w:rsidRDefault="004707F9" w:rsidP="003D74DD">
            <w:r w:rsidRPr="0049649F">
              <w:rPr>
                <w:sz w:val="22"/>
                <w:szCs w:val="22"/>
              </w:rPr>
              <w:t>Breve termine</w:t>
            </w:r>
          </w:p>
        </w:tc>
      </w:tr>
      <w:tr w:rsidR="004707F9" w:rsidRPr="00670C5F" w:rsidTr="00901804">
        <w:trPr>
          <w:trHeight w:val="513"/>
        </w:trPr>
        <w:tc>
          <w:tcPr>
            <w:tcW w:w="2973" w:type="dxa"/>
            <w:vMerge/>
          </w:tcPr>
          <w:p w:rsidR="004707F9" w:rsidRPr="00670C5F" w:rsidRDefault="004707F9" w:rsidP="003D74DD">
            <w:pPr>
              <w:rPr>
                <w:highlight w:val="yellow"/>
              </w:rPr>
            </w:pPr>
          </w:p>
        </w:tc>
        <w:tc>
          <w:tcPr>
            <w:tcW w:w="1782" w:type="dxa"/>
            <w:vMerge/>
          </w:tcPr>
          <w:p w:rsidR="004707F9" w:rsidRPr="00670C5F" w:rsidRDefault="004707F9" w:rsidP="003D74DD">
            <w:pPr>
              <w:rPr>
                <w:highlight w:val="yellow"/>
              </w:rPr>
            </w:pPr>
          </w:p>
        </w:tc>
        <w:tc>
          <w:tcPr>
            <w:tcW w:w="1135" w:type="dxa"/>
          </w:tcPr>
          <w:p w:rsidR="004707F9" w:rsidRPr="00670C5F" w:rsidRDefault="004707F9" w:rsidP="003D74DD">
            <w:pPr>
              <w:rPr>
                <w:highlight w:val="yellow"/>
              </w:rPr>
            </w:pPr>
          </w:p>
        </w:tc>
        <w:tc>
          <w:tcPr>
            <w:tcW w:w="4618" w:type="dxa"/>
            <w:vMerge/>
          </w:tcPr>
          <w:p w:rsidR="004707F9" w:rsidRPr="00670C5F" w:rsidRDefault="004707F9" w:rsidP="003D74DD">
            <w:pPr>
              <w:tabs>
                <w:tab w:val="num" w:pos="750"/>
              </w:tabs>
              <w:rPr>
                <w:highlight w:val="yellow"/>
              </w:rPr>
            </w:pPr>
          </w:p>
        </w:tc>
        <w:tc>
          <w:tcPr>
            <w:tcW w:w="2202" w:type="dxa"/>
            <w:vMerge/>
          </w:tcPr>
          <w:p w:rsidR="004707F9" w:rsidRPr="00670C5F" w:rsidRDefault="004707F9" w:rsidP="003D74DD">
            <w:pPr>
              <w:spacing w:after="100" w:afterAutospacing="1"/>
              <w:rPr>
                <w:highlight w:val="yellow"/>
              </w:rPr>
            </w:pPr>
          </w:p>
        </w:tc>
        <w:tc>
          <w:tcPr>
            <w:tcW w:w="2153" w:type="dxa"/>
            <w:vMerge/>
          </w:tcPr>
          <w:p w:rsidR="004707F9" w:rsidRPr="00670C5F" w:rsidRDefault="004707F9" w:rsidP="003D74DD">
            <w:pPr>
              <w:rPr>
                <w:highlight w:val="yellow"/>
              </w:rPr>
            </w:pPr>
          </w:p>
        </w:tc>
      </w:tr>
      <w:tr w:rsidR="00B71FFB" w:rsidRPr="00670C5F" w:rsidTr="003D74DD">
        <w:trPr>
          <w:trHeight w:val="619"/>
        </w:trPr>
        <w:tc>
          <w:tcPr>
            <w:tcW w:w="2973" w:type="dxa"/>
            <w:vMerge w:val="restart"/>
          </w:tcPr>
          <w:p w:rsidR="00B71FFB" w:rsidRPr="007F1143" w:rsidRDefault="00B71FFB" w:rsidP="007F1143">
            <w:pPr>
              <w:spacing w:after="0"/>
            </w:pPr>
            <w:r w:rsidRPr="007F1143">
              <w:rPr>
                <w:sz w:val="22"/>
                <w:szCs w:val="22"/>
              </w:rPr>
              <w:t xml:space="preserve">Da interviste effettuate ai lavoratori si è riscontrato che nel reparto </w:t>
            </w:r>
            <w:r w:rsidR="007F1143" w:rsidRPr="007F1143">
              <w:rPr>
                <w:sz w:val="22"/>
                <w:szCs w:val="22"/>
              </w:rPr>
              <w:t>gli</w:t>
            </w:r>
            <w:r w:rsidRPr="007F1143">
              <w:rPr>
                <w:sz w:val="22"/>
                <w:szCs w:val="22"/>
              </w:rPr>
              <w:t xml:space="preserve"> ausili minori per la movimentazione dei pazienti</w:t>
            </w:r>
            <w:r w:rsidR="007F1143" w:rsidRPr="007F1143">
              <w:rPr>
                <w:sz w:val="22"/>
                <w:szCs w:val="22"/>
              </w:rPr>
              <w:t xml:space="preserve"> sono insufficienti</w:t>
            </w:r>
            <w:r w:rsidRPr="007F1143">
              <w:rPr>
                <w:sz w:val="22"/>
                <w:szCs w:val="22"/>
              </w:rPr>
              <w:t>.</w:t>
            </w:r>
          </w:p>
        </w:tc>
        <w:tc>
          <w:tcPr>
            <w:tcW w:w="1782" w:type="dxa"/>
            <w:vMerge w:val="restart"/>
          </w:tcPr>
          <w:p w:rsidR="00B71FFB" w:rsidRPr="007F1143" w:rsidRDefault="00B71FFB" w:rsidP="003D74DD">
            <w:r w:rsidRPr="007F1143">
              <w:rPr>
                <w:sz w:val="22"/>
                <w:szCs w:val="22"/>
              </w:rPr>
              <w:t>Movimentazione pazienti</w:t>
            </w:r>
          </w:p>
        </w:tc>
        <w:tc>
          <w:tcPr>
            <w:tcW w:w="1135" w:type="dxa"/>
            <w:shd w:val="clear" w:color="auto" w:fill="FFC000"/>
          </w:tcPr>
          <w:p w:rsidR="00B71FFB" w:rsidRPr="007F1143" w:rsidRDefault="00B71FFB" w:rsidP="003D74DD">
            <w:r w:rsidRPr="007F1143">
              <w:rPr>
                <w:sz w:val="22"/>
                <w:szCs w:val="22"/>
              </w:rPr>
              <w:t>2+2-1=3</w:t>
            </w:r>
          </w:p>
        </w:tc>
        <w:tc>
          <w:tcPr>
            <w:tcW w:w="4618" w:type="dxa"/>
            <w:vMerge w:val="restart"/>
          </w:tcPr>
          <w:p w:rsidR="00B71FFB" w:rsidRPr="007F1143" w:rsidRDefault="00B71FFB" w:rsidP="00D5775B">
            <w:pPr>
              <w:spacing w:after="0"/>
            </w:pPr>
            <w:r w:rsidRPr="007F1143">
              <w:rPr>
                <w:sz w:val="22"/>
              </w:rPr>
              <w:t xml:space="preserve">È necessario dotare il reparto di </w:t>
            </w:r>
            <w:r w:rsidR="007F1143" w:rsidRPr="007F1143">
              <w:rPr>
                <w:sz w:val="22"/>
              </w:rPr>
              <w:t xml:space="preserve">un numero adeguato di </w:t>
            </w:r>
            <w:r w:rsidRPr="007F1143">
              <w:rPr>
                <w:sz w:val="22"/>
                <w:u w:val="single"/>
              </w:rPr>
              <w:t xml:space="preserve">ausili minori </w:t>
            </w:r>
            <w:r w:rsidRPr="007F1143">
              <w:rPr>
                <w:sz w:val="22"/>
              </w:rPr>
              <w:t>che consentono di spostare più facilmente il paziente, riducendo le sollecitazioni meccaniche per il rachide dell’operatore.</w:t>
            </w:r>
          </w:p>
        </w:tc>
        <w:tc>
          <w:tcPr>
            <w:tcW w:w="2202" w:type="dxa"/>
            <w:vMerge w:val="restart"/>
          </w:tcPr>
          <w:p w:rsidR="00B71FFB" w:rsidRPr="007F1143" w:rsidRDefault="00B71FFB" w:rsidP="003D74DD">
            <w:r w:rsidRPr="007F1143">
              <w:rPr>
                <w:sz w:val="22"/>
                <w:szCs w:val="22"/>
              </w:rPr>
              <w:t>Datore di Lavoro</w:t>
            </w:r>
          </w:p>
        </w:tc>
        <w:tc>
          <w:tcPr>
            <w:tcW w:w="2153" w:type="dxa"/>
            <w:vMerge w:val="restart"/>
          </w:tcPr>
          <w:p w:rsidR="00B71FFB" w:rsidRPr="007F1143" w:rsidRDefault="00B71FFB" w:rsidP="003D74DD">
            <w:r w:rsidRPr="007F1143">
              <w:rPr>
                <w:sz w:val="22"/>
                <w:szCs w:val="22"/>
              </w:rPr>
              <w:t>Breve termine</w:t>
            </w:r>
          </w:p>
        </w:tc>
      </w:tr>
      <w:tr w:rsidR="00B71FFB" w:rsidRPr="00670C5F" w:rsidTr="003D74DD">
        <w:trPr>
          <w:trHeight w:val="668"/>
        </w:trPr>
        <w:tc>
          <w:tcPr>
            <w:tcW w:w="2973" w:type="dxa"/>
            <w:vMerge/>
          </w:tcPr>
          <w:p w:rsidR="00B71FFB" w:rsidRPr="00670C5F" w:rsidRDefault="00B71FFB" w:rsidP="003D74DD">
            <w:pPr>
              <w:rPr>
                <w:highlight w:val="yellow"/>
              </w:rPr>
            </w:pPr>
          </w:p>
        </w:tc>
        <w:tc>
          <w:tcPr>
            <w:tcW w:w="1782" w:type="dxa"/>
            <w:vMerge/>
          </w:tcPr>
          <w:p w:rsidR="00B71FFB" w:rsidRPr="00670C5F" w:rsidRDefault="00B71FFB" w:rsidP="003D74DD">
            <w:pPr>
              <w:rPr>
                <w:highlight w:val="yellow"/>
              </w:rPr>
            </w:pPr>
          </w:p>
        </w:tc>
        <w:tc>
          <w:tcPr>
            <w:tcW w:w="1135" w:type="dxa"/>
          </w:tcPr>
          <w:p w:rsidR="00B71FFB" w:rsidRPr="00670C5F" w:rsidRDefault="00B71FFB" w:rsidP="003D74DD">
            <w:pPr>
              <w:rPr>
                <w:highlight w:val="yellow"/>
              </w:rPr>
            </w:pPr>
          </w:p>
        </w:tc>
        <w:tc>
          <w:tcPr>
            <w:tcW w:w="4618" w:type="dxa"/>
            <w:vMerge/>
          </w:tcPr>
          <w:p w:rsidR="00B71FFB" w:rsidRPr="00670C5F" w:rsidRDefault="00B71FFB" w:rsidP="003D74DD">
            <w:pPr>
              <w:tabs>
                <w:tab w:val="num" w:pos="750"/>
              </w:tabs>
              <w:rPr>
                <w:highlight w:val="yellow"/>
              </w:rPr>
            </w:pPr>
          </w:p>
        </w:tc>
        <w:tc>
          <w:tcPr>
            <w:tcW w:w="2202" w:type="dxa"/>
            <w:vMerge/>
          </w:tcPr>
          <w:p w:rsidR="00B71FFB" w:rsidRPr="00670C5F" w:rsidRDefault="00B71FFB" w:rsidP="003D74DD">
            <w:pPr>
              <w:spacing w:after="100" w:afterAutospacing="1"/>
              <w:rPr>
                <w:highlight w:val="yellow"/>
              </w:rPr>
            </w:pPr>
          </w:p>
        </w:tc>
        <w:tc>
          <w:tcPr>
            <w:tcW w:w="2153" w:type="dxa"/>
            <w:vMerge/>
          </w:tcPr>
          <w:p w:rsidR="00B71FFB" w:rsidRPr="00670C5F" w:rsidRDefault="00B71FFB" w:rsidP="003D74DD">
            <w:pPr>
              <w:rPr>
                <w:highlight w:val="yellow"/>
              </w:rPr>
            </w:pPr>
          </w:p>
        </w:tc>
      </w:tr>
      <w:tr w:rsidR="005424C4" w:rsidRPr="00670C5F" w:rsidTr="00296688">
        <w:trPr>
          <w:trHeight w:val="619"/>
        </w:trPr>
        <w:tc>
          <w:tcPr>
            <w:tcW w:w="2973" w:type="dxa"/>
            <w:vMerge w:val="restart"/>
          </w:tcPr>
          <w:p w:rsidR="005424C4" w:rsidRPr="005424C4" w:rsidRDefault="000E03A3" w:rsidP="00AC314A">
            <w:pPr>
              <w:spacing w:after="0"/>
            </w:pPr>
            <w:r>
              <w:rPr>
                <w:sz w:val="22"/>
                <w:szCs w:val="22"/>
              </w:rPr>
              <w:t>Durante il sopralluogo si è riscontrato che</w:t>
            </w:r>
            <w:r w:rsidR="005424C4" w:rsidRPr="005424C4">
              <w:rPr>
                <w:sz w:val="22"/>
                <w:szCs w:val="22"/>
              </w:rPr>
              <w:t xml:space="preserve"> il personale movimenta sacche di fisiologica da 5000</w:t>
            </w:r>
            <w:r w:rsidR="00AC314A">
              <w:rPr>
                <w:sz w:val="22"/>
                <w:szCs w:val="22"/>
              </w:rPr>
              <w:t xml:space="preserve"> ml.</w:t>
            </w:r>
            <w:r w:rsidR="005424C4" w:rsidRPr="005424C4">
              <w:rPr>
                <w:sz w:val="22"/>
                <w:szCs w:val="22"/>
              </w:rPr>
              <w:t>.</w:t>
            </w:r>
          </w:p>
        </w:tc>
        <w:tc>
          <w:tcPr>
            <w:tcW w:w="1782" w:type="dxa"/>
            <w:vMerge w:val="restart"/>
          </w:tcPr>
          <w:p w:rsidR="005424C4" w:rsidRPr="005424C4" w:rsidRDefault="005424C4" w:rsidP="00AC7219">
            <w:r w:rsidRPr="005424C4">
              <w:rPr>
                <w:sz w:val="22"/>
                <w:szCs w:val="22"/>
              </w:rPr>
              <w:t xml:space="preserve">Movimentazione </w:t>
            </w:r>
            <w:r w:rsidR="00AC7219">
              <w:rPr>
                <w:sz w:val="22"/>
                <w:szCs w:val="22"/>
              </w:rPr>
              <w:t>manuale dei carichi</w:t>
            </w:r>
          </w:p>
        </w:tc>
        <w:tc>
          <w:tcPr>
            <w:tcW w:w="1135" w:type="dxa"/>
            <w:shd w:val="clear" w:color="auto" w:fill="FFC000"/>
          </w:tcPr>
          <w:p w:rsidR="005424C4" w:rsidRPr="005424C4" w:rsidRDefault="005424C4" w:rsidP="00296688">
            <w:r w:rsidRPr="005424C4">
              <w:rPr>
                <w:sz w:val="22"/>
                <w:szCs w:val="22"/>
              </w:rPr>
              <w:t>2+2-1=3</w:t>
            </w:r>
          </w:p>
        </w:tc>
        <w:tc>
          <w:tcPr>
            <w:tcW w:w="4618" w:type="dxa"/>
            <w:vMerge w:val="restart"/>
          </w:tcPr>
          <w:p w:rsidR="005424C4" w:rsidRPr="005424C4" w:rsidRDefault="005424C4" w:rsidP="005424C4">
            <w:pPr>
              <w:spacing w:after="0"/>
            </w:pPr>
            <w:r w:rsidRPr="005424C4">
              <w:rPr>
                <w:sz w:val="22"/>
              </w:rPr>
              <w:t>È necessario acquistare un sollevatore per la movimentazione ed il sollevamento delle sacche fisiologica da 5000cc, riducendo le sollecitazioni meccaniche per il rachide dell’operatore.</w:t>
            </w:r>
          </w:p>
        </w:tc>
        <w:tc>
          <w:tcPr>
            <w:tcW w:w="2202" w:type="dxa"/>
            <w:vMerge w:val="restart"/>
          </w:tcPr>
          <w:p w:rsidR="005424C4" w:rsidRPr="005424C4" w:rsidRDefault="005424C4" w:rsidP="00296688">
            <w:r w:rsidRPr="005424C4">
              <w:rPr>
                <w:sz w:val="22"/>
                <w:szCs w:val="22"/>
              </w:rPr>
              <w:t>Datore di Lavoro</w:t>
            </w:r>
          </w:p>
        </w:tc>
        <w:tc>
          <w:tcPr>
            <w:tcW w:w="2153" w:type="dxa"/>
            <w:vMerge w:val="restart"/>
          </w:tcPr>
          <w:p w:rsidR="005424C4" w:rsidRPr="007F1143" w:rsidRDefault="005424C4" w:rsidP="00296688">
            <w:r w:rsidRPr="005424C4">
              <w:rPr>
                <w:sz w:val="22"/>
                <w:szCs w:val="22"/>
              </w:rPr>
              <w:t>Breve termine</w:t>
            </w:r>
          </w:p>
        </w:tc>
      </w:tr>
      <w:tr w:rsidR="005424C4" w:rsidRPr="00670C5F" w:rsidTr="00296688">
        <w:trPr>
          <w:trHeight w:val="668"/>
        </w:trPr>
        <w:tc>
          <w:tcPr>
            <w:tcW w:w="2973" w:type="dxa"/>
            <w:vMerge/>
          </w:tcPr>
          <w:p w:rsidR="005424C4" w:rsidRPr="00670C5F" w:rsidRDefault="005424C4" w:rsidP="00296688">
            <w:pPr>
              <w:rPr>
                <w:highlight w:val="yellow"/>
              </w:rPr>
            </w:pPr>
          </w:p>
        </w:tc>
        <w:tc>
          <w:tcPr>
            <w:tcW w:w="1782" w:type="dxa"/>
            <w:vMerge/>
          </w:tcPr>
          <w:p w:rsidR="005424C4" w:rsidRPr="00670C5F" w:rsidRDefault="005424C4" w:rsidP="00296688">
            <w:pPr>
              <w:rPr>
                <w:highlight w:val="yellow"/>
              </w:rPr>
            </w:pPr>
          </w:p>
        </w:tc>
        <w:tc>
          <w:tcPr>
            <w:tcW w:w="1135" w:type="dxa"/>
          </w:tcPr>
          <w:p w:rsidR="005424C4" w:rsidRPr="00670C5F" w:rsidRDefault="005424C4" w:rsidP="00296688">
            <w:pPr>
              <w:rPr>
                <w:highlight w:val="yellow"/>
              </w:rPr>
            </w:pPr>
          </w:p>
        </w:tc>
        <w:tc>
          <w:tcPr>
            <w:tcW w:w="4618" w:type="dxa"/>
            <w:vMerge/>
          </w:tcPr>
          <w:p w:rsidR="005424C4" w:rsidRPr="00670C5F" w:rsidRDefault="005424C4" w:rsidP="00296688">
            <w:pPr>
              <w:tabs>
                <w:tab w:val="num" w:pos="750"/>
              </w:tabs>
              <w:rPr>
                <w:highlight w:val="yellow"/>
              </w:rPr>
            </w:pPr>
          </w:p>
        </w:tc>
        <w:tc>
          <w:tcPr>
            <w:tcW w:w="2202" w:type="dxa"/>
            <w:vMerge/>
          </w:tcPr>
          <w:p w:rsidR="005424C4" w:rsidRPr="00670C5F" w:rsidRDefault="005424C4" w:rsidP="00296688">
            <w:pPr>
              <w:spacing w:after="100" w:afterAutospacing="1"/>
              <w:rPr>
                <w:highlight w:val="yellow"/>
              </w:rPr>
            </w:pPr>
          </w:p>
        </w:tc>
        <w:tc>
          <w:tcPr>
            <w:tcW w:w="2153" w:type="dxa"/>
            <w:vMerge/>
          </w:tcPr>
          <w:p w:rsidR="005424C4" w:rsidRPr="00670C5F" w:rsidRDefault="005424C4" w:rsidP="00296688">
            <w:pPr>
              <w:rPr>
                <w:highlight w:val="yellow"/>
              </w:rPr>
            </w:pPr>
          </w:p>
        </w:tc>
      </w:tr>
      <w:tr w:rsidR="00EA1E84" w:rsidRPr="00670C5F" w:rsidTr="006353CC">
        <w:trPr>
          <w:trHeight w:val="619"/>
        </w:trPr>
        <w:tc>
          <w:tcPr>
            <w:tcW w:w="2973" w:type="dxa"/>
            <w:vMerge w:val="restart"/>
          </w:tcPr>
          <w:p w:rsidR="00EA1E84" w:rsidRPr="00912D23" w:rsidRDefault="00EA1E84" w:rsidP="006353CC">
            <w:pPr>
              <w:pStyle w:val="Rientrocorpodeltesto"/>
              <w:ind w:left="0"/>
              <w:rPr>
                <w:color w:val="auto"/>
              </w:rPr>
            </w:pPr>
            <w:r w:rsidRPr="007F1143">
              <w:rPr>
                <w:color w:val="auto"/>
                <w:sz w:val="22"/>
                <w:szCs w:val="22"/>
              </w:rPr>
              <w:t xml:space="preserve">Durante il sopralluogo si è riscontrato che nella maggior parte </w:t>
            </w:r>
            <w:proofErr w:type="spellStart"/>
            <w:r w:rsidRPr="007F1143">
              <w:rPr>
                <w:color w:val="auto"/>
                <w:sz w:val="22"/>
                <w:szCs w:val="22"/>
              </w:rPr>
              <w:t>delgi</w:t>
            </w:r>
            <w:proofErr w:type="spellEnd"/>
            <w:r w:rsidRPr="007F1143">
              <w:rPr>
                <w:color w:val="auto"/>
                <w:sz w:val="22"/>
                <w:szCs w:val="22"/>
              </w:rPr>
              <w:t xml:space="preserve"> ambienti, non è presente un impianto di condizionamento</w:t>
            </w:r>
            <w:r>
              <w:rPr>
                <w:color w:val="auto"/>
                <w:sz w:val="22"/>
                <w:szCs w:val="22"/>
              </w:rPr>
              <w:t>.</w:t>
            </w:r>
          </w:p>
        </w:tc>
        <w:tc>
          <w:tcPr>
            <w:tcW w:w="1782" w:type="dxa"/>
            <w:vMerge w:val="restart"/>
          </w:tcPr>
          <w:p w:rsidR="00EA1E84" w:rsidRPr="007F1143" w:rsidRDefault="00EA1E84" w:rsidP="006353CC">
            <w:pPr>
              <w:spacing w:after="0"/>
            </w:pPr>
            <w:r w:rsidRPr="007F1143">
              <w:rPr>
                <w:sz w:val="22"/>
                <w:szCs w:val="22"/>
              </w:rPr>
              <w:t>Confort microclimatico.</w:t>
            </w:r>
          </w:p>
        </w:tc>
        <w:tc>
          <w:tcPr>
            <w:tcW w:w="1135" w:type="dxa"/>
            <w:shd w:val="clear" w:color="auto" w:fill="FFC000"/>
          </w:tcPr>
          <w:p w:rsidR="00EA1E84" w:rsidRPr="007F1143" w:rsidRDefault="00EA1E84" w:rsidP="006353CC">
            <w:pPr>
              <w:spacing w:after="0"/>
            </w:pPr>
            <w:r w:rsidRPr="007F1143">
              <w:rPr>
                <w:sz w:val="22"/>
                <w:szCs w:val="22"/>
              </w:rPr>
              <w:t>2+2-1=3</w:t>
            </w:r>
          </w:p>
        </w:tc>
        <w:tc>
          <w:tcPr>
            <w:tcW w:w="4618" w:type="dxa"/>
            <w:vMerge w:val="restart"/>
          </w:tcPr>
          <w:p w:rsidR="00EA1E84" w:rsidRPr="007F1143" w:rsidRDefault="00EA1E84" w:rsidP="006353CC">
            <w:pPr>
              <w:pStyle w:val="testoa11"/>
              <w:spacing w:before="60" w:after="0"/>
            </w:pPr>
            <w:r w:rsidRPr="007F1143">
              <w:rPr>
                <w:sz w:val="22"/>
                <w:szCs w:val="22"/>
              </w:rPr>
              <w:t>È necessario verificare la possibilità di installare un impianto di condizionamento centralizzato in tutte le aree del reparto in esame.</w:t>
            </w:r>
          </w:p>
        </w:tc>
        <w:tc>
          <w:tcPr>
            <w:tcW w:w="2202" w:type="dxa"/>
            <w:vMerge w:val="restart"/>
          </w:tcPr>
          <w:p w:rsidR="00EA1E84" w:rsidRPr="005424C4" w:rsidRDefault="00EA1E84" w:rsidP="006353CC">
            <w:r w:rsidRPr="005424C4">
              <w:rPr>
                <w:sz w:val="22"/>
                <w:szCs w:val="22"/>
              </w:rPr>
              <w:t>Datore di Lavoro</w:t>
            </w:r>
          </w:p>
        </w:tc>
        <w:tc>
          <w:tcPr>
            <w:tcW w:w="2153" w:type="dxa"/>
            <w:vMerge w:val="restart"/>
          </w:tcPr>
          <w:p w:rsidR="00EA1E84" w:rsidRPr="007F1143" w:rsidRDefault="00EA1E84" w:rsidP="006353CC">
            <w:r w:rsidRPr="005424C4">
              <w:rPr>
                <w:sz w:val="22"/>
                <w:szCs w:val="22"/>
              </w:rPr>
              <w:t>Breve termine</w:t>
            </w:r>
          </w:p>
        </w:tc>
      </w:tr>
      <w:tr w:rsidR="00EA1E84" w:rsidRPr="00670C5F" w:rsidTr="006353CC">
        <w:trPr>
          <w:trHeight w:val="668"/>
        </w:trPr>
        <w:tc>
          <w:tcPr>
            <w:tcW w:w="2973" w:type="dxa"/>
            <w:vMerge/>
          </w:tcPr>
          <w:p w:rsidR="00EA1E84" w:rsidRPr="00670C5F" w:rsidRDefault="00EA1E84" w:rsidP="006353CC">
            <w:pPr>
              <w:rPr>
                <w:highlight w:val="yellow"/>
              </w:rPr>
            </w:pPr>
          </w:p>
        </w:tc>
        <w:tc>
          <w:tcPr>
            <w:tcW w:w="1782" w:type="dxa"/>
            <w:vMerge/>
          </w:tcPr>
          <w:p w:rsidR="00EA1E84" w:rsidRPr="00670C5F" w:rsidRDefault="00EA1E84" w:rsidP="006353CC">
            <w:pPr>
              <w:rPr>
                <w:highlight w:val="yellow"/>
              </w:rPr>
            </w:pPr>
          </w:p>
        </w:tc>
        <w:tc>
          <w:tcPr>
            <w:tcW w:w="1135" w:type="dxa"/>
          </w:tcPr>
          <w:p w:rsidR="00EA1E84" w:rsidRPr="00670C5F" w:rsidRDefault="00EA1E84" w:rsidP="006353CC">
            <w:pPr>
              <w:rPr>
                <w:highlight w:val="yellow"/>
              </w:rPr>
            </w:pPr>
          </w:p>
        </w:tc>
        <w:tc>
          <w:tcPr>
            <w:tcW w:w="4618" w:type="dxa"/>
            <w:vMerge/>
          </w:tcPr>
          <w:p w:rsidR="00EA1E84" w:rsidRPr="00670C5F" w:rsidRDefault="00EA1E84" w:rsidP="006353CC">
            <w:pPr>
              <w:tabs>
                <w:tab w:val="num" w:pos="750"/>
              </w:tabs>
              <w:rPr>
                <w:highlight w:val="yellow"/>
              </w:rPr>
            </w:pPr>
          </w:p>
        </w:tc>
        <w:tc>
          <w:tcPr>
            <w:tcW w:w="2202" w:type="dxa"/>
            <w:vMerge/>
          </w:tcPr>
          <w:p w:rsidR="00EA1E84" w:rsidRPr="00670C5F" w:rsidRDefault="00EA1E84" w:rsidP="006353CC">
            <w:pPr>
              <w:spacing w:after="100" w:afterAutospacing="1"/>
              <w:rPr>
                <w:highlight w:val="yellow"/>
              </w:rPr>
            </w:pPr>
          </w:p>
        </w:tc>
        <w:tc>
          <w:tcPr>
            <w:tcW w:w="2153" w:type="dxa"/>
            <w:vMerge/>
          </w:tcPr>
          <w:p w:rsidR="00EA1E84" w:rsidRPr="00670C5F" w:rsidRDefault="00EA1E84" w:rsidP="006353CC">
            <w:pPr>
              <w:rPr>
                <w:highlight w:val="yellow"/>
              </w:rPr>
            </w:pPr>
          </w:p>
        </w:tc>
      </w:tr>
    </w:tbl>
    <w:p w:rsidR="00EA1E84" w:rsidRDefault="00EA1E84">
      <w:pPr>
        <w:spacing w:after="0"/>
        <w:jc w:val="left"/>
        <w:rPr>
          <w:highlight w:val="yellow"/>
        </w:rPr>
      </w:pPr>
      <w:r>
        <w:rPr>
          <w:highlight w:val="yellow"/>
        </w:rPr>
        <w:br w:type="page"/>
      </w:r>
    </w:p>
    <w:p w:rsidR="00CE345C" w:rsidRDefault="00CE345C">
      <w:pPr>
        <w:spacing w:after="0"/>
        <w:jc w:val="left"/>
        <w:rPr>
          <w:highlight w:val="yellow"/>
        </w:rPr>
      </w:pPr>
    </w:p>
    <w:p w:rsidR="00B921B1" w:rsidRPr="00670C5F" w:rsidRDefault="00B921B1">
      <w:pPr>
        <w:spacing w:after="0"/>
        <w:jc w:val="left"/>
        <w:rPr>
          <w:highlight w:val="yellow"/>
        </w:rPr>
      </w:pPr>
    </w:p>
    <w:tbl>
      <w:tblPr>
        <w:tblW w:w="14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1702"/>
        <w:gridCol w:w="1209"/>
        <w:gridCol w:w="4603"/>
        <w:gridCol w:w="1842"/>
        <w:gridCol w:w="2201"/>
      </w:tblGrid>
      <w:tr w:rsidR="00107C21" w:rsidRPr="00D14919" w:rsidTr="00045461">
        <w:trPr>
          <w:cantSplit/>
          <w:trHeight w:hRule="exact" w:val="455"/>
          <w:tblHeader/>
        </w:trPr>
        <w:tc>
          <w:tcPr>
            <w:tcW w:w="14813" w:type="dxa"/>
            <w:gridSpan w:val="6"/>
            <w:shd w:val="pct15" w:color="000000" w:fill="FFFFFF"/>
          </w:tcPr>
          <w:p w:rsidR="00107C21" w:rsidRPr="00D14919" w:rsidRDefault="00107C21" w:rsidP="00045461">
            <w:pPr>
              <w:rPr>
                <w:b/>
                <w:bCs/>
                <w:smallCaps/>
              </w:rPr>
            </w:pPr>
            <w:r w:rsidRPr="00D14919">
              <w:rPr>
                <w:b/>
                <w:bCs/>
                <w:smallCaps/>
                <w:sz w:val="22"/>
                <w:szCs w:val="22"/>
              </w:rPr>
              <w:t>scheda di valutazione</w:t>
            </w:r>
          </w:p>
        </w:tc>
      </w:tr>
      <w:tr w:rsidR="00107C21" w:rsidRPr="00D14919" w:rsidTr="00E0028C">
        <w:trPr>
          <w:trHeight w:val="594"/>
          <w:tblHeader/>
        </w:trPr>
        <w:tc>
          <w:tcPr>
            <w:tcW w:w="3257" w:type="dxa"/>
          </w:tcPr>
          <w:p w:rsidR="00107C21" w:rsidRPr="00D14919" w:rsidRDefault="00107C21" w:rsidP="00045461">
            <w:pPr>
              <w:spacing w:after="0"/>
              <w:rPr>
                <w:b/>
                <w:bCs/>
              </w:rPr>
            </w:pPr>
            <w:r w:rsidRPr="00D14919">
              <w:rPr>
                <w:b/>
                <w:bCs/>
                <w:sz w:val="22"/>
                <w:szCs w:val="22"/>
              </w:rPr>
              <w:t>Situazione pericolosa</w:t>
            </w:r>
          </w:p>
        </w:tc>
        <w:tc>
          <w:tcPr>
            <w:tcW w:w="1700" w:type="dxa"/>
          </w:tcPr>
          <w:p w:rsidR="00107C21" w:rsidRPr="00D14919" w:rsidRDefault="00107C21" w:rsidP="00045461">
            <w:pPr>
              <w:spacing w:after="0"/>
              <w:rPr>
                <w:b/>
                <w:bCs/>
              </w:rPr>
            </w:pPr>
            <w:r w:rsidRPr="00D14919">
              <w:rPr>
                <w:b/>
                <w:bCs/>
                <w:sz w:val="22"/>
                <w:szCs w:val="22"/>
              </w:rPr>
              <w:t>Rischio</w:t>
            </w:r>
          </w:p>
        </w:tc>
        <w:tc>
          <w:tcPr>
            <w:tcW w:w="1209" w:type="dxa"/>
          </w:tcPr>
          <w:p w:rsidR="00107C21" w:rsidRPr="00D14919" w:rsidRDefault="00107C21" w:rsidP="00045461">
            <w:pPr>
              <w:spacing w:after="0"/>
              <w:rPr>
                <w:b/>
                <w:bCs/>
              </w:rPr>
            </w:pPr>
            <w:r w:rsidRPr="00D14919">
              <w:rPr>
                <w:b/>
                <w:bCs/>
                <w:sz w:val="22"/>
                <w:szCs w:val="22"/>
              </w:rPr>
              <w:t>Criticità</w:t>
            </w:r>
          </w:p>
          <w:p w:rsidR="00107C21" w:rsidRPr="00D14919" w:rsidRDefault="00107C21" w:rsidP="00045461">
            <w:pPr>
              <w:spacing w:after="0"/>
              <w:rPr>
                <w:b/>
                <w:bCs/>
              </w:rPr>
            </w:pPr>
            <w:r w:rsidRPr="00D14919">
              <w:rPr>
                <w:b/>
                <w:bCs/>
                <w:sz w:val="22"/>
                <w:szCs w:val="22"/>
              </w:rPr>
              <w:t>(P+G-1)</w:t>
            </w:r>
          </w:p>
        </w:tc>
        <w:tc>
          <w:tcPr>
            <w:tcW w:w="4604" w:type="dxa"/>
          </w:tcPr>
          <w:p w:rsidR="00107C21" w:rsidRPr="00D14919" w:rsidRDefault="00107C21" w:rsidP="00045461">
            <w:pPr>
              <w:spacing w:after="0"/>
              <w:rPr>
                <w:b/>
                <w:bCs/>
              </w:rPr>
            </w:pPr>
            <w:r w:rsidRPr="00D14919">
              <w:rPr>
                <w:b/>
                <w:bCs/>
                <w:sz w:val="22"/>
                <w:szCs w:val="22"/>
              </w:rPr>
              <w:t>Intervento</w:t>
            </w:r>
          </w:p>
        </w:tc>
        <w:tc>
          <w:tcPr>
            <w:tcW w:w="1842" w:type="dxa"/>
          </w:tcPr>
          <w:p w:rsidR="00107C21" w:rsidRPr="00D14919" w:rsidRDefault="00107C21" w:rsidP="00045461">
            <w:pPr>
              <w:spacing w:after="0"/>
              <w:rPr>
                <w:b/>
                <w:bCs/>
              </w:rPr>
            </w:pPr>
            <w:r w:rsidRPr="00D14919">
              <w:rPr>
                <w:b/>
                <w:bCs/>
                <w:sz w:val="22"/>
                <w:szCs w:val="22"/>
              </w:rPr>
              <w:t xml:space="preserve">A cura di </w:t>
            </w:r>
          </w:p>
        </w:tc>
        <w:tc>
          <w:tcPr>
            <w:tcW w:w="2201" w:type="dxa"/>
          </w:tcPr>
          <w:p w:rsidR="00107C21" w:rsidRPr="00D14919" w:rsidRDefault="00107C21" w:rsidP="00045461">
            <w:pPr>
              <w:spacing w:after="0"/>
              <w:rPr>
                <w:b/>
                <w:bCs/>
              </w:rPr>
            </w:pPr>
            <w:r w:rsidRPr="00D14919">
              <w:rPr>
                <w:b/>
                <w:bCs/>
                <w:sz w:val="22"/>
                <w:szCs w:val="22"/>
              </w:rPr>
              <w:t>Tempi di realizzazione</w:t>
            </w:r>
          </w:p>
        </w:tc>
      </w:tr>
      <w:tr w:rsidR="00107C21" w:rsidRPr="00670C5F" w:rsidTr="00E0028C">
        <w:trPr>
          <w:trHeight w:val="471"/>
        </w:trPr>
        <w:tc>
          <w:tcPr>
            <w:tcW w:w="3257" w:type="dxa"/>
            <w:vMerge w:val="restart"/>
          </w:tcPr>
          <w:p w:rsidR="00107C21" w:rsidRPr="00D14919" w:rsidRDefault="008E0601" w:rsidP="00045461">
            <w:r w:rsidRPr="00D14919">
              <w:rPr>
                <w:sz w:val="22"/>
                <w:szCs w:val="22"/>
              </w:rPr>
              <w:t>I</w:t>
            </w:r>
            <w:r w:rsidR="00107C21" w:rsidRPr="00D14919">
              <w:rPr>
                <w:sz w:val="22"/>
                <w:szCs w:val="22"/>
              </w:rPr>
              <w:t xml:space="preserve">l materiale </w:t>
            </w:r>
            <w:r w:rsidRPr="00D14919">
              <w:rPr>
                <w:sz w:val="22"/>
                <w:szCs w:val="22"/>
              </w:rPr>
              <w:t xml:space="preserve">presente </w:t>
            </w:r>
            <w:r w:rsidR="00107C21" w:rsidRPr="00D14919">
              <w:rPr>
                <w:sz w:val="22"/>
                <w:szCs w:val="22"/>
              </w:rPr>
              <w:t>(scatoloni, etc.)</w:t>
            </w:r>
            <w:r w:rsidRPr="00D14919">
              <w:rPr>
                <w:sz w:val="22"/>
                <w:szCs w:val="22"/>
              </w:rPr>
              <w:t xml:space="preserve"> sugli scaffali </w:t>
            </w:r>
            <w:r w:rsidR="00107C21" w:rsidRPr="00D14919">
              <w:rPr>
                <w:sz w:val="22"/>
                <w:szCs w:val="22"/>
              </w:rPr>
              <w:t>non è idoneamente stoccato con pericolo di caduta dello stesso sul personale operante.</w:t>
            </w:r>
          </w:p>
          <w:p w:rsidR="00107C21" w:rsidRPr="00D14919" w:rsidRDefault="00963675" w:rsidP="00045461">
            <w:pPr>
              <w:jc w:val="center"/>
            </w:pPr>
            <w:r w:rsidRPr="00D14919">
              <w:rPr>
                <w:noProof/>
              </w:rPr>
              <w:drawing>
                <wp:inline distT="0" distB="0" distL="0" distR="0">
                  <wp:extent cx="1459893" cy="1944878"/>
                  <wp:effectExtent l="19050" t="0" r="6957" b="0"/>
                  <wp:docPr id="11" name="Immagine 18" descr="C:\Users\ute\AppData\Local\Microsoft\Windows\Temporary Internet Files\Content.Word\IMG_74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te\AppData\Local\Microsoft\Windows\Temporary Internet Files\Content.Word\IMG_7439.jpg"/>
                          <pic:cNvPicPr>
                            <a:picLocks noChangeAspect="1" noChangeArrowheads="1"/>
                          </pic:cNvPicPr>
                        </pic:nvPicPr>
                        <pic:blipFill>
                          <a:blip r:embed="rId53" cstate="print"/>
                          <a:srcRect/>
                          <a:stretch>
                            <a:fillRect/>
                          </a:stretch>
                        </pic:blipFill>
                        <pic:spPr bwMode="auto">
                          <a:xfrm>
                            <a:off x="0" y="0"/>
                            <a:ext cx="1464229" cy="1950655"/>
                          </a:xfrm>
                          <a:prstGeom prst="rect">
                            <a:avLst/>
                          </a:prstGeom>
                          <a:noFill/>
                          <a:ln w="9525">
                            <a:noFill/>
                            <a:miter lim="800000"/>
                            <a:headEnd/>
                            <a:tailEnd/>
                          </a:ln>
                        </pic:spPr>
                      </pic:pic>
                    </a:graphicData>
                  </a:graphic>
                </wp:inline>
              </w:drawing>
            </w:r>
          </w:p>
        </w:tc>
        <w:tc>
          <w:tcPr>
            <w:tcW w:w="1700" w:type="dxa"/>
            <w:vMerge w:val="restart"/>
          </w:tcPr>
          <w:p w:rsidR="00107C21" w:rsidRPr="00D14919" w:rsidRDefault="00107C21" w:rsidP="00045461">
            <w:r w:rsidRPr="00D14919">
              <w:rPr>
                <w:sz w:val="22"/>
                <w:szCs w:val="22"/>
              </w:rPr>
              <w:t>Caduta di materiale.</w:t>
            </w:r>
          </w:p>
        </w:tc>
        <w:tc>
          <w:tcPr>
            <w:tcW w:w="1209" w:type="dxa"/>
            <w:shd w:val="clear" w:color="auto" w:fill="FFC000"/>
          </w:tcPr>
          <w:p w:rsidR="00107C21" w:rsidRPr="00D14919" w:rsidRDefault="00107C21" w:rsidP="00045461">
            <w:pPr>
              <w:spacing w:after="0"/>
            </w:pPr>
            <w:r w:rsidRPr="00D14919">
              <w:rPr>
                <w:sz w:val="22"/>
                <w:szCs w:val="22"/>
              </w:rPr>
              <w:t>2+2-1=3</w:t>
            </w:r>
          </w:p>
        </w:tc>
        <w:tc>
          <w:tcPr>
            <w:tcW w:w="4604" w:type="dxa"/>
            <w:vMerge w:val="restart"/>
          </w:tcPr>
          <w:p w:rsidR="00107C21" w:rsidRPr="00D14919" w:rsidRDefault="00107C21" w:rsidP="00045461">
            <w:pPr>
              <w:spacing w:after="0"/>
            </w:pPr>
            <w:r w:rsidRPr="00D14919">
              <w:rPr>
                <w:sz w:val="22"/>
                <w:szCs w:val="22"/>
              </w:rPr>
              <w:t>È necessario:</w:t>
            </w:r>
          </w:p>
          <w:p w:rsidR="00107C21" w:rsidRPr="00D14919" w:rsidRDefault="00107C21" w:rsidP="007F7424">
            <w:pPr>
              <w:pStyle w:val="Paragrafoelenco"/>
              <w:numPr>
                <w:ilvl w:val="0"/>
                <w:numId w:val="39"/>
              </w:numPr>
              <w:spacing w:after="0"/>
              <w:ind w:left="357"/>
            </w:pPr>
            <w:r w:rsidRPr="00D14919">
              <w:rPr>
                <w:sz w:val="22"/>
                <w:szCs w:val="22"/>
              </w:rPr>
              <w:t>stoccare correttamente il materiale presente sugli scaffali (lasciare almeno 0.60 m dall'intradosso del solaio di copertura e percorsi di larghezza non inferiore a 0,90 m) al fine di evitare accidentali cadute dello stesso;</w:t>
            </w:r>
            <w:r w:rsidR="00AC314A">
              <w:rPr>
                <w:sz w:val="22"/>
                <w:szCs w:val="22"/>
              </w:rPr>
              <w:t xml:space="preserve"> non immagazzinare i materiali oltre i 2m. di altezza.</w:t>
            </w:r>
          </w:p>
          <w:p w:rsidR="00107C21" w:rsidRPr="00D14919" w:rsidRDefault="00107C21" w:rsidP="007F7424">
            <w:pPr>
              <w:pStyle w:val="Paragrafoelenco"/>
              <w:numPr>
                <w:ilvl w:val="0"/>
                <w:numId w:val="39"/>
              </w:numPr>
              <w:spacing w:after="0"/>
              <w:ind w:left="357"/>
            </w:pPr>
            <w:r w:rsidRPr="00D14919">
              <w:rPr>
                <w:sz w:val="22"/>
                <w:szCs w:val="22"/>
              </w:rPr>
              <w:t>verificare il massimo carico (espresso in kg/m</w:t>
            </w:r>
            <w:r w:rsidRPr="00D14919">
              <w:rPr>
                <w:sz w:val="22"/>
                <w:szCs w:val="22"/>
                <w:vertAlign w:val="superscript"/>
              </w:rPr>
              <w:t>2</w:t>
            </w:r>
            <w:r w:rsidRPr="00D14919">
              <w:rPr>
                <w:sz w:val="22"/>
                <w:szCs w:val="22"/>
              </w:rPr>
              <w:t>) per unità di superficie che i solai degli ambienti possono sorreggere; tale valore deve essere segnalato installando apposito cartello; i carichi non devono superare tale massimo e devono essere distribuiti razionalmente ai fini della stabilità della scaffalatura stessa.</w:t>
            </w:r>
          </w:p>
          <w:p w:rsidR="00107C21" w:rsidRPr="00D14919" w:rsidRDefault="00107C21" w:rsidP="00045461">
            <w:pPr>
              <w:spacing w:after="0"/>
              <w:rPr>
                <w:i/>
                <w:u w:val="single"/>
              </w:rPr>
            </w:pPr>
            <w:r w:rsidRPr="00D14919">
              <w:rPr>
                <w:i/>
                <w:sz w:val="22"/>
                <w:szCs w:val="22"/>
                <w:u w:val="single"/>
              </w:rPr>
              <w:t>A tal fine può risultare utile anche informare tutto il personale sulla corretta modalità di archiviazione del materiale.</w:t>
            </w:r>
          </w:p>
        </w:tc>
        <w:tc>
          <w:tcPr>
            <w:tcW w:w="1842" w:type="dxa"/>
            <w:vMerge w:val="restart"/>
          </w:tcPr>
          <w:p w:rsidR="00107C21" w:rsidRPr="00D14919" w:rsidRDefault="00107C21" w:rsidP="00045461">
            <w:pPr>
              <w:spacing w:after="0"/>
            </w:pPr>
            <w:r w:rsidRPr="00D14919">
              <w:rPr>
                <w:sz w:val="22"/>
                <w:szCs w:val="22"/>
              </w:rPr>
              <w:t>Datore di Lavoro</w:t>
            </w:r>
          </w:p>
        </w:tc>
        <w:tc>
          <w:tcPr>
            <w:tcW w:w="2201" w:type="dxa"/>
            <w:vMerge w:val="restart"/>
          </w:tcPr>
          <w:p w:rsidR="00107C21" w:rsidRPr="00D14919" w:rsidRDefault="00107C21" w:rsidP="00045461">
            <w:pPr>
              <w:spacing w:after="0"/>
            </w:pPr>
            <w:r w:rsidRPr="00D14919">
              <w:rPr>
                <w:sz w:val="22"/>
                <w:szCs w:val="22"/>
              </w:rPr>
              <w:t>Breve termine</w:t>
            </w:r>
          </w:p>
        </w:tc>
      </w:tr>
      <w:tr w:rsidR="00107C21" w:rsidRPr="00670C5F" w:rsidTr="00E0028C">
        <w:trPr>
          <w:trHeight w:val="377"/>
        </w:trPr>
        <w:tc>
          <w:tcPr>
            <w:tcW w:w="3257" w:type="dxa"/>
            <w:vMerge/>
          </w:tcPr>
          <w:p w:rsidR="00107C21" w:rsidRPr="00670C5F" w:rsidRDefault="00107C21" w:rsidP="00045461">
            <w:pPr>
              <w:rPr>
                <w:highlight w:val="yellow"/>
              </w:rPr>
            </w:pPr>
          </w:p>
        </w:tc>
        <w:tc>
          <w:tcPr>
            <w:tcW w:w="1700" w:type="dxa"/>
            <w:vMerge/>
          </w:tcPr>
          <w:p w:rsidR="00107C21" w:rsidRPr="00670C5F" w:rsidRDefault="00107C21" w:rsidP="00045461">
            <w:pPr>
              <w:rPr>
                <w:highlight w:val="yellow"/>
              </w:rPr>
            </w:pPr>
          </w:p>
        </w:tc>
        <w:tc>
          <w:tcPr>
            <w:tcW w:w="1209" w:type="dxa"/>
          </w:tcPr>
          <w:p w:rsidR="00107C21" w:rsidRPr="00670C5F" w:rsidRDefault="00107C21" w:rsidP="00045461">
            <w:pPr>
              <w:rPr>
                <w:highlight w:val="yellow"/>
              </w:rPr>
            </w:pPr>
          </w:p>
        </w:tc>
        <w:tc>
          <w:tcPr>
            <w:tcW w:w="4604" w:type="dxa"/>
            <w:vMerge/>
          </w:tcPr>
          <w:p w:rsidR="00107C21" w:rsidRPr="00670C5F" w:rsidRDefault="00107C21" w:rsidP="00045461">
            <w:pPr>
              <w:pStyle w:val="BodyText24"/>
              <w:suppressAutoHyphens/>
              <w:spacing w:after="0"/>
              <w:rPr>
                <w:highlight w:val="yellow"/>
              </w:rPr>
            </w:pPr>
          </w:p>
        </w:tc>
        <w:tc>
          <w:tcPr>
            <w:tcW w:w="1842" w:type="dxa"/>
            <w:vMerge/>
          </w:tcPr>
          <w:p w:rsidR="00107C21" w:rsidRPr="00670C5F" w:rsidRDefault="00107C21" w:rsidP="00045461">
            <w:pPr>
              <w:spacing w:after="100" w:afterAutospacing="1"/>
              <w:rPr>
                <w:highlight w:val="yellow"/>
              </w:rPr>
            </w:pPr>
          </w:p>
        </w:tc>
        <w:tc>
          <w:tcPr>
            <w:tcW w:w="2201" w:type="dxa"/>
            <w:vMerge/>
          </w:tcPr>
          <w:p w:rsidR="00107C21" w:rsidRPr="00670C5F" w:rsidRDefault="00107C21" w:rsidP="00045461">
            <w:pPr>
              <w:rPr>
                <w:highlight w:val="yellow"/>
              </w:rPr>
            </w:pPr>
          </w:p>
        </w:tc>
      </w:tr>
      <w:tr w:rsidR="00845366" w:rsidRPr="00670C5F" w:rsidTr="00E0028C">
        <w:trPr>
          <w:trHeight w:val="745"/>
        </w:trPr>
        <w:tc>
          <w:tcPr>
            <w:tcW w:w="3255" w:type="dxa"/>
            <w:vMerge w:val="restart"/>
          </w:tcPr>
          <w:p w:rsidR="00845366" w:rsidRPr="00B723AD" w:rsidRDefault="00845366" w:rsidP="00DD71D1">
            <w:pPr>
              <w:spacing w:after="0"/>
            </w:pPr>
            <w:r w:rsidRPr="00B723AD">
              <w:rPr>
                <w:sz w:val="22"/>
                <w:szCs w:val="22"/>
              </w:rPr>
              <w:t>Impianto di illuminazione locali uffici, studi medici ed ambulatori.</w:t>
            </w:r>
          </w:p>
          <w:p w:rsidR="00C83D20" w:rsidRPr="00B723AD" w:rsidRDefault="00C83D20" w:rsidP="00DD71D1">
            <w:pPr>
              <w:spacing w:after="0"/>
            </w:pPr>
          </w:p>
          <w:p w:rsidR="00C83D20" w:rsidRPr="00B723AD" w:rsidRDefault="00C83D20" w:rsidP="00C83D20">
            <w:pPr>
              <w:spacing w:after="0"/>
            </w:pPr>
          </w:p>
        </w:tc>
        <w:tc>
          <w:tcPr>
            <w:tcW w:w="1702" w:type="dxa"/>
            <w:vMerge w:val="restart"/>
          </w:tcPr>
          <w:p w:rsidR="00845366" w:rsidRPr="00B723AD" w:rsidRDefault="00845366" w:rsidP="00DD71D1">
            <w:r w:rsidRPr="00B723AD">
              <w:rPr>
                <w:sz w:val="22"/>
                <w:szCs w:val="22"/>
              </w:rPr>
              <w:t>Visivo per insufficienza di illuminazione.</w:t>
            </w:r>
          </w:p>
        </w:tc>
        <w:tc>
          <w:tcPr>
            <w:tcW w:w="1209" w:type="dxa"/>
            <w:shd w:val="clear" w:color="auto" w:fill="FFC000"/>
          </w:tcPr>
          <w:p w:rsidR="00845366" w:rsidRPr="00B723AD" w:rsidRDefault="00845366" w:rsidP="00DD71D1">
            <w:r w:rsidRPr="00B723AD">
              <w:rPr>
                <w:sz w:val="22"/>
                <w:szCs w:val="22"/>
              </w:rPr>
              <w:t>2+2-1=3</w:t>
            </w:r>
          </w:p>
        </w:tc>
        <w:tc>
          <w:tcPr>
            <w:tcW w:w="4604" w:type="dxa"/>
            <w:vMerge w:val="restart"/>
          </w:tcPr>
          <w:p w:rsidR="00845366" w:rsidRPr="00B723AD" w:rsidRDefault="00845366" w:rsidP="00DD71D1">
            <w:pPr>
              <w:pStyle w:val="Corpotesto"/>
              <w:spacing w:after="0"/>
              <w:rPr>
                <w:u w:val="none"/>
              </w:rPr>
            </w:pPr>
            <w:r w:rsidRPr="00B723AD">
              <w:rPr>
                <w:sz w:val="22"/>
                <w:szCs w:val="22"/>
                <w:u w:val="none"/>
              </w:rPr>
              <w:t>E' necessario effettuare delle misurazioni strumentali al fine di verificare se il livello di illuminazione dei locali raggiunge i valori imposti dalla normativa tecnica vigente UNI EN 12464-1.</w:t>
            </w:r>
          </w:p>
          <w:p w:rsidR="00845366" w:rsidRPr="00B723AD" w:rsidRDefault="00845366" w:rsidP="00DD71D1">
            <w:pPr>
              <w:pStyle w:val="Corpotesto"/>
              <w:spacing w:after="0"/>
              <w:rPr>
                <w:u w:val="none"/>
              </w:rPr>
            </w:pPr>
            <w:r w:rsidRPr="00B723AD">
              <w:rPr>
                <w:sz w:val="22"/>
                <w:szCs w:val="22"/>
                <w:u w:val="none"/>
              </w:rPr>
              <w:t>Nei locali dove sono presenti postazioni di lavoro dotate di VDT la plafoniere devono essere dotate di grigi antiriflesso.</w:t>
            </w:r>
          </w:p>
        </w:tc>
        <w:tc>
          <w:tcPr>
            <w:tcW w:w="1842" w:type="dxa"/>
            <w:vMerge w:val="restart"/>
          </w:tcPr>
          <w:p w:rsidR="00845366" w:rsidRPr="00B723AD" w:rsidRDefault="00845366" w:rsidP="00DD71D1">
            <w:r w:rsidRPr="00B723AD">
              <w:rPr>
                <w:sz w:val="22"/>
                <w:szCs w:val="22"/>
              </w:rPr>
              <w:t>Datore di Lavoro</w:t>
            </w:r>
          </w:p>
        </w:tc>
        <w:tc>
          <w:tcPr>
            <w:tcW w:w="2201" w:type="dxa"/>
            <w:vMerge w:val="restart"/>
          </w:tcPr>
          <w:p w:rsidR="00845366" w:rsidRPr="00B723AD" w:rsidRDefault="00845366" w:rsidP="00DD71D1">
            <w:r w:rsidRPr="00B723AD">
              <w:rPr>
                <w:sz w:val="22"/>
                <w:szCs w:val="22"/>
              </w:rPr>
              <w:t>Medio termine</w:t>
            </w:r>
          </w:p>
        </w:tc>
      </w:tr>
      <w:tr w:rsidR="00845366" w:rsidRPr="00670C5F" w:rsidTr="00E0028C">
        <w:trPr>
          <w:trHeight w:val="745"/>
        </w:trPr>
        <w:tc>
          <w:tcPr>
            <w:tcW w:w="3255" w:type="dxa"/>
            <w:vMerge/>
          </w:tcPr>
          <w:p w:rsidR="00845366" w:rsidRPr="00670C5F" w:rsidRDefault="00845366" w:rsidP="00DD71D1">
            <w:pPr>
              <w:pStyle w:val="Rientrocorpodeltesto"/>
              <w:ind w:left="0"/>
              <w:rPr>
                <w:color w:val="auto"/>
                <w:highlight w:val="yellow"/>
              </w:rPr>
            </w:pPr>
          </w:p>
        </w:tc>
        <w:tc>
          <w:tcPr>
            <w:tcW w:w="1702" w:type="dxa"/>
            <w:vMerge/>
          </w:tcPr>
          <w:p w:rsidR="00845366" w:rsidRPr="00670C5F" w:rsidRDefault="00845366" w:rsidP="00DD71D1">
            <w:pPr>
              <w:spacing w:after="0"/>
              <w:rPr>
                <w:highlight w:val="yellow"/>
              </w:rPr>
            </w:pPr>
          </w:p>
        </w:tc>
        <w:tc>
          <w:tcPr>
            <w:tcW w:w="1209" w:type="dxa"/>
            <w:shd w:val="clear" w:color="auto" w:fill="auto"/>
          </w:tcPr>
          <w:p w:rsidR="00845366" w:rsidRPr="00670C5F" w:rsidRDefault="00845366" w:rsidP="00DD71D1">
            <w:pPr>
              <w:spacing w:after="0"/>
              <w:rPr>
                <w:highlight w:val="yellow"/>
              </w:rPr>
            </w:pPr>
          </w:p>
        </w:tc>
        <w:tc>
          <w:tcPr>
            <w:tcW w:w="4604" w:type="dxa"/>
            <w:vMerge/>
          </w:tcPr>
          <w:p w:rsidR="00845366" w:rsidRPr="00670C5F" w:rsidRDefault="00845366" w:rsidP="00DD71D1">
            <w:pPr>
              <w:rPr>
                <w:highlight w:val="yellow"/>
              </w:rPr>
            </w:pPr>
          </w:p>
        </w:tc>
        <w:tc>
          <w:tcPr>
            <w:tcW w:w="1842" w:type="dxa"/>
            <w:vMerge/>
          </w:tcPr>
          <w:p w:rsidR="00845366" w:rsidRPr="00670C5F" w:rsidRDefault="00845366" w:rsidP="00DD71D1">
            <w:pPr>
              <w:spacing w:after="0"/>
              <w:rPr>
                <w:highlight w:val="yellow"/>
              </w:rPr>
            </w:pPr>
          </w:p>
        </w:tc>
        <w:tc>
          <w:tcPr>
            <w:tcW w:w="2201" w:type="dxa"/>
            <w:vMerge/>
          </w:tcPr>
          <w:p w:rsidR="00845366" w:rsidRPr="00670C5F" w:rsidRDefault="00845366" w:rsidP="00DD71D1">
            <w:pPr>
              <w:spacing w:after="0"/>
              <w:rPr>
                <w:highlight w:val="yellow"/>
              </w:rPr>
            </w:pPr>
          </w:p>
        </w:tc>
      </w:tr>
    </w:tbl>
    <w:p w:rsidR="00EA15B7" w:rsidRDefault="00EA15B7">
      <w:pPr>
        <w:spacing w:after="0"/>
        <w:jc w:val="left"/>
        <w:rPr>
          <w:highlight w:val="yellow"/>
        </w:rPr>
      </w:pPr>
    </w:p>
    <w:p w:rsidR="00984E33" w:rsidRDefault="00984E33">
      <w:pPr>
        <w:spacing w:after="0"/>
        <w:jc w:val="left"/>
        <w:rPr>
          <w:highlight w:val="yellow"/>
        </w:rPr>
      </w:pPr>
      <w:r>
        <w:rPr>
          <w:highlight w:val="yellow"/>
        </w:rPr>
        <w:br w:type="page"/>
      </w:r>
    </w:p>
    <w:tbl>
      <w:tblPr>
        <w:tblW w:w="14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1702"/>
        <w:gridCol w:w="1209"/>
        <w:gridCol w:w="4603"/>
        <w:gridCol w:w="1842"/>
        <w:gridCol w:w="2201"/>
      </w:tblGrid>
      <w:tr w:rsidR="00283846" w:rsidRPr="00D14919" w:rsidTr="006353CC">
        <w:trPr>
          <w:cantSplit/>
          <w:trHeight w:hRule="exact" w:val="455"/>
          <w:tblHeader/>
        </w:trPr>
        <w:tc>
          <w:tcPr>
            <w:tcW w:w="14813" w:type="dxa"/>
            <w:gridSpan w:val="6"/>
            <w:shd w:val="pct15" w:color="000000" w:fill="FFFFFF"/>
          </w:tcPr>
          <w:p w:rsidR="00283846" w:rsidRPr="00D14919" w:rsidRDefault="00283846" w:rsidP="006353CC">
            <w:pPr>
              <w:rPr>
                <w:b/>
                <w:bCs/>
                <w:smallCaps/>
              </w:rPr>
            </w:pPr>
            <w:r w:rsidRPr="00D14919">
              <w:rPr>
                <w:b/>
                <w:bCs/>
                <w:smallCaps/>
                <w:sz w:val="22"/>
                <w:szCs w:val="22"/>
              </w:rPr>
              <w:lastRenderedPageBreak/>
              <w:t>scheda di valutazione</w:t>
            </w:r>
          </w:p>
        </w:tc>
      </w:tr>
      <w:tr w:rsidR="00283846" w:rsidRPr="00D14919" w:rsidTr="006353CC">
        <w:trPr>
          <w:trHeight w:val="594"/>
          <w:tblHeader/>
        </w:trPr>
        <w:tc>
          <w:tcPr>
            <w:tcW w:w="3257" w:type="dxa"/>
          </w:tcPr>
          <w:p w:rsidR="00283846" w:rsidRPr="00D14919" w:rsidRDefault="00283846" w:rsidP="006353CC">
            <w:pPr>
              <w:spacing w:after="0"/>
              <w:rPr>
                <w:b/>
                <w:bCs/>
              </w:rPr>
            </w:pPr>
            <w:r w:rsidRPr="00D14919">
              <w:rPr>
                <w:b/>
                <w:bCs/>
                <w:sz w:val="22"/>
                <w:szCs w:val="22"/>
              </w:rPr>
              <w:t>Situazione pericolosa</w:t>
            </w:r>
          </w:p>
        </w:tc>
        <w:tc>
          <w:tcPr>
            <w:tcW w:w="1700" w:type="dxa"/>
          </w:tcPr>
          <w:p w:rsidR="00283846" w:rsidRPr="00D14919" w:rsidRDefault="00283846" w:rsidP="006353CC">
            <w:pPr>
              <w:spacing w:after="0"/>
              <w:rPr>
                <w:b/>
                <w:bCs/>
              </w:rPr>
            </w:pPr>
            <w:r w:rsidRPr="00D14919">
              <w:rPr>
                <w:b/>
                <w:bCs/>
                <w:sz w:val="22"/>
                <w:szCs w:val="22"/>
              </w:rPr>
              <w:t>Rischio</w:t>
            </w:r>
          </w:p>
        </w:tc>
        <w:tc>
          <w:tcPr>
            <w:tcW w:w="1209" w:type="dxa"/>
          </w:tcPr>
          <w:p w:rsidR="00283846" w:rsidRPr="00D14919" w:rsidRDefault="00283846" w:rsidP="006353CC">
            <w:pPr>
              <w:spacing w:after="0"/>
              <w:rPr>
                <w:b/>
                <w:bCs/>
              </w:rPr>
            </w:pPr>
            <w:r w:rsidRPr="00D14919">
              <w:rPr>
                <w:b/>
                <w:bCs/>
                <w:sz w:val="22"/>
                <w:szCs w:val="22"/>
              </w:rPr>
              <w:t>Criticità</w:t>
            </w:r>
          </w:p>
          <w:p w:rsidR="00283846" w:rsidRPr="00D14919" w:rsidRDefault="00283846" w:rsidP="006353CC">
            <w:pPr>
              <w:spacing w:after="0"/>
              <w:rPr>
                <w:b/>
                <w:bCs/>
              </w:rPr>
            </w:pPr>
            <w:r w:rsidRPr="00D14919">
              <w:rPr>
                <w:b/>
                <w:bCs/>
                <w:sz w:val="22"/>
                <w:szCs w:val="22"/>
              </w:rPr>
              <w:t>(P+G-1)</w:t>
            </w:r>
          </w:p>
        </w:tc>
        <w:tc>
          <w:tcPr>
            <w:tcW w:w="4604" w:type="dxa"/>
          </w:tcPr>
          <w:p w:rsidR="00283846" w:rsidRPr="00D14919" w:rsidRDefault="00283846" w:rsidP="006353CC">
            <w:pPr>
              <w:spacing w:after="0"/>
              <w:rPr>
                <w:b/>
                <w:bCs/>
              </w:rPr>
            </w:pPr>
            <w:r w:rsidRPr="00D14919">
              <w:rPr>
                <w:b/>
                <w:bCs/>
                <w:sz w:val="22"/>
                <w:szCs w:val="22"/>
              </w:rPr>
              <w:t>Intervento</w:t>
            </w:r>
          </w:p>
        </w:tc>
        <w:tc>
          <w:tcPr>
            <w:tcW w:w="1842" w:type="dxa"/>
          </w:tcPr>
          <w:p w:rsidR="00283846" w:rsidRPr="00D14919" w:rsidRDefault="00283846" w:rsidP="006353CC">
            <w:pPr>
              <w:spacing w:after="0"/>
              <w:rPr>
                <w:b/>
                <w:bCs/>
              </w:rPr>
            </w:pPr>
            <w:r w:rsidRPr="00D14919">
              <w:rPr>
                <w:b/>
                <w:bCs/>
                <w:sz w:val="22"/>
                <w:szCs w:val="22"/>
              </w:rPr>
              <w:t xml:space="preserve">A cura di </w:t>
            </w:r>
          </w:p>
        </w:tc>
        <w:tc>
          <w:tcPr>
            <w:tcW w:w="2201" w:type="dxa"/>
          </w:tcPr>
          <w:p w:rsidR="00283846" w:rsidRPr="00D14919" w:rsidRDefault="00283846" w:rsidP="006353CC">
            <w:pPr>
              <w:spacing w:after="0"/>
              <w:rPr>
                <w:b/>
                <w:bCs/>
              </w:rPr>
            </w:pPr>
            <w:r w:rsidRPr="00D14919">
              <w:rPr>
                <w:b/>
                <w:bCs/>
                <w:sz w:val="22"/>
                <w:szCs w:val="22"/>
              </w:rPr>
              <w:t>Tempi di realizzazione</w:t>
            </w:r>
          </w:p>
        </w:tc>
      </w:tr>
      <w:tr w:rsidR="00C03BD3" w:rsidRPr="00670C5F" w:rsidTr="00296688">
        <w:trPr>
          <w:trHeight w:val="745"/>
        </w:trPr>
        <w:tc>
          <w:tcPr>
            <w:tcW w:w="3255" w:type="dxa"/>
            <w:vMerge w:val="restart"/>
          </w:tcPr>
          <w:p w:rsidR="00C03BD3" w:rsidRPr="00A5188A" w:rsidRDefault="00C03BD3" w:rsidP="00C03BD3">
            <w:pPr>
              <w:tabs>
                <w:tab w:val="left" w:pos="8505"/>
              </w:tabs>
              <w:spacing w:after="0"/>
            </w:pPr>
            <w:r w:rsidRPr="00A5188A">
              <w:rPr>
                <w:sz w:val="22"/>
              </w:rPr>
              <w:t xml:space="preserve">All'interno del reparto (7° piano) la controsoffittatura risulta essere mancante in alcuni punti mancante </w:t>
            </w:r>
          </w:p>
          <w:p w:rsidR="00C03BD3" w:rsidRPr="00A5188A" w:rsidRDefault="00C03BD3" w:rsidP="00984E33">
            <w:pPr>
              <w:spacing w:before="120"/>
              <w:jc w:val="center"/>
            </w:pPr>
            <w:r w:rsidRPr="00A5188A">
              <w:rPr>
                <w:noProof/>
              </w:rPr>
              <w:drawing>
                <wp:inline distT="0" distB="0" distL="0" distR="0">
                  <wp:extent cx="1277012" cy="1701243"/>
                  <wp:effectExtent l="19050" t="0" r="0" b="0"/>
                  <wp:docPr id="9" name="Immagine 2" descr="C:\Users\ute\AppData\Local\Microsoft\Windows\Temporary Internet Files\Content.Word\IMG_7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e\AppData\Local\Microsoft\Windows\Temporary Internet Files\Content.Word\IMG_7407.jpg"/>
                          <pic:cNvPicPr>
                            <a:picLocks noChangeAspect="1" noChangeArrowheads="1"/>
                          </pic:cNvPicPr>
                        </pic:nvPicPr>
                        <pic:blipFill>
                          <a:blip r:embed="rId54" cstate="print"/>
                          <a:srcRect/>
                          <a:stretch>
                            <a:fillRect/>
                          </a:stretch>
                        </pic:blipFill>
                        <pic:spPr bwMode="auto">
                          <a:xfrm>
                            <a:off x="0" y="0"/>
                            <a:ext cx="1280865" cy="1706376"/>
                          </a:xfrm>
                          <a:prstGeom prst="rect">
                            <a:avLst/>
                          </a:prstGeom>
                          <a:noFill/>
                          <a:ln w="9525">
                            <a:noFill/>
                            <a:miter lim="800000"/>
                            <a:headEnd/>
                            <a:tailEnd/>
                          </a:ln>
                        </pic:spPr>
                      </pic:pic>
                    </a:graphicData>
                  </a:graphic>
                </wp:inline>
              </w:drawing>
            </w:r>
          </w:p>
          <w:p w:rsidR="00C03BD3" w:rsidRPr="00A5188A" w:rsidRDefault="00C03BD3" w:rsidP="002C2998">
            <w:pPr>
              <w:jc w:val="center"/>
            </w:pPr>
            <w:r w:rsidRPr="00A5188A">
              <w:rPr>
                <w:noProof/>
              </w:rPr>
              <w:drawing>
                <wp:inline distT="0" distB="0" distL="0" distR="0">
                  <wp:extent cx="1673658" cy="1256306"/>
                  <wp:effectExtent l="19050" t="0" r="2742" b="0"/>
                  <wp:docPr id="10" name="Immagine 15" descr="C:\Users\ute\AppData\Local\Microsoft\Windows\Temporary Internet Files\Content.Word\IMG_7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te\AppData\Local\Microsoft\Windows\Temporary Internet Files\Content.Word\IMG_7431.jpg"/>
                          <pic:cNvPicPr>
                            <a:picLocks noChangeAspect="1" noChangeArrowheads="1"/>
                          </pic:cNvPicPr>
                        </pic:nvPicPr>
                        <pic:blipFill>
                          <a:blip r:embed="rId55" cstate="print"/>
                          <a:srcRect/>
                          <a:stretch>
                            <a:fillRect/>
                          </a:stretch>
                        </pic:blipFill>
                        <pic:spPr bwMode="auto">
                          <a:xfrm>
                            <a:off x="0" y="0"/>
                            <a:ext cx="1673264" cy="1256010"/>
                          </a:xfrm>
                          <a:prstGeom prst="rect">
                            <a:avLst/>
                          </a:prstGeom>
                          <a:noFill/>
                          <a:ln w="9525">
                            <a:noFill/>
                            <a:miter lim="800000"/>
                            <a:headEnd/>
                            <a:tailEnd/>
                          </a:ln>
                        </pic:spPr>
                      </pic:pic>
                    </a:graphicData>
                  </a:graphic>
                </wp:inline>
              </w:drawing>
            </w:r>
          </w:p>
        </w:tc>
        <w:tc>
          <w:tcPr>
            <w:tcW w:w="1702" w:type="dxa"/>
            <w:vMerge w:val="restart"/>
          </w:tcPr>
          <w:p w:rsidR="00C03BD3" w:rsidRPr="00A5188A" w:rsidRDefault="00283846" w:rsidP="00283846">
            <w:pPr>
              <w:spacing w:after="0"/>
            </w:pPr>
            <w:r w:rsidRPr="00A5188A">
              <w:rPr>
                <w:sz w:val="22"/>
              </w:rPr>
              <w:t xml:space="preserve">Caduta pannelli </w:t>
            </w:r>
            <w:proofErr w:type="spellStart"/>
            <w:r w:rsidRPr="00A5188A">
              <w:rPr>
                <w:sz w:val="22"/>
              </w:rPr>
              <w:t>controsoffitatura</w:t>
            </w:r>
            <w:proofErr w:type="spellEnd"/>
            <w:r w:rsidRPr="00A5188A">
              <w:rPr>
                <w:sz w:val="22"/>
              </w:rPr>
              <w:t xml:space="preserve"> Infortunistico</w:t>
            </w:r>
          </w:p>
        </w:tc>
        <w:tc>
          <w:tcPr>
            <w:tcW w:w="1209" w:type="dxa"/>
            <w:shd w:val="clear" w:color="auto" w:fill="FFC000"/>
          </w:tcPr>
          <w:p w:rsidR="00C03BD3" w:rsidRPr="00A5188A" w:rsidRDefault="00C03BD3" w:rsidP="006353CC">
            <w:r w:rsidRPr="00A5188A">
              <w:rPr>
                <w:sz w:val="22"/>
                <w:szCs w:val="22"/>
              </w:rPr>
              <w:t>2+2-1=3</w:t>
            </w:r>
          </w:p>
        </w:tc>
        <w:tc>
          <w:tcPr>
            <w:tcW w:w="4604" w:type="dxa"/>
            <w:vMerge w:val="restart"/>
          </w:tcPr>
          <w:p w:rsidR="00C03BD3" w:rsidRPr="00A5188A" w:rsidRDefault="00C03BD3" w:rsidP="00C03BD3">
            <w:pPr>
              <w:pStyle w:val="NormaleWeb"/>
              <w:spacing w:before="0" w:beforeAutospacing="0" w:after="0" w:afterAutospacing="0"/>
              <w:jc w:val="both"/>
            </w:pPr>
            <w:r w:rsidRPr="00A5188A">
              <w:rPr>
                <w:sz w:val="22"/>
                <w:szCs w:val="22"/>
              </w:rPr>
              <w:t>E' necessario ripristinare la controsoffittatura presente ed effettuare la manutenzione straordinaria al fine di verificare in corretto ancoraggio di tutti gli elementi.</w:t>
            </w:r>
          </w:p>
        </w:tc>
        <w:tc>
          <w:tcPr>
            <w:tcW w:w="1842" w:type="dxa"/>
            <w:vMerge w:val="restart"/>
          </w:tcPr>
          <w:p w:rsidR="00C03BD3" w:rsidRPr="00A5188A" w:rsidRDefault="00C03BD3" w:rsidP="00296688">
            <w:r w:rsidRPr="00A5188A">
              <w:rPr>
                <w:sz w:val="22"/>
                <w:szCs w:val="22"/>
              </w:rPr>
              <w:t>Datore di Lavoro</w:t>
            </w:r>
          </w:p>
        </w:tc>
        <w:tc>
          <w:tcPr>
            <w:tcW w:w="2201" w:type="dxa"/>
            <w:vMerge w:val="restart"/>
          </w:tcPr>
          <w:p w:rsidR="00C03BD3" w:rsidRPr="00B723AD" w:rsidRDefault="0053509F" w:rsidP="00296688">
            <w:r w:rsidRPr="00A5188A">
              <w:rPr>
                <w:sz w:val="22"/>
                <w:szCs w:val="22"/>
              </w:rPr>
              <w:t>Breve</w:t>
            </w:r>
            <w:r w:rsidR="00C03BD3" w:rsidRPr="00A5188A">
              <w:rPr>
                <w:sz w:val="22"/>
                <w:szCs w:val="22"/>
              </w:rPr>
              <w:t xml:space="preserve"> termine</w:t>
            </w:r>
          </w:p>
        </w:tc>
      </w:tr>
      <w:tr w:rsidR="00984E33" w:rsidRPr="00670C5F" w:rsidTr="00296688">
        <w:trPr>
          <w:trHeight w:val="745"/>
        </w:trPr>
        <w:tc>
          <w:tcPr>
            <w:tcW w:w="3255" w:type="dxa"/>
            <w:vMerge/>
          </w:tcPr>
          <w:p w:rsidR="00984E33" w:rsidRPr="00670C5F" w:rsidRDefault="00984E33" w:rsidP="00296688">
            <w:pPr>
              <w:pStyle w:val="Rientrocorpodeltesto"/>
              <w:ind w:left="0"/>
              <w:rPr>
                <w:color w:val="auto"/>
                <w:highlight w:val="yellow"/>
              </w:rPr>
            </w:pPr>
          </w:p>
        </w:tc>
        <w:tc>
          <w:tcPr>
            <w:tcW w:w="1702" w:type="dxa"/>
            <w:vMerge/>
          </w:tcPr>
          <w:p w:rsidR="00984E33" w:rsidRPr="00670C5F" w:rsidRDefault="00984E33" w:rsidP="00296688">
            <w:pPr>
              <w:spacing w:after="0"/>
              <w:rPr>
                <w:highlight w:val="yellow"/>
              </w:rPr>
            </w:pPr>
          </w:p>
        </w:tc>
        <w:tc>
          <w:tcPr>
            <w:tcW w:w="1209" w:type="dxa"/>
            <w:shd w:val="clear" w:color="auto" w:fill="auto"/>
          </w:tcPr>
          <w:p w:rsidR="00984E33" w:rsidRPr="00670C5F" w:rsidRDefault="00984E33" w:rsidP="00296688">
            <w:pPr>
              <w:spacing w:after="0"/>
              <w:rPr>
                <w:highlight w:val="yellow"/>
              </w:rPr>
            </w:pPr>
          </w:p>
        </w:tc>
        <w:tc>
          <w:tcPr>
            <w:tcW w:w="4604" w:type="dxa"/>
            <w:vMerge/>
          </w:tcPr>
          <w:p w:rsidR="00984E33" w:rsidRPr="00670C5F" w:rsidRDefault="00984E33" w:rsidP="00296688">
            <w:pPr>
              <w:rPr>
                <w:highlight w:val="yellow"/>
              </w:rPr>
            </w:pPr>
          </w:p>
        </w:tc>
        <w:tc>
          <w:tcPr>
            <w:tcW w:w="1842" w:type="dxa"/>
            <w:vMerge/>
          </w:tcPr>
          <w:p w:rsidR="00984E33" w:rsidRPr="00670C5F" w:rsidRDefault="00984E33" w:rsidP="00296688">
            <w:pPr>
              <w:spacing w:after="0"/>
              <w:rPr>
                <w:highlight w:val="yellow"/>
              </w:rPr>
            </w:pPr>
          </w:p>
        </w:tc>
        <w:tc>
          <w:tcPr>
            <w:tcW w:w="2201" w:type="dxa"/>
            <w:vMerge/>
          </w:tcPr>
          <w:p w:rsidR="00984E33" w:rsidRPr="00670C5F" w:rsidRDefault="00984E33" w:rsidP="00296688">
            <w:pPr>
              <w:spacing w:after="0"/>
              <w:rPr>
                <w:highlight w:val="yellow"/>
              </w:rPr>
            </w:pPr>
          </w:p>
        </w:tc>
      </w:tr>
    </w:tbl>
    <w:p w:rsidR="00984E33" w:rsidRDefault="00984E33"/>
    <w:p w:rsidR="00EA15B7" w:rsidRDefault="00EA15B7">
      <w:pPr>
        <w:spacing w:after="0"/>
        <w:jc w:val="left"/>
        <w:rPr>
          <w:highlight w:val="yellow"/>
        </w:rPr>
      </w:pPr>
      <w:r>
        <w:rPr>
          <w:highlight w:val="yellow"/>
        </w:rPr>
        <w:br w:type="page"/>
      </w:r>
    </w:p>
    <w:p w:rsidR="00DA6127" w:rsidRDefault="00DA6127">
      <w:pPr>
        <w:spacing w:after="0"/>
        <w:jc w:val="left"/>
        <w:rPr>
          <w:highlight w:val="yellow"/>
        </w:rPr>
      </w:pPr>
    </w:p>
    <w:tbl>
      <w:tblPr>
        <w:tblW w:w="1516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58"/>
        <w:gridCol w:w="1680"/>
        <w:gridCol w:w="1320"/>
        <w:gridCol w:w="4561"/>
        <w:gridCol w:w="2078"/>
        <w:gridCol w:w="2268"/>
      </w:tblGrid>
      <w:tr w:rsidR="008028F0" w:rsidTr="00296688">
        <w:trPr>
          <w:cantSplit/>
          <w:trHeight w:val="455"/>
          <w:tblHeader/>
        </w:trPr>
        <w:tc>
          <w:tcPr>
            <w:tcW w:w="15165" w:type="dxa"/>
            <w:gridSpan w:val="6"/>
            <w:tcBorders>
              <w:top w:val="single" w:sz="4" w:space="0" w:color="auto"/>
              <w:left w:val="single" w:sz="4" w:space="0" w:color="auto"/>
              <w:bottom w:val="single" w:sz="4" w:space="0" w:color="auto"/>
              <w:right w:val="single" w:sz="4" w:space="0" w:color="auto"/>
            </w:tcBorders>
            <w:shd w:val="pct15" w:color="000000" w:fill="FFFFFF"/>
            <w:hideMark/>
          </w:tcPr>
          <w:p w:rsidR="008028F0" w:rsidRDefault="008028F0" w:rsidP="00296688">
            <w:pPr>
              <w:rPr>
                <w:b/>
                <w:bCs/>
                <w:smallCaps/>
              </w:rPr>
            </w:pPr>
            <w:r>
              <w:br w:type="page"/>
            </w:r>
            <w:r>
              <w:rPr>
                <w:b/>
                <w:bCs/>
                <w:sz w:val="28"/>
                <w:szCs w:val="28"/>
                <w:u w:val="single"/>
              </w:rPr>
              <w:br w:type="page"/>
            </w:r>
            <w:r>
              <w:br w:type="page"/>
            </w:r>
            <w:r>
              <w:br w:type="page"/>
            </w:r>
            <w:r>
              <w:br w:type="page"/>
            </w:r>
            <w:r>
              <w:rPr>
                <w:b/>
                <w:bCs/>
                <w:smallCaps/>
                <w:sz w:val="22"/>
                <w:szCs w:val="22"/>
              </w:rPr>
              <w:br w:type="page"/>
              <w:t>scheda di valutazione</w:t>
            </w:r>
          </w:p>
        </w:tc>
      </w:tr>
      <w:tr w:rsidR="008028F0" w:rsidRPr="0053509F" w:rsidTr="00296688">
        <w:trPr>
          <w:trHeight w:val="707"/>
          <w:tblHeader/>
        </w:trPr>
        <w:tc>
          <w:tcPr>
            <w:tcW w:w="3258" w:type="dxa"/>
            <w:tcBorders>
              <w:top w:val="single" w:sz="4" w:space="0" w:color="auto"/>
              <w:left w:val="single" w:sz="4" w:space="0" w:color="auto"/>
              <w:bottom w:val="single" w:sz="4" w:space="0" w:color="auto"/>
              <w:right w:val="single" w:sz="4" w:space="0" w:color="auto"/>
            </w:tcBorders>
            <w:hideMark/>
          </w:tcPr>
          <w:p w:rsidR="008028F0" w:rsidRPr="0053509F" w:rsidRDefault="008028F0" w:rsidP="00296688">
            <w:pPr>
              <w:spacing w:after="0"/>
              <w:rPr>
                <w:b/>
                <w:bCs/>
              </w:rPr>
            </w:pPr>
            <w:bookmarkStart w:id="570" w:name="_GoBack" w:colFirst="1" w:colLast="1"/>
            <w:r w:rsidRPr="0053509F">
              <w:rPr>
                <w:b/>
                <w:bCs/>
                <w:sz w:val="22"/>
                <w:szCs w:val="22"/>
              </w:rPr>
              <w:t>Situazione pericolosa</w:t>
            </w:r>
          </w:p>
        </w:tc>
        <w:tc>
          <w:tcPr>
            <w:tcW w:w="1680" w:type="dxa"/>
            <w:tcBorders>
              <w:top w:val="single" w:sz="4" w:space="0" w:color="auto"/>
              <w:left w:val="single" w:sz="4" w:space="0" w:color="auto"/>
              <w:bottom w:val="single" w:sz="4" w:space="0" w:color="auto"/>
              <w:right w:val="single" w:sz="4" w:space="0" w:color="auto"/>
            </w:tcBorders>
            <w:hideMark/>
          </w:tcPr>
          <w:p w:rsidR="008028F0" w:rsidRPr="0053509F" w:rsidRDefault="008028F0" w:rsidP="00296688">
            <w:pPr>
              <w:spacing w:after="0"/>
              <w:rPr>
                <w:b/>
                <w:bCs/>
              </w:rPr>
            </w:pPr>
            <w:r w:rsidRPr="0053509F">
              <w:rPr>
                <w:b/>
                <w:bCs/>
                <w:sz w:val="22"/>
                <w:szCs w:val="22"/>
              </w:rPr>
              <w:t>Rischio</w:t>
            </w:r>
          </w:p>
        </w:tc>
        <w:tc>
          <w:tcPr>
            <w:tcW w:w="1320" w:type="dxa"/>
            <w:tcBorders>
              <w:top w:val="single" w:sz="4" w:space="0" w:color="auto"/>
              <w:left w:val="single" w:sz="4" w:space="0" w:color="auto"/>
              <w:bottom w:val="single" w:sz="4" w:space="0" w:color="auto"/>
              <w:right w:val="single" w:sz="4" w:space="0" w:color="auto"/>
            </w:tcBorders>
            <w:hideMark/>
          </w:tcPr>
          <w:p w:rsidR="008028F0" w:rsidRPr="0053509F" w:rsidRDefault="008028F0" w:rsidP="00296688">
            <w:pPr>
              <w:spacing w:after="0"/>
              <w:rPr>
                <w:b/>
                <w:bCs/>
              </w:rPr>
            </w:pPr>
            <w:r w:rsidRPr="0053509F">
              <w:rPr>
                <w:b/>
                <w:bCs/>
                <w:sz w:val="22"/>
                <w:szCs w:val="22"/>
              </w:rPr>
              <w:t>Criticità</w:t>
            </w:r>
          </w:p>
          <w:p w:rsidR="008028F0" w:rsidRPr="0053509F" w:rsidRDefault="008028F0" w:rsidP="00296688">
            <w:pPr>
              <w:spacing w:after="0"/>
              <w:rPr>
                <w:b/>
                <w:bCs/>
              </w:rPr>
            </w:pPr>
            <w:r w:rsidRPr="0053509F">
              <w:rPr>
                <w:b/>
                <w:bCs/>
                <w:sz w:val="22"/>
                <w:szCs w:val="22"/>
              </w:rPr>
              <w:t>(P+G-1)</w:t>
            </w:r>
          </w:p>
        </w:tc>
        <w:tc>
          <w:tcPr>
            <w:tcW w:w="4561" w:type="dxa"/>
            <w:tcBorders>
              <w:top w:val="single" w:sz="4" w:space="0" w:color="auto"/>
              <w:left w:val="single" w:sz="4" w:space="0" w:color="auto"/>
              <w:bottom w:val="single" w:sz="4" w:space="0" w:color="auto"/>
              <w:right w:val="single" w:sz="4" w:space="0" w:color="auto"/>
            </w:tcBorders>
            <w:hideMark/>
          </w:tcPr>
          <w:p w:rsidR="008028F0" w:rsidRPr="0053509F" w:rsidRDefault="008028F0" w:rsidP="00296688">
            <w:pPr>
              <w:spacing w:after="0"/>
              <w:rPr>
                <w:b/>
                <w:bCs/>
              </w:rPr>
            </w:pPr>
            <w:r w:rsidRPr="0053509F">
              <w:rPr>
                <w:b/>
                <w:bCs/>
                <w:sz w:val="22"/>
                <w:szCs w:val="22"/>
              </w:rPr>
              <w:t>Intervento</w:t>
            </w:r>
          </w:p>
        </w:tc>
        <w:tc>
          <w:tcPr>
            <w:tcW w:w="2078" w:type="dxa"/>
            <w:tcBorders>
              <w:top w:val="single" w:sz="4" w:space="0" w:color="auto"/>
              <w:left w:val="single" w:sz="4" w:space="0" w:color="auto"/>
              <w:bottom w:val="single" w:sz="4" w:space="0" w:color="auto"/>
              <w:right w:val="single" w:sz="4" w:space="0" w:color="auto"/>
            </w:tcBorders>
            <w:hideMark/>
          </w:tcPr>
          <w:p w:rsidR="008028F0" w:rsidRPr="0053509F" w:rsidRDefault="008028F0" w:rsidP="00296688">
            <w:pPr>
              <w:spacing w:after="0"/>
              <w:rPr>
                <w:b/>
                <w:bCs/>
              </w:rPr>
            </w:pPr>
            <w:r w:rsidRPr="0053509F">
              <w:rPr>
                <w:b/>
                <w:bCs/>
                <w:sz w:val="22"/>
                <w:szCs w:val="22"/>
              </w:rPr>
              <w:t xml:space="preserve">A cura di </w:t>
            </w:r>
          </w:p>
        </w:tc>
        <w:tc>
          <w:tcPr>
            <w:tcW w:w="2268" w:type="dxa"/>
            <w:tcBorders>
              <w:top w:val="single" w:sz="4" w:space="0" w:color="auto"/>
              <w:left w:val="single" w:sz="4" w:space="0" w:color="auto"/>
              <w:bottom w:val="single" w:sz="4" w:space="0" w:color="auto"/>
              <w:right w:val="single" w:sz="4" w:space="0" w:color="auto"/>
            </w:tcBorders>
            <w:hideMark/>
          </w:tcPr>
          <w:p w:rsidR="008028F0" w:rsidRPr="0053509F" w:rsidRDefault="008028F0" w:rsidP="00296688">
            <w:pPr>
              <w:spacing w:after="0"/>
              <w:rPr>
                <w:b/>
                <w:bCs/>
              </w:rPr>
            </w:pPr>
            <w:r w:rsidRPr="0053509F">
              <w:rPr>
                <w:b/>
                <w:bCs/>
                <w:sz w:val="22"/>
                <w:szCs w:val="22"/>
              </w:rPr>
              <w:t>Tempi di realizzazione</w:t>
            </w:r>
          </w:p>
        </w:tc>
      </w:tr>
      <w:tr w:rsidR="008028F0" w:rsidTr="00296688">
        <w:trPr>
          <w:trHeight w:val="619"/>
        </w:trPr>
        <w:tc>
          <w:tcPr>
            <w:tcW w:w="3258" w:type="dxa"/>
            <w:vMerge w:val="restart"/>
            <w:tcBorders>
              <w:top w:val="single" w:sz="4" w:space="0" w:color="auto"/>
              <w:left w:val="single" w:sz="4" w:space="0" w:color="auto"/>
              <w:bottom w:val="single" w:sz="4" w:space="0" w:color="auto"/>
              <w:right w:val="single" w:sz="4" w:space="0" w:color="auto"/>
            </w:tcBorders>
          </w:tcPr>
          <w:p w:rsidR="008028F0" w:rsidRPr="0053509F" w:rsidRDefault="008028F0" w:rsidP="00296688">
            <w:pPr>
              <w:spacing w:after="0"/>
              <w:ind w:right="48"/>
            </w:pPr>
            <w:r w:rsidRPr="0053509F">
              <w:rPr>
                <w:sz w:val="22"/>
                <w:szCs w:val="22"/>
              </w:rPr>
              <w:t xml:space="preserve">In fase di sopralluogo si è rilevato che in alcuni </w:t>
            </w:r>
            <w:r w:rsidR="0053509F" w:rsidRPr="0053509F">
              <w:rPr>
                <w:sz w:val="22"/>
                <w:szCs w:val="22"/>
              </w:rPr>
              <w:t xml:space="preserve">ambulatori </w:t>
            </w:r>
            <w:r w:rsidRPr="0053509F">
              <w:rPr>
                <w:sz w:val="22"/>
                <w:szCs w:val="22"/>
              </w:rPr>
              <w:t>le postazioni di lavoro (scrivanie) non sono ergonomiche.</w:t>
            </w:r>
          </w:p>
          <w:p w:rsidR="008028F0" w:rsidRDefault="008028F0" w:rsidP="00296688">
            <w:pPr>
              <w:spacing w:after="0"/>
              <w:ind w:right="48"/>
            </w:pPr>
          </w:p>
          <w:p w:rsidR="008028F0" w:rsidRPr="0053509F" w:rsidRDefault="003D39CB" w:rsidP="003D39CB">
            <w:pPr>
              <w:spacing w:after="0"/>
              <w:ind w:right="48"/>
            </w:pPr>
            <w:r w:rsidRPr="003D39CB">
              <w:rPr>
                <w:sz w:val="22"/>
              </w:rPr>
              <w:t xml:space="preserve">Inoltre </w:t>
            </w:r>
            <w:r w:rsidR="00AC314A">
              <w:rPr>
                <w:sz w:val="22"/>
              </w:rPr>
              <w:t xml:space="preserve"> </w:t>
            </w:r>
            <w:r w:rsidRPr="003D39CB">
              <w:rPr>
                <w:sz w:val="22"/>
                <w:szCs w:val="22"/>
              </w:rPr>
              <w:t xml:space="preserve">i monitor delle postazioni dotate di VDT sono posizionati in maniera errata rispetto </w:t>
            </w:r>
            <w:r w:rsidR="00AC314A">
              <w:rPr>
                <w:sz w:val="22"/>
                <w:szCs w:val="22"/>
              </w:rPr>
              <w:t>al</w:t>
            </w:r>
            <w:r w:rsidRPr="003D39CB">
              <w:rPr>
                <w:sz w:val="22"/>
                <w:szCs w:val="22"/>
              </w:rPr>
              <w:t>le fonti di luce.</w:t>
            </w:r>
          </w:p>
          <w:p w:rsidR="008028F0" w:rsidRPr="0053509F" w:rsidRDefault="008028F0" w:rsidP="00296688">
            <w:pPr>
              <w:spacing w:after="0"/>
              <w:jc w:val="center"/>
            </w:pPr>
          </w:p>
        </w:tc>
        <w:tc>
          <w:tcPr>
            <w:tcW w:w="1680" w:type="dxa"/>
            <w:vMerge w:val="restart"/>
            <w:tcBorders>
              <w:top w:val="single" w:sz="4" w:space="0" w:color="auto"/>
              <w:left w:val="single" w:sz="4" w:space="0" w:color="auto"/>
              <w:bottom w:val="single" w:sz="4" w:space="0" w:color="auto"/>
              <w:right w:val="single" w:sz="4" w:space="0" w:color="auto"/>
            </w:tcBorders>
            <w:hideMark/>
          </w:tcPr>
          <w:p w:rsidR="008028F0" w:rsidRDefault="008028F0" w:rsidP="00296688">
            <w:r w:rsidRPr="0053509F">
              <w:rPr>
                <w:sz w:val="22"/>
                <w:szCs w:val="22"/>
              </w:rPr>
              <w:t>Danni all’apparato muscolo-scheletrico.</w:t>
            </w:r>
          </w:p>
          <w:p w:rsidR="003D39CB" w:rsidRDefault="003D39CB" w:rsidP="00296688"/>
          <w:p w:rsidR="003D39CB" w:rsidRPr="003B4ACD" w:rsidRDefault="003D39CB" w:rsidP="003D39CB">
            <w:r w:rsidRPr="003B4ACD">
              <w:rPr>
                <w:sz w:val="22"/>
                <w:szCs w:val="22"/>
              </w:rPr>
              <w:t>Postazione di lavoro non corretta</w:t>
            </w:r>
          </w:p>
          <w:p w:rsidR="003D39CB" w:rsidRDefault="003D39CB" w:rsidP="00296688"/>
          <w:p w:rsidR="003D39CB" w:rsidRPr="0053509F" w:rsidRDefault="003D39CB" w:rsidP="00296688">
            <w:r w:rsidRPr="003B4ACD">
              <w:rPr>
                <w:sz w:val="22"/>
                <w:szCs w:val="22"/>
              </w:rPr>
              <w:t>Danni all’apparato visivo</w:t>
            </w:r>
          </w:p>
        </w:tc>
        <w:tc>
          <w:tcPr>
            <w:tcW w:w="1320" w:type="dxa"/>
            <w:tcBorders>
              <w:top w:val="single" w:sz="4" w:space="0" w:color="auto"/>
              <w:left w:val="single" w:sz="4" w:space="0" w:color="auto"/>
              <w:bottom w:val="single" w:sz="4" w:space="0" w:color="auto"/>
              <w:right w:val="single" w:sz="4" w:space="0" w:color="auto"/>
            </w:tcBorders>
            <w:shd w:val="clear" w:color="auto" w:fill="FFC000"/>
          </w:tcPr>
          <w:p w:rsidR="008028F0" w:rsidRPr="0053509F" w:rsidRDefault="008028F0" w:rsidP="00296688">
            <w:r w:rsidRPr="0053509F">
              <w:rPr>
                <w:sz w:val="22"/>
                <w:szCs w:val="22"/>
              </w:rPr>
              <w:t>2+2-1=3</w:t>
            </w:r>
          </w:p>
          <w:p w:rsidR="008028F0" w:rsidRPr="0053509F" w:rsidRDefault="008028F0" w:rsidP="00296688"/>
        </w:tc>
        <w:tc>
          <w:tcPr>
            <w:tcW w:w="4561" w:type="dxa"/>
            <w:vMerge w:val="restart"/>
            <w:tcBorders>
              <w:top w:val="single" w:sz="4" w:space="0" w:color="auto"/>
              <w:left w:val="single" w:sz="4" w:space="0" w:color="auto"/>
              <w:bottom w:val="single" w:sz="4" w:space="0" w:color="auto"/>
              <w:right w:val="single" w:sz="4" w:space="0" w:color="auto"/>
            </w:tcBorders>
          </w:tcPr>
          <w:p w:rsidR="008028F0" w:rsidRPr="0053509F" w:rsidRDefault="008028F0" w:rsidP="003D39CB">
            <w:pPr>
              <w:spacing w:after="0"/>
            </w:pPr>
            <w:r w:rsidRPr="0053509F">
              <w:rPr>
                <w:sz w:val="22"/>
                <w:szCs w:val="22"/>
              </w:rPr>
              <w:t>È necessario sostituire le scrivanie in esame con altre ergonomiche con piano di lavoro avente le seguenti caratteristiche:</w:t>
            </w:r>
          </w:p>
          <w:p w:rsidR="008028F0" w:rsidRPr="0053509F" w:rsidRDefault="008028F0" w:rsidP="003D39CB">
            <w:pPr>
              <w:numPr>
                <w:ilvl w:val="0"/>
                <w:numId w:val="8"/>
              </w:numPr>
              <w:spacing w:after="0"/>
              <w:ind w:right="-57"/>
              <w:jc w:val="left"/>
            </w:pPr>
            <w:r w:rsidRPr="0053509F">
              <w:rPr>
                <w:sz w:val="22"/>
                <w:szCs w:val="22"/>
              </w:rPr>
              <w:t>superficie sufficientemente ampia per disporre i materiali necessari e le attrezzature (schermo, tastiere, documenti, ecc.), nonché per consentire un appoggio per gli avambracci dell’operatore davanti alla tastiera nel corso della digitazione;</w:t>
            </w:r>
          </w:p>
          <w:p w:rsidR="008028F0" w:rsidRPr="0053509F" w:rsidRDefault="008028F0" w:rsidP="008028F0">
            <w:pPr>
              <w:numPr>
                <w:ilvl w:val="0"/>
                <w:numId w:val="8"/>
              </w:numPr>
              <w:spacing w:after="0"/>
              <w:ind w:right="-57"/>
              <w:jc w:val="left"/>
            </w:pPr>
            <w:r w:rsidRPr="0053509F">
              <w:rPr>
                <w:sz w:val="22"/>
                <w:szCs w:val="22"/>
              </w:rPr>
              <w:t>profondità tale da assicurare una corretta distanza visiva dallo schermo;</w:t>
            </w:r>
          </w:p>
          <w:p w:rsidR="008028F0" w:rsidRPr="0053509F" w:rsidRDefault="008028F0" w:rsidP="008028F0">
            <w:pPr>
              <w:numPr>
                <w:ilvl w:val="0"/>
                <w:numId w:val="8"/>
              </w:numPr>
              <w:spacing w:after="0"/>
              <w:ind w:right="-57"/>
              <w:jc w:val="left"/>
            </w:pPr>
            <w:r w:rsidRPr="0053509F">
              <w:rPr>
                <w:sz w:val="22"/>
                <w:szCs w:val="22"/>
              </w:rPr>
              <w:t xml:space="preserve">una superficie a basso indice di riflessione, </w:t>
            </w:r>
          </w:p>
          <w:p w:rsidR="008028F0" w:rsidRPr="0053509F" w:rsidRDefault="008028F0" w:rsidP="008028F0">
            <w:pPr>
              <w:numPr>
                <w:ilvl w:val="0"/>
                <w:numId w:val="8"/>
              </w:numPr>
              <w:spacing w:after="0"/>
              <w:ind w:right="-57"/>
              <w:jc w:val="left"/>
            </w:pPr>
            <w:r w:rsidRPr="0053509F">
              <w:rPr>
                <w:sz w:val="22"/>
                <w:szCs w:val="22"/>
              </w:rPr>
              <w:t xml:space="preserve">altezza tra 70 e </w:t>
            </w:r>
            <w:smartTag w:uri="urn:schemas-microsoft-com:office:smarttags" w:element="metricconverter">
              <w:smartTagPr>
                <w:attr w:name="ProductID" w:val="80 cm"/>
              </w:smartTagPr>
              <w:r w:rsidRPr="0053509F">
                <w:rPr>
                  <w:sz w:val="22"/>
                  <w:szCs w:val="22"/>
                </w:rPr>
                <w:t>80 cm</w:t>
              </w:r>
            </w:smartTag>
            <w:r w:rsidRPr="0053509F">
              <w:rPr>
                <w:sz w:val="22"/>
                <w:szCs w:val="22"/>
              </w:rPr>
              <w:t>;</w:t>
            </w:r>
          </w:p>
          <w:p w:rsidR="008028F0" w:rsidRPr="003D39CB" w:rsidRDefault="008028F0" w:rsidP="00296688">
            <w:pPr>
              <w:numPr>
                <w:ilvl w:val="0"/>
                <w:numId w:val="8"/>
              </w:numPr>
              <w:spacing w:after="0"/>
              <w:ind w:right="-57"/>
              <w:jc w:val="left"/>
            </w:pPr>
            <w:r w:rsidRPr="0053509F">
              <w:rPr>
                <w:sz w:val="22"/>
                <w:szCs w:val="22"/>
              </w:rPr>
              <w:t>spazio idoneo per il comodo alloggiamento e la movimentazione degli arti inferiori e per infilarvi il sedile.</w:t>
            </w:r>
          </w:p>
          <w:p w:rsidR="003D39CB" w:rsidRPr="003B4ACD" w:rsidRDefault="003D39CB" w:rsidP="003D39CB">
            <w:pPr>
              <w:ind w:right="-57"/>
            </w:pPr>
            <w:r w:rsidRPr="003B4ACD">
              <w:rPr>
                <w:sz w:val="22"/>
                <w:szCs w:val="22"/>
              </w:rPr>
              <w:t>È necessario orientare gli schermi delle postazioni di lavoro a 90° rispetto alle finestre presenti nell’ambiente e frontalmente all’operatore.</w:t>
            </w:r>
          </w:p>
          <w:p w:rsidR="003D39CB" w:rsidRPr="0053509F" w:rsidRDefault="003D39CB" w:rsidP="003D39CB">
            <w:pPr>
              <w:spacing w:before="120"/>
              <w:jc w:val="center"/>
            </w:pPr>
            <w:r w:rsidRPr="003B4ACD">
              <w:rPr>
                <w:noProof/>
                <w:sz w:val="22"/>
                <w:szCs w:val="22"/>
              </w:rPr>
              <w:drawing>
                <wp:inline distT="0" distB="0" distL="0" distR="0">
                  <wp:extent cx="1100585" cy="1725433"/>
                  <wp:effectExtent l="19050" t="0" r="4315" b="0"/>
                  <wp:docPr id="12" name="Immagin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9"/>
                          <pic:cNvPicPr>
                            <a:picLocks noChangeAspect="1" noChangeArrowheads="1"/>
                          </pic:cNvPicPr>
                        </pic:nvPicPr>
                        <pic:blipFill>
                          <a:blip r:embed="rId56" cstate="email"/>
                          <a:srcRect/>
                          <a:stretch>
                            <a:fillRect/>
                          </a:stretch>
                        </pic:blipFill>
                        <pic:spPr bwMode="auto">
                          <a:xfrm>
                            <a:off x="0" y="0"/>
                            <a:ext cx="1105059" cy="1732447"/>
                          </a:xfrm>
                          <a:prstGeom prst="rect">
                            <a:avLst/>
                          </a:prstGeom>
                          <a:noFill/>
                          <a:ln w="9525">
                            <a:noFill/>
                            <a:miter lim="800000"/>
                            <a:headEnd/>
                            <a:tailEnd/>
                          </a:ln>
                        </pic:spPr>
                      </pic:pic>
                    </a:graphicData>
                  </a:graphic>
                </wp:inline>
              </w:drawing>
            </w:r>
          </w:p>
        </w:tc>
        <w:tc>
          <w:tcPr>
            <w:tcW w:w="2078" w:type="dxa"/>
            <w:vMerge w:val="restart"/>
            <w:tcBorders>
              <w:top w:val="single" w:sz="4" w:space="0" w:color="auto"/>
              <w:left w:val="single" w:sz="4" w:space="0" w:color="auto"/>
              <w:bottom w:val="single" w:sz="4" w:space="0" w:color="auto"/>
              <w:right w:val="single" w:sz="4" w:space="0" w:color="auto"/>
            </w:tcBorders>
          </w:tcPr>
          <w:p w:rsidR="008028F0" w:rsidRPr="0053509F" w:rsidRDefault="008028F0" w:rsidP="00296688">
            <w:pPr>
              <w:spacing w:after="100" w:afterAutospacing="1"/>
            </w:pPr>
            <w:r w:rsidRPr="0053509F">
              <w:rPr>
                <w:sz w:val="22"/>
                <w:szCs w:val="22"/>
              </w:rPr>
              <w:t>Datore di Lavoro</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028F0" w:rsidRPr="000835FA" w:rsidRDefault="008028F0" w:rsidP="00296688">
            <w:r w:rsidRPr="0053509F">
              <w:rPr>
                <w:sz w:val="22"/>
                <w:szCs w:val="22"/>
              </w:rPr>
              <w:t>Breve  termine</w:t>
            </w:r>
          </w:p>
        </w:tc>
      </w:tr>
      <w:bookmarkEnd w:id="570"/>
      <w:tr w:rsidR="008028F0" w:rsidTr="00296688">
        <w:trPr>
          <w:trHeight w:val="188"/>
        </w:trPr>
        <w:tc>
          <w:tcPr>
            <w:tcW w:w="3258" w:type="dxa"/>
            <w:vMerge/>
            <w:tcBorders>
              <w:top w:val="single" w:sz="4" w:space="0" w:color="auto"/>
              <w:left w:val="single" w:sz="4" w:space="0" w:color="auto"/>
              <w:bottom w:val="single" w:sz="4" w:space="0" w:color="auto"/>
              <w:right w:val="single" w:sz="4" w:space="0" w:color="auto"/>
            </w:tcBorders>
            <w:vAlign w:val="center"/>
            <w:hideMark/>
          </w:tcPr>
          <w:p w:rsidR="008028F0" w:rsidRDefault="008028F0" w:rsidP="00296688">
            <w:pPr>
              <w:spacing w:after="0"/>
              <w:jc w:val="left"/>
              <w:rPr>
                <w:sz w:val="8"/>
                <w:szCs w:val="8"/>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8028F0" w:rsidRDefault="008028F0" w:rsidP="00296688">
            <w:pPr>
              <w:spacing w:after="0"/>
              <w:jc w:val="left"/>
            </w:pPr>
          </w:p>
        </w:tc>
        <w:tc>
          <w:tcPr>
            <w:tcW w:w="1320" w:type="dxa"/>
            <w:tcBorders>
              <w:top w:val="single" w:sz="4" w:space="0" w:color="auto"/>
              <w:left w:val="single" w:sz="4" w:space="0" w:color="auto"/>
              <w:bottom w:val="single" w:sz="4" w:space="0" w:color="auto"/>
              <w:right w:val="single" w:sz="4" w:space="0" w:color="auto"/>
            </w:tcBorders>
          </w:tcPr>
          <w:p w:rsidR="008028F0" w:rsidRDefault="008028F0" w:rsidP="00296688">
            <w:pPr>
              <w:rPr>
                <w:highlight w:val="yellow"/>
              </w:rPr>
            </w:pPr>
          </w:p>
        </w:tc>
        <w:tc>
          <w:tcPr>
            <w:tcW w:w="4561" w:type="dxa"/>
            <w:vMerge/>
            <w:tcBorders>
              <w:top w:val="single" w:sz="4" w:space="0" w:color="auto"/>
              <w:left w:val="single" w:sz="4" w:space="0" w:color="auto"/>
              <w:bottom w:val="single" w:sz="4" w:space="0" w:color="auto"/>
              <w:right w:val="single" w:sz="4" w:space="0" w:color="auto"/>
            </w:tcBorders>
            <w:vAlign w:val="center"/>
            <w:hideMark/>
          </w:tcPr>
          <w:p w:rsidR="008028F0" w:rsidRDefault="008028F0" w:rsidP="00296688">
            <w:pPr>
              <w:spacing w:after="0"/>
              <w:jc w:val="left"/>
            </w:pPr>
          </w:p>
        </w:tc>
        <w:tc>
          <w:tcPr>
            <w:tcW w:w="2078" w:type="dxa"/>
            <w:vMerge/>
            <w:tcBorders>
              <w:top w:val="single" w:sz="4" w:space="0" w:color="auto"/>
              <w:left w:val="single" w:sz="4" w:space="0" w:color="auto"/>
              <w:bottom w:val="single" w:sz="4" w:space="0" w:color="auto"/>
              <w:right w:val="single" w:sz="4" w:space="0" w:color="auto"/>
            </w:tcBorders>
            <w:vAlign w:val="center"/>
            <w:hideMark/>
          </w:tcPr>
          <w:p w:rsidR="008028F0" w:rsidRDefault="008028F0" w:rsidP="00296688">
            <w:pPr>
              <w:spacing w:after="0"/>
              <w:jc w:val="left"/>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028F0" w:rsidRDefault="008028F0" w:rsidP="00296688">
            <w:pPr>
              <w:spacing w:after="0"/>
              <w:jc w:val="left"/>
            </w:pPr>
          </w:p>
        </w:tc>
      </w:tr>
    </w:tbl>
    <w:p w:rsidR="003D39CB" w:rsidRDefault="003D39CB"/>
    <w:p w:rsidR="008028F0" w:rsidRDefault="008028F0"/>
    <w:tbl>
      <w:tblPr>
        <w:tblW w:w="15097"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4"/>
        <w:gridCol w:w="13"/>
        <w:gridCol w:w="1686"/>
        <w:gridCol w:w="14"/>
        <w:gridCol w:w="1136"/>
        <w:gridCol w:w="5348"/>
        <w:gridCol w:w="1740"/>
        <w:gridCol w:w="2126"/>
      </w:tblGrid>
      <w:tr w:rsidR="00DA6127" w:rsidRPr="003B4ACD" w:rsidTr="00296688">
        <w:trPr>
          <w:cantSplit/>
          <w:trHeight w:hRule="exact" w:val="481"/>
        </w:trPr>
        <w:tc>
          <w:tcPr>
            <w:tcW w:w="15097" w:type="dxa"/>
            <w:gridSpan w:val="8"/>
            <w:shd w:val="pct15" w:color="000000" w:fill="FFFFFF"/>
          </w:tcPr>
          <w:p w:rsidR="00DA6127" w:rsidRPr="003B4ACD" w:rsidRDefault="00DA6127" w:rsidP="00296688">
            <w:pPr>
              <w:rPr>
                <w:b/>
                <w:bCs/>
              </w:rPr>
            </w:pPr>
            <w:r w:rsidRPr="003B4ACD">
              <w:rPr>
                <w:sz w:val="22"/>
                <w:szCs w:val="22"/>
              </w:rPr>
              <w:br w:type="page"/>
            </w:r>
            <w:r w:rsidRPr="003B4ACD">
              <w:rPr>
                <w:b/>
                <w:bCs/>
                <w:smallCaps/>
                <w:sz w:val="22"/>
                <w:szCs w:val="22"/>
              </w:rPr>
              <w:t>scheda di valutazione</w:t>
            </w:r>
          </w:p>
        </w:tc>
      </w:tr>
      <w:tr w:rsidR="00DA6127" w:rsidRPr="003B4ACD" w:rsidTr="00296688">
        <w:trPr>
          <w:tblHeader/>
        </w:trPr>
        <w:tc>
          <w:tcPr>
            <w:tcW w:w="3047" w:type="dxa"/>
            <w:gridSpan w:val="2"/>
          </w:tcPr>
          <w:p w:rsidR="00DA6127" w:rsidRPr="003B4ACD" w:rsidRDefault="00DA6127" w:rsidP="00296688">
            <w:pPr>
              <w:rPr>
                <w:b/>
                <w:bCs/>
              </w:rPr>
            </w:pPr>
            <w:r w:rsidRPr="003B4ACD">
              <w:rPr>
                <w:b/>
                <w:bCs/>
                <w:sz w:val="22"/>
                <w:szCs w:val="22"/>
              </w:rPr>
              <w:t>Situazione pericolosa</w:t>
            </w:r>
          </w:p>
        </w:tc>
        <w:tc>
          <w:tcPr>
            <w:tcW w:w="1700" w:type="dxa"/>
            <w:gridSpan w:val="2"/>
          </w:tcPr>
          <w:p w:rsidR="00DA6127" w:rsidRPr="003B4ACD" w:rsidRDefault="00DA6127" w:rsidP="00296688">
            <w:pPr>
              <w:rPr>
                <w:b/>
                <w:bCs/>
              </w:rPr>
            </w:pPr>
            <w:r w:rsidRPr="003B4ACD">
              <w:rPr>
                <w:b/>
                <w:bCs/>
                <w:sz w:val="22"/>
                <w:szCs w:val="22"/>
              </w:rPr>
              <w:t>Rischio</w:t>
            </w:r>
          </w:p>
        </w:tc>
        <w:tc>
          <w:tcPr>
            <w:tcW w:w="1136" w:type="dxa"/>
          </w:tcPr>
          <w:p w:rsidR="00DA6127" w:rsidRPr="003B4ACD" w:rsidRDefault="00DA6127" w:rsidP="00296688">
            <w:pPr>
              <w:rPr>
                <w:b/>
                <w:bCs/>
              </w:rPr>
            </w:pPr>
            <w:r w:rsidRPr="003B4ACD">
              <w:rPr>
                <w:b/>
                <w:bCs/>
                <w:sz w:val="22"/>
                <w:szCs w:val="22"/>
              </w:rPr>
              <w:t>Criticità</w:t>
            </w:r>
          </w:p>
          <w:p w:rsidR="00DA6127" w:rsidRPr="003B4ACD" w:rsidRDefault="00DA6127" w:rsidP="00296688">
            <w:pPr>
              <w:jc w:val="center"/>
              <w:rPr>
                <w:b/>
                <w:bCs/>
              </w:rPr>
            </w:pPr>
            <w:r w:rsidRPr="003B4ACD">
              <w:rPr>
                <w:b/>
                <w:bCs/>
                <w:sz w:val="22"/>
                <w:szCs w:val="22"/>
              </w:rPr>
              <w:t>(P+G-1)</w:t>
            </w:r>
          </w:p>
        </w:tc>
        <w:tc>
          <w:tcPr>
            <w:tcW w:w="5348" w:type="dxa"/>
          </w:tcPr>
          <w:p w:rsidR="00DA6127" w:rsidRPr="003B4ACD" w:rsidRDefault="00DA6127" w:rsidP="00296688">
            <w:pPr>
              <w:rPr>
                <w:b/>
                <w:bCs/>
              </w:rPr>
            </w:pPr>
            <w:r w:rsidRPr="003B4ACD">
              <w:rPr>
                <w:b/>
                <w:bCs/>
                <w:sz w:val="22"/>
                <w:szCs w:val="22"/>
              </w:rPr>
              <w:t>Intervento</w:t>
            </w:r>
          </w:p>
        </w:tc>
        <w:tc>
          <w:tcPr>
            <w:tcW w:w="1740" w:type="dxa"/>
          </w:tcPr>
          <w:p w:rsidR="00DA6127" w:rsidRPr="003B4ACD" w:rsidRDefault="00DA6127" w:rsidP="00296688">
            <w:pPr>
              <w:spacing w:after="0"/>
              <w:rPr>
                <w:b/>
                <w:bCs/>
              </w:rPr>
            </w:pPr>
            <w:r w:rsidRPr="003B4ACD">
              <w:rPr>
                <w:b/>
                <w:bCs/>
                <w:sz w:val="22"/>
                <w:szCs w:val="22"/>
              </w:rPr>
              <w:t xml:space="preserve">A cura di </w:t>
            </w:r>
          </w:p>
        </w:tc>
        <w:tc>
          <w:tcPr>
            <w:tcW w:w="2126" w:type="dxa"/>
          </w:tcPr>
          <w:p w:rsidR="00DA6127" w:rsidRPr="003B4ACD" w:rsidRDefault="00DA6127" w:rsidP="00296688">
            <w:pPr>
              <w:spacing w:after="0"/>
              <w:rPr>
                <w:b/>
                <w:bCs/>
              </w:rPr>
            </w:pPr>
            <w:r w:rsidRPr="003B4ACD">
              <w:rPr>
                <w:b/>
                <w:bCs/>
                <w:sz w:val="22"/>
                <w:szCs w:val="22"/>
              </w:rPr>
              <w:t>Tempi di realizzazione</w:t>
            </w:r>
          </w:p>
        </w:tc>
      </w:tr>
      <w:tr w:rsidR="00DA6127" w:rsidRPr="003B4ACD" w:rsidTr="00296688">
        <w:trPr>
          <w:trHeight w:val="731"/>
        </w:trPr>
        <w:tc>
          <w:tcPr>
            <w:tcW w:w="3034" w:type="dxa"/>
            <w:vMerge w:val="restart"/>
          </w:tcPr>
          <w:p w:rsidR="00DA6127" w:rsidRDefault="00DA6127" w:rsidP="00296688">
            <w:r>
              <w:rPr>
                <w:sz w:val="22"/>
                <w:szCs w:val="22"/>
              </w:rPr>
              <w:t>All’interno di alcuni uffici/ambulatori le sedute non sono ergonomiche.</w:t>
            </w:r>
          </w:p>
          <w:p w:rsidR="00DA6127" w:rsidRDefault="00DA6127" w:rsidP="00296688">
            <w:pPr>
              <w:jc w:val="center"/>
            </w:pPr>
            <w:r w:rsidRPr="00DA6127">
              <w:rPr>
                <w:noProof/>
              </w:rPr>
              <w:drawing>
                <wp:inline distT="0" distB="0" distL="0" distR="0">
                  <wp:extent cx="1821147" cy="1367016"/>
                  <wp:effectExtent l="19050" t="0" r="7653" b="0"/>
                  <wp:docPr id="35" name="Immagine 9" descr="C:\Users\ute\AppData\Local\Microsoft\Windows\Temporary Internet Files\Content.Word\IMG_7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te\AppData\Local\Microsoft\Windows\Temporary Internet Files\Content.Word\IMG_7425.jpg"/>
                          <pic:cNvPicPr>
                            <a:picLocks noChangeAspect="1" noChangeArrowheads="1"/>
                          </pic:cNvPicPr>
                        </pic:nvPicPr>
                        <pic:blipFill>
                          <a:blip r:embed="rId57" cstate="print"/>
                          <a:srcRect/>
                          <a:stretch>
                            <a:fillRect/>
                          </a:stretch>
                        </pic:blipFill>
                        <pic:spPr bwMode="auto">
                          <a:xfrm>
                            <a:off x="0" y="0"/>
                            <a:ext cx="1821518" cy="1367294"/>
                          </a:xfrm>
                          <a:prstGeom prst="rect">
                            <a:avLst/>
                          </a:prstGeom>
                          <a:noFill/>
                          <a:ln w="9525">
                            <a:noFill/>
                            <a:miter lim="800000"/>
                            <a:headEnd/>
                            <a:tailEnd/>
                          </a:ln>
                        </pic:spPr>
                      </pic:pic>
                    </a:graphicData>
                  </a:graphic>
                </wp:inline>
              </w:drawing>
            </w:r>
          </w:p>
          <w:p w:rsidR="00DA6127" w:rsidRPr="003B4ACD" w:rsidRDefault="00DA6127" w:rsidP="00296688">
            <w:pPr>
              <w:jc w:val="center"/>
            </w:pPr>
          </w:p>
        </w:tc>
        <w:tc>
          <w:tcPr>
            <w:tcW w:w="1699" w:type="dxa"/>
            <w:gridSpan w:val="2"/>
            <w:vMerge w:val="restart"/>
          </w:tcPr>
          <w:p w:rsidR="00DA6127" w:rsidRPr="003B4ACD" w:rsidRDefault="00DA6127" w:rsidP="00296688">
            <w:pPr>
              <w:spacing w:before="60"/>
            </w:pPr>
            <w:r w:rsidRPr="003B4ACD">
              <w:rPr>
                <w:sz w:val="22"/>
                <w:szCs w:val="22"/>
              </w:rPr>
              <w:t>Danni all’apparato muscolo-scheletrico; danni all’apparato visivo</w:t>
            </w:r>
          </w:p>
        </w:tc>
        <w:tc>
          <w:tcPr>
            <w:tcW w:w="1150" w:type="dxa"/>
            <w:gridSpan w:val="2"/>
            <w:shd w:val="clear" w:color="auto" w:fill="FF9900"/>
          </w:tcPr>
          <w:p w:rsidR="00DA6127" w:rsidRPr="003B4ACD" w:rsidRDefault="00DA6127" w:rsidP="00296688">
            <w:pPr>
              <w:spacing w:before="60"/>
            </w:pPr>
            <w:r w:rsidRPr="003B4ACD">
              <w:rPr>
                <w:sz w:val="22"/>
                <w:szCs w:val="22"/>
              </w:rPr>
              <w:t>2+2-1=3</w:t>
            </w:r>
          </w:p>
        </w:tc>
        <w:tc>
          <w:tcPr>
            <w:tcW w:w="5348" w:type="dxa"/>
            <w:vMerge w:val="restart"/>
          </w:tcPr>
          <w:p w:rsidR="00DA6127" w:rsidRPr="003B4ACD" w:rsidRDefault="00DA6127" w:rsidP="00296688">
            <w:r w:rsidRPr="003B4ACD">
              <w:rPr>
                <w:sz w:val="22"/>
                <w:szCs w:val="22"/>
              </w:rPr>
              <w:t>Dotare le postazioni VDT di seduta ergonomica.</w:t>
            </w:r>
          </w:p>
          <w:p w:rsidR="00DA6127" w:rsidRPr="003B4ACD" w:rsidRDefault="00DA6127" w:rsidP="00296688">
            <w:pPr>
              <w:ind w:right="-57"/>
              <w:rPr>
                <w:u w:val="single"/>
              </w:rPr>
            </w:pPr>
            <w:r w:rsidRPr="003B4ACD">
              <w:rPr>
                <w:sz w:val="22"/>
                <w:szCs w:val="22"/>
                <w:u w:val="single"/>
              </w:rPr>
              <w:t>Seduta :</w:t>
            </w:r>
          </w:p>
          <w:p w:rsidR="00DA6127" w:rsidRPr="003B4ACD" w:rsidRDefault="00DA6127" w:rsidP="00DA6127">
            <w:pPr>
              <w:numPr>
                <w:ilvl w:val="0"/>
                <w:numId w:val="9"/>
              </w:numPr>
              <w:spacing w:after="0"/>
              <w:ind w:right="-57"/>
            </w:pPr>
            <w:r w:rsidRPr="003B4ACD">
              <w:rPr>
                <w:sz w:val="22"/>
                <w:szCs w:val="22"/>
              </w:rPr>
              <w:t>basamento a 5 razze;</w:t>
            </w:r>
          </w:p>
          <w:p w:rsidR="00DA6127" w:rsidRPr="003B4ACD" w:rsidRDefault="00DA6127" w:rsidP="00DA6127">
            <w:pPr>
              <w:numPr>
                <w:ilvl w:val="0"/>
                <w:numId w:val="9"/>
              </w:numPr>
              <w:spacing w:after="0"/>
              <w:ind w:right="-57"/>
            </w:pPr>
            <w:r w:rsidRPr="003B4ACD">
              <w:rPr>
                <w:sz w:val="22"/>
                <w:szCs w:val="22"/>
              </w:rPr>
              <w:t>altezza regolabile (tra 42 e 50 cm e consente un angolo coscia-gambe di 90° - Norma UNI EN 1335 - 1:2000);</w:t>
            </w:r>
          </w:p>
          <w:p w:rsidR="00DA6127" w:rsidRPr="003B4ACD" w:rsidRDefault="00DA6127" w:rsidP="00DA6127">
            <w:pPr>
              <w:numPr>
                <w:ilvl w:val="0"/>
                <w:numId w:val="9"/>
              </w:numPr>
              <w:spacing w:after="0"/>
              <w:ind w:right="-57"/>
              <w:rPr>
                <w:u w:val="single"/>
              </w:rPr>
            </w:pPr>
            <w:r w:rsidRPr="003B4ACD">
              <w:rPr>
                <w:sz w:val="22"/>
                <w:szCs w:val="22"/>
                <w:u w:val="single"/>
              </w:rPr>
              <w:t>schienale regolabile in altezza ed inclinazione (distanza tra centro dello schienale e sedile tra 17 e 21.5 cm; l’</w:t>
            </w:r>
            <w:proofErr w:type="spellStart"/>
            <w:r w:rsidRPr="003B4ACD">
              <w:rPr>
                <w:sz w:val="22"/>
                <w:szCs w:val="22"/>
                <w:u w:val="single"/>
              </w:rPr>
              <w:t>inclinabilità</w:t>
            </w:r>
            <w:proofErr w:type="spellEnd"/>
            <w:r w:rsidRPr="003B4ACD">
              <w:rPr>
                <w:sz w:val="22"/>
                <w:szCs w:val="22"/>
                <w:u w:val="single"/>
              </w:rPr>
              <w:t xml:space="preserve"> dello schienale deve essere compresa tra 5° e 15°);</w:t>
            </w:r>
          </w:p>
          <w:p w:rsidR="00DA6127" w:rsidRPr="003B4ACD" w:rsidRDefault="00DA6127" w:rsidP="00DA6127">
            <w:pPr>
              <w:numPr>
                <w:ilvl w:val="0"/>
                <w:numId w:val="42"/>
              </w:numPr>
              <w:spacing w:after="0"/>
              <w:ind w:right="-57"/>
            </w:pPr>
            <w:r w:rsidRPr="003B4ACD">
              <w:rPr>
                <w:sz w:val="22"/>
                <w:szCs w:val="22"/>
              </w:rPr>
              <w:t>comandi e le regolazione sono facilmente accessibili anche in posizione seduta;</w:t>
            </w:r>
          </w:p>
          <w:p w:rsidR="00DA6127" w:rsidRPr="003B4ACD" w:rsidRDefault="00DA6127" w:rsidP="00DA6127">
            <w:pPr>
              <w:numPr>
                <w:ilvl w:val="0"/>
                <w:numId w:val="42"/>
              </w:numPr>
              <w:spacing w:after="0"/>
              <w:ind w:right="-57"/>
            </w:pPr>
            <w:r w:rsidRPr="003B4ACD">
              <w:rPr>
                <w:sz w:val="22"/>
                <w:szCs w:val="22"/>
              </w:rPr>
              <w:t>rivestimento è traspirante.</w:t>
            </w:r>
          </w:p>
          <w:p w:rsidR="00DA6127" w:rsidRPr="003B4ACD" w:rsidRDefault="00DA6127" w:rsidP="00296688">
            <w:pPr>
              <w:jc w:val="center"/>
            </w:pPr>
            <w:r w:rsidRPr="003B4ACD">
              <w:rPr>
                <w:sz w:val="22"/>
                <w:szCs w:val="22"/>
              </w:rPr>
              <w:object w:dxaOrig="3461" w:dyaOrig="5661">
                <v:shape id="_x0000_i1025" type="#_x0000_t75" style="width:110.2pt;height:180.3pt" o:ole="" fillcolor="window">
                  <v:imagedata r:id="rId58" o:title=""/>
                </v:shape>
                <o:OLEObject Type="Embed" ProgID="Word.Picture.8" ShapeID="_x0000_i1025" DrawAspect="Content" ObjectID="_1587200606" r:id="rId59"/>
              </w:object>
            </w:r>
          </w:p>
        </w:tc>
        <w:tc>
          <w:tcPr>
            <w:tcW w:w="1740" w:type="dxa"/>
            <w:vMerge w:val="restart"/>
          </w:tcPr>
          <w:p w:rsidR="00DA6127" w:rsidRPr="003B4ACD" w:rsidRDefault="00DA6127" w:rsidP="00296688">
            <w:pPr>
              <w:spacing w:after="100" w:afterAutospacing="1"/>
            </w:pPr>
            <w:r w:rsidRPr="003B4ACD">
              <w:rPr>
                <w:sz w:val="22"/>
                <w:szCs w:val="22"/>
              </w:rPr>
              <w:t>Datore di Lavoro</w:t>
            </w:r>
          </w:p>
        </w:tc>
        <w:tc>
          <w:tcPr>
            <w:tcW w:w="2126" w:type="dxa"/>
            <w:vMerge w:val="restart"/>
          </w:tcPr>
          <w:p w:rsidR="00DA6127" w:rsidRPr="003B4ACD" w:rsidRDefault="00DA6127" w:rsidP="00296688">
            <w:r>
              <w:rPr>
                <w:sz w:val="22"/>
                <w:szCs w:val="22"/>
              </w:rPr>
              <w:t>Breve</w:t>
            </w:r>
            <w:r w:rsidRPr="003B4ACD">
              <w:rPr>
                <w:sz w:val="22"/>
                <w:szCs w:val="22"/>
              </w:rPr>
              <w:t xml:space="preserve"> termine</w:t>
            </w:r>
          </w:p>
        </w:tc>
      </w:tr>
      <w:tr w:rsidR="00DA6127" w:rsidRPr="003B4ACD" w:rsidTr="00296688">
        <w:trPr>
          <w:trHeight w:val="3577"/>
        </w:trPr>
        <w:tc>
          <w:tcPr>
            <w:tcW w:w="3034" w:type="dxa"/>
            <w:vMerge/>
          </w:tcPr>
          <w:p w:rsidR="00DA6127" w:rsidRPr="003B4ACD" w:rsidRDefault="00DA6127" w:rsidP="00296688">
            <w:pPr>
              <w:rPr>
                <w:highlight w:val="yellow"/>
              </w:rPr>
            </w:pPr>
          </w:p>
        </w:tc>
        <w:tc>
          <w:tcPr>
            <w:tcW w:w="1699" w:type="dxa"/>
            <w:gridSpan w:val="2"/>
            <w:vMerge/>
          </w:tcPr>
          <w:p w:rsidR="00DA6127" w:rsidRPr="003B4ACD" w:rsidRDefault="00DA6127" w:rsidP="00296688">
            <w:pPr>
              <w:spacing w:before="60"/>
              <w:rPr>
                <w:highlight w:val="yellow"/>
              </w:rPr>
            </w:pPr>
          </w:p>
        </w:tc>
        <w:tc>
          <w:tcPr>
            <w:tcW w:w="1150" w:type="dxa"/>
            <w:gridSpan w:val="2"/>
          </w:tcPr>
          <w:p w:rsidR="00DA6127" w:rsidRPr="003B4ACD" w:rsidRDefault="00DA6127" w:rsidP="00296688">
            <w:pPr>
              <w:spacing w:before="60"/>
              <w:rPr>
                <w:highlight w:val="yellow"/>
              </w:rPr>
            </w:pPr>
          </w:p>
        </w:tc>
        <w:tc>
          <w:tcPr>
            <w:tcW w:w="5348" w:type="dxa"/>
            <w:vMerge/>
          </w:tcPr>
          <w:p w:rsidR="00DA6127" w:rsidRPr="003B4ACD" w:rsidRDefault="00DA6127" w:rsidP="00296688">
            <w:pPr>
              <w:rPr>
                <w:highlight w:val="yellow"/>
              </w:rPr>
            </w:pPr>
          </w:p>
        </w:tc>
        <w:tc>
          <w:tcPr>
            <w:tcW w:w="1740" w:type="dxa"/>
            <w:vMerge/>
          </w:tcPr>
          <w:p w:rsidR="00DA6127" w:rsidRPr="003B4ACD" w:rsidRDefault="00DA6127" w:rsidP="00296688">
            <w:pPr>
              <w:rPr>
                <w:highlight w:val="yellow"/>
              </w:rPr>
            </w:pPr>
          </w:p>
        </w:tc>
        <w:tc>
          <w:tcPr>
            <w:tcW w:w="2126" w:type="dxa"/>
            <w:vMerge/>
          </w:tcPr>
          <w:p w:rsidR="00DA6127" w:rsidRPr="003B4ACD" w:rsidRDefault="00DA6127" w:rsidP="00296688">
            <w:pPr>
              <w:spacing w:before="60"/>
              <w:rPr>
                <w:highlight w:val="yellow"/>
              </w:rPr>
            </w:pPr>
          </w:p>
        </w:tc>
      </w:tr>
    </w:tbl>
    <w:p w:rsidR="00845366" w:rsidRPr="00670C5F" w:rsidRDefault="00845366">
      <w:pPr>
        <w:spacing w:after="0"/>
        <w:jc w:val="left"/>
        <w:rPr>
          <w:highlight w:val="yellow"/>
        </w:rPr>
      </w:pPr>
      <w:r w:rsidRPr="00670C5F">
        <w:rPr>
          <w:highlight w:val="yellow"/>
        </w:rPr>
        <w:br w:type="page"/>
      </w:r>
    </w:p>
    <w:p w:rsidR="00941DE5" w:rsidRPr="00670C5F" w:rsidRDefault="00941DE5">
      <w:pPr>
        <w:rPr>
          <w:sz w:val="4"/>
          <w:highlight w:val="yellow"/>
        </w:rPr>
      </w:pPr>
    </w:p>
    <w:tbl>
      <w:tblPr>
        <w:tblW w:w="1481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00"/>
        <w:gridCol w:w="1757"/>
        <w:gridCol w:w="1209"/>
        <w:gridCol w:w="4604"/>
        <w:gridCol w:w="1842"/>
        <w:gridCol w:w="2201"/>
      </w:tblGrid>
      <w:tr w:rsidR="00674FD8" w:rsidRPr="00B723AD" w:rsidTr="00D553B9">
        <w:trPr>
          <w:cantSplit/>
          <w:trHeight w:hRule="exact" w:val="455"/>
          <w:tblHeader/>
        </w:trPr>
        <w:tc>
          <w:tcPr>
            <w:tcW w:w="14813" w:type="dxa"/>
            <w:gridSpan w:val="6"/>
            <w:shd w:val="pct15" w:color="000000" w:fill="FFFFFF"/>
          </w:tcPr>
          <w:p w:rsidR="00674FD8" w:rsidRPr="00B723AD" w:rsidRDefault="00674FD8" w:rsidP="00D553B9">
            <w:pPr>
              <w:rPr>
                <w:b/>
                <w:bCs/>
                <w:smallCaps/>
              </w:rPr>
            </w:pPr>
            <w:r w:rsidRPr="00B723AD">
              <w:rPr>
                <w:b/>
                <w:bCs/>
                <w:smallCaps/>
                <w:sz w:val="22"/>
                <w:szCs w:val="22"/>
              </w:rPr>
              <w:t>scheda di valutazione</w:t>
            </w:r>
          </w:p>
        </w:tc>
      </w:tr>
      <w:tr w:rsidR="00674FD8" w:rsidRPr="00B723AD" w:rsidTr="0077793D">
        <w:trPr>
          <w:trHeight w:val="594"/>
          <w:tblHeader/>
        </w:trPr>
        <w:tc>
          <w:tcPr>
            <w:tcW w:w="3200" w:type="dxa"/>
          </w:tcPr>
          <w:p w:rsidR="00674FD8" w:rsidRPr="00B723AD" w:rsidRDefault="00674FD8" w:rsidP="00D553B9">
            <w:pPr>
              <w:spacing w:after="0"/>
              <w:rPr>
                <w:b/>
                <w:bCs/>
              </w:rPr>
            </w:pPr>
            <w:r w:rsidRPr="00B723AD">
              <w:rPr>
                <w:b/>
                <w:bCs/>
                <w:sz w:val="22"/>
                <w:szCs w:val="22"/>
              </w:rPr>
              <w:t>Situazione pericolosa</w:t>
            </w:r>
          </w:p>
        </w:tc>
        <w:tc>
          <w:tcPr>
            <w:tcW w:w="1757" w:type="dxa"/>
          </w:tcPr>
          <w:p w:rsidR="00674FD8" w:rsidRPr="00B723AD" w:rsidRDefault="00674FD8" w:rsidP="00D553B9">
            <w:pPr>
              <w:spacing w:after="0"/>
              <w:rPr>
                <w:b/>
                <w:bCs/>
              </w:rPr>
            </w:pPr>
            <w:r w:rsidRPr="00B723AD">
              <w:rPr>
                <w:b/>
                <w:bCs/>
                <w:sz w:val="22"/>
                <w:szCs w:val="22"/>
              </w:rPr>
              <w:t>Rischio</w:t>
            </w:r>
          </w:p>
        </w:tc>
        <w:tc>
          <w:tcPr>
            <w:tcW w:w="1209" w:type="dxa"/>
          </w:tcPr>
          <w:p w:rsidR="00674FD8" w:rsidRPr="00B723AD" w:rsidRDefault="00674FD8" w:rsidP="00D553B9">
            <w:pPr>
              <w:spacing w:after="0"/>
              <w:rPr>
                <w:b/>
                <w:bCs/>
              </w:rPr>
            </w:pPr>
            <w:r w:rsidRPr="00B723AD">
              <w:rPr>
                <w:b/>
                <w:bCs/>
                <w:sz w:val="22"/>
                <w:szCs w:val="22"/>
              </w:rPr>
              <w:t>Criticità</w:t>
            </w:r>
          </w:p>
          <w:p w:rsidR="00674FD8" w:rsidRPr="00B723AD" w:rsidRDefault="00674FD8" w:rsidP="00D553B9">
            <w:pPr>
              <w:spacing w:after="0"/>
              <w:rPr>
                <w:b/>
                <w:bCs/>
              </w:rPr>
            </w:pPr>
            <w:r w:rsidRPr="00B723AD">
              <w:rPr>
                <w:b/>
                <w:bCs/>
                <w:sz w:val="22"/>
                <w:szCs w:val="22"/>
              </w:rPr>
              <w:t>(P+G-1)</w:t>
            </w:r>
          </w:p>
        </w:tc>
        <w:tc>
          <w:tcPr>
            <w:tcW w:w="4604" w:type="dxa"/>
          </w:tcPr>
          <w:p w:rsidR="00674FD8" w:rsidRPr="00B723AD" w:rsidRDefault="00674FD8" w:rsidP="00D553B9">
            <w:pPr>
              <w:spacing w:after="0"/>
              <w:rPr>
                <w:b/>
                <w:bCs/>
              </w:rPr>
            </w:pPr>
            <w:r w:rsidRPr="00B723AD">
              <w:rPr>
                <w:b/>
                <w:bCs/>
                <w:sz w:val="22"/>
                <w:szCs w:val="22"/>
              </w:rPr>
              <w:t>Intervento</w:t>
            </w:r>
          </w:p>
        </w:tc>
        <w:tc>
          <w:tcPr>
            <w:tcW w:w="1842" w:type="dxa"/>
          </w:tcPr>
          <w:p w:rsidR="00674FD8" w:rsidRPr="00B723AD" w:rsidRDefault="00674FD8" w:rsidP="00D553B9">
            <w:pPr>
              <w:spacing w:after="0"/>
              <w:rPr>
                <w:b/>
                <w:bCs/>
              </w:rPr>
            </w:pPr>
            <w:r w:rsidRPr="00B723AD">
              <w:rPr>
                <w:b/>
                <w:bCs/>
                <w:sz w:val="22"/>
                <w:szCs w:val="22"/>
              </w:rPr>
              <w:t xml:space="preserve">A cura di </w:t>
            </w:r>
          </w:p>
        </w:tc>
        <w:tc>
          <w:tcPr>
            <w:tcW w:w="2201" w:type="dxa"/>
          </w:tcPr>
          <w:p w:rsidR="00674FD8" w:rsidRPr="00B723AD" w:rsidRDefault="00674FD8" w:rsidP="00D553B9">
            <w:pPr>
              <w:spacing w:after="0"/>
              <w:rPr>
                <w:b/>
                <w:bCs/>
              </w:rPr>
            </w:pPr>
            <w:r w:rsidRPr="00B723AD">
              <w:rPr>
                <w:b/>
                <w:bCs/>
                <w:sz w:val="22"/>
                <w:szCs w:val="22"/>
              </w:rPr>
              <w:t>Tempi di realizzazione</w:t>
            </w:r>
          </w:p>
        </w:tc>
      </w:tr>
      <w:tr w:rsidR="00D524B5" w:rsidRPr="00670C5F" w:rsidTr="0077793D">
        <w:trPr>
          <w:trHeight w:val="639"/>
        </w:trPr>
        <w:tc>
          <w:tcPr>
            <w:tcW w:w="3200" w:type="dxa"/>
            <w:vMerge w:val="restart"/>
          </w:tcPr>
          <w:p w:rsidR="00D524B5" w:rsidRPr="00B723AD" w:rsidRDefault="00D524B5" w:rsidP="00720EBA">
            <w:pPr>
              <w:spacing w:after="0"/>
              <w:ind w:right="48"/>
            </w:pPr>
            <w:r w:rsidRPr="00B723AD">
              <w:rPr>
                <w:sz w:val="22"/>
                <w:szCs w:val="22"/>
              </w:rPr>
              <w:t xml:space="preserve">In fase di sopralluogo si è rilevata la presenza di fili elettrici, ciabatte volanti e </w:t>
            </w:r>
            <w:proofErr w:type="spellStart"/>
            <w:r w:rsidRPr="00B723AD">
              <w:rPr>
                <w:sz w:val="22"/>
                <w:szCs w:val="22"/>
              </w:rPr>
              <w:t>multiprese</w:t>
            </w:r>
            <w:proofErr w:type="spellEnd"/>
            <w:r w:rsidRPr="00B723AD">
              <w:rPr>
                <w:sz w:val="22"/>
                <w:szCs w:val="22"/>
              </w:rPr>
              <w:t xml:space="preserve"> aggiunte per l’alimentazione di PC o apparecchiature.</w:t>
            </w:r>
          </w:p>
          <w:p w:rsidR="00D524B5" w:rsidRPr="00B723AD" w:rsidRDefault="00D524B5" w:rsidP="00720EBA">
            <w:pPr>
              <w:spacing w:after="0"/>
            </w:pPr>
            <w:r w:rsidRPr="00B723AD">
              <w:rPr>
                <w:sz w:val="22"/>
                <w:szCs w:val="22"/>
              </w:rPr>
              <w:t>Tali ciabatte non sono fissate a parete.</w:t>
            </w:r>
          </w:p>
          <w:p w:rsidR="00D524B5" w:rsidRPr="00B723AD" w:rsidRDefault="00D14919" w:rsidP="00AE1A83">
            <w:pPr>
              <w:jc w:val="center"/>
            </w:pPr>
            <w:r>
              <w:rPr>
                <w:noProof/>
              </w:rPr>
              <w:drawing>
                <wp:inline distT="0" distB="0" distL="0" distR="0">
                  <wp:extent cx="1801799" cy="1354494"/>
                  <wp:effectExtent l="19050" t="0" r="7951" b="0"/>
                  <wp:docPr id="21" name="Immagine 21" descr="C:\Users\ute\AppData\Local\Microsoft\Windows\Temporary Internet Files\Content.Word\IMG_74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te\AppData\Local\Microsoft\Windows\Temporary Internet Files\Content.Word\IMG_7447.jpg"/>
                          <pic:cNvPicPr>
                            <a:picLocks noChangeAspect="1" noChangeArrowheads="1"/>
                          </pic:cNvPicPr>
                        </pic:nvPicPr>
                        <pic:blipFill>
                          <a:blip r:embed="rId60" cstate="print"/>
                          <a:srcRect/>
                          <a:stretch>
                            <a:fillRect/>
                          </a:stretch>
                        </pic:blipFill>
                        <pic:spPr bwMode="auto">
                          <a:xfrm>
                            <a:off x="0" y="0"/>
                            <a:ext cx="1802475" cy="1355002"/>
                          </a:xfrm>
                          <a:prstGeom prst="rect">
                            <a:avLst/>
                          </a:prstGeom>
                          <a:noFill/>
                          <a:ln w="9525">
                            <a:noFill/>
                            <a:miter lim="800000"/>
                            <a:headEnd/>
                            <a:tailEnd/>
                          </a:ln>
                        </pic:spPr>
                      </pic:pic>
                    </a:graphicData>
                  </a:graphic>
                </wp:inline>
              </w:drawing>
            </w:r>
          </w:p>
        </w:tc>
        <w:tc>
          <w:tcPr>
            <w:tcW w:w="1757" w:type="dxa"/>
            <w:vMerge w:val="restart"/>
          </w:tcPr>
          <w:p w:rsidR="00D524B5" w:rsidRPr="00B723AD" w:rsidRDefault="00D524B5" w:rsidP="00720EBA">
            <w:r w:rsidRPr="00B723AD">
              <w:rPr>
                <w:sz w:val="22"/>
                <w:szCs w:val="22"/>
              </w:rPr>
              <w:t>Elettrocuzione.</w:t>
            </w:r>
          </w:p>
          <w:p w:rsidR="00D524B5" w:rsidRPr="00B723AD" w:rsidRDefault="00D524B5" w:rsidP="00720EBA">
            <w:r w:rsidRPr="00B723AD">
              <w:rPr>
                <w:sz w:val="22"/>
                <w:szCs w:val="22"/>
              </w:rPr>
              <w:t>Inciampo, caduta.</w:t>
            </w:r>
          </w:p>
        </w:tc>
        <w:tc>
          <w:tcPr>
            <w:tcW w:w="1209" w:type="dxa"/>
            <w:shd w:val="clear" w:color="auto" w:fill="00FF00"/>
          </w:tcPr>
          <w:p w:rsidR="00D524B5" w:rsidRPr="00B723AD" w:rsidRDefault="00D524B5" w:rsidP="00720EBA">
            <w:pPr>
              <w:pStyle w:val="Corpotesto"/>
              <w:spacing w:after="0"/>
              <w:rPr>
                <w:u w:val="none"/>
              </w:rPr>
            </w:pPr>
            <w:r w:rsidRPr="00B723AD">
              <w:rPr>
                <w:sz w:val="22"/>
                <w:szCs w:val="22"/>
                <w:u w:val="none"/>
              </w:rPr>
              <w:t>2+1-1=2</w:t>
            </w:r>
          </w:p>
        </w:tc>
        <w:tc>
          <w:tcPr>
            <w:tcW w:w="4604" w:type="dxa"/>
            <w:vMerge w:val="restart"/>
          </w:tcPr>
          <w:p w:rsidR="00D524B5" w:rsidRPr="00B723AD" w:rsidRDefault="00D524B5" w:rsidP="00720EBA">
            <w:pPr>
              <w:pStyle w:val="BodyText23"/>
              <w:suppressAutoHyphens/>
            </w:pPr>
            <w:r w:rsidRPr="00B723AD">
              <w:rPr>
                <w:sz w:val="22"/>
                <w:szCs w:val="22"/>
              </w:rPr>
              <w:t>È necessario:</w:t>
            </w:r>
          </w:p>
          <w:p w:rsidR="00D524B5" w:rsidRPr="00B723AD" w:rsidRDefault="00D524B5" w:rsidP="007F7424">
            <w:pPr>
              <w:pStyle w:val="BodyText23"/>
              <w:numPr>
                <w:ilvl w:val="0"/>
                <w:numId w:val="14"/>
              </w:numPr>
              <w:tabs>
                <w:tab w:val="left" w:pos="5760"/>
                <w:tab w:val="left" w:pos="6480"/>
                <w:tab w:val="left" w:pos="7200"/>
                <w:tab w:val="left" w:pos="7920"/>
                <w:tab w:val="left" w:pos="8640"/>
                <w:tab w:val="left" w:pos="9360"/>
              </w:tabs>
              <w:suppressAutoHyphens/>
              <w:spacing w:after="60"/>
              <w:ind w:left="357" w:right="0" w:hanging="357"/>
            </w:pPr>
            <w:r w:rsidRPr="00B723AD">
              <w:rPr>
                <w:sz w:val="22"/>
                <w:szCs w:val="22"/>
              </w:rPr>
              <w:t>Incanalare i cavi elettrici in modo da non costituire:</w:t>
            </w:r>
          </w:p>
          <w:p w:rsidR="00D524B5" w:rsidRPr="00B723AD" w:rsidRDefault="00D524B5" w:rsidP="007F7424">
            <w:pPr>
              <w:pStyle w:val="BodyText23"/>
              <w:numPr>
                <w:ilvl w:val="0"/>
                <w:numId w:val="17"/>
              </w:numPr>
              <w:tabs>
                <w:tab w:val="left" w:pos="5760"/>
                <w:tab w:val="left" w:pos="6480"/>
                <w:tab w:val="left" w:pos="7200"/>
                <w:tab w:val="left" w:pos="7920"/>
                <w:tab w:val="left" w:pos="8640"/>
                <w:tab w:val="left" w:pos="9360"/>
              </w:tabs>
              <w:suppressAutoHyphens/>
              <w:spacing w:after="60"/>
              <w:ind w:right="0"/>
            </w:pPr>
            <w:r w:rsidRPr="00B723AD">
              <w:rPr>
                <w:sz w:val="22"/>
                <w:szCs w:val="22"/>
              </w:rPr>
              <w:t>pericolo di inciampo e/o caduta;</w:t>
            </w:r>
          </w:p>
          <w:p w:rsidR="00D524B5" w:rsidRPr="00B723AD" w:rsidRDefault="00D524B5" w:rsidP="007F7424">
            <w:pPr>
              <w:pStyle w:val="BodyText23"/>
              <w:numPr>
                <w:ilvl w:val="0"/>
                <w:numId w:val="17"/>
              </w:numPr>
              <w:tabs>
                <w:tab w:val="left" w:pos="5760"/>
                <w:tab w:val="left" w:pos="6480"/>
                <w:tab w:val="left" w:pos="7200"/>
                <w:tab w:val="left" w:pos="7920"/>
                <w:tab w:val="left" w:pos="8640"/>
                <w:tab w:val="left" w:pos="9360"/>
              </w:tabs>
              <w:suppressAutoHyphens/>
              <w:spacing w:after="60"/>
              <w:ind w:right="0"/>
            </w:pPr>
            <w:r w:rsidRPr="00B723AD">
              <w:rPr>
                <w:sz w:val="22"/>
                <w:szCs w:val="22"/>
              </w:rPr>
              <w:t>rischio elettrocuzione per gli addetti alle pulizie.</w:t>
            </w:r>
          </w:p>
          <w:p w:rsidR="00D524B5" w:rsidRPr="00B723AD" w:rsidRDefault="00D524B5" w:rsidP="007F7424">
            <w:pPr>
              <w:pStyle w:val="BodyText23"/>
              <w:numPr>
                <w:ilvl w:val="0"/>
                <w:numId w:val="14"/>
              </w:numPr>
              <w:tabs>
                <w:tab w:val="left" w:pos="5760"/>
                <w:tab w:val="left" w:pos="6480"/>
                <w:tab w:val="left" w:pos="7200"/>
                <w:tab w:val="left" w:pos="7920"/>
                <w:tab w:val="left" w:pos="8640"/>
                <w:tab w:val="left" w:pos="9360"/>
              </w:tabs>
              <w:suppressAutoHyphens/>
              <w:spacing w:after="60"/>
              <w:ind w:left="357" w:right="0" w:hanging="357"/>
            </w:pPr>
            <w:r w:rsidRPr="00B723AD">
              <w:rPr>
                <w:sz w:val="22"/>
                <w:szCs w:val="22"/>
              </w:rPr>
              <w:t>Fissare in modo adeguato le ciabatte volanti e sostituire le prese multiple non idonee.</w:t>
            </w:r>
          </w:p>
        </w:tc>
        <w:tc>
          <w:tcPr>
            <w:tcW w:w="1842" w:type="dxa"/>
            <w:vMerge w:val="restart"/>
          </w:tcPr>
          <w:p w:rsidR="00D524B5" w:rsidRPr="00B723AD" w:rsidRDefault="00D524B5" w:rsidP="00720EBA">
            <w:pPr>
              <w:spacing w:after="0"/>
            </w:pPr>
            <w:r w:rsidRPr="00B723AD">
              <w:rPr>
                <w:sz w:val="22"/>
                <w:szCs w:val="22"/>
              </w:rPr>
              <w:t>Datore di Lavoro</w:t>
            </w:r>
          </w:p>
        </w:tc>
        <w:tc>
          <w:tcPr>
            <w:tcW w:w="2201" w:type="dxa"/>
            <w:vMerge w:val="restart"/>
          </w:tcPr>
          <w:p w:rsidR="00D524B5" w:rsidRPr="00B723AD" w:rsidRDefault="00D524B5" w:rsidP="00720EBA">
            <w:pPr>
              <w:spacing w:after="0"/>
            </w:pPr>
            <w:r w:rsidRPr="00B723AD">
              <w:rPr>
                <w:sz w:val="22"/>
                <w:szCs w:val="22"/>
              </w:rPr>
              <w:t>Breve termine</w:t>
            </w:r>
          </w:p>
        </w:tc>
      </w:tr>
      <w:tr w:rsidR="00D524B5" w:rsidRPr="00670C5F" w:rsidTr="0077793D">
        <w:trPr>
          <w:trHeight w:val="377"/>
        </w:trPr>
        <w:tc>
          <w:tcPr>
            <w:tcW w:w="3200" w:type="dxa"/>
            <w:vMerge/>
          </w:tcPr>
          <w:p w:rsidR="00D524B5" w:rsidRPr="00670C5F" w:rsidRDefault="00D524B5" w:rsidP="00720EBA">
            <w:pPr>
              <w:rPr>
                <w:highlight w:val="yellow"/>
              </w:rPr>
            </w:pPr>
          </w:p>
        </w:tc>
        <w:tc>
          <w:tcPr>
            <w:tcW w:w="1757" w:type="dxa"/>
            <w:vMerge/>
          </w:tcPr>
          <w:p w:rsidR="00D524B5" w:rsidRPr="00670C5F" w:rsidRDefault="00D524B5" w:rsidP="00720EBA">
            <w:pPr>
              <w:rPr>
                <w:highlight w:val="yellow"/>
              </w:rPr>
            </w:pPr>
          </w:p>
        </w:tc>
        <w:tc>
          <w:tcPr>
            <w:tcW w:w="1209" w:type="dxa"/>
          </w:tcPr>
          <w:p w:rsidR="00D524B5" w:rsidRPr="00670C5F" w:rsidRDefault="00D524B5" w:rsidP="00720EBA">
            <w:pPr>
              <w:rPr>
                <w:highlight w:val="yellow"/>
              </w:rPr>
            </w:pPr>
          </w:p>
        </w:tc>
        <w:tc>
          <w:tcPr>
            <w:tcW w:w="4604" w:type="dxa"/>
            <w:vMerge/>
          </w:tcPr>
          <w:p w:rsidR="00D524B5" w:rsidRPr="00670C5F" w:rsidRDefault="00D524B5" w:rsidP="00720EBA">
            <w:pPr>
              <w:pStyle w:val="BodyText24"/>
              <w:suppressAutoHyphens/>
              <w:spacing w:after="0"/>
              <w:rPr>
                <w:highlight w:val="yellow"/>
              </w:rPr>
            </w:pPr>
          </w:p>
        </w:tc>
        <w:tc>
          <w:tcPr>
            <w:tcW w:w="1842" w:type="dxa"/>
            <w:vMerge/>
          </w:tcPr>
          <w:p w:rsidR="00D524B5" w:rsidRPr="00670C5F" w:rsidRDefault="00D524B5" w:rsidP="00720EBA">
            <w:pPr>
              <w:spacing w:after="100" w:afterAutospacing="1"/>
              <w:rPr>
                <w:highlight w:val="yellow"/>
              </w:rPr>
            </w:pPr>
          </w:p>
        </w:tc>
        <w:tc>
          <w:tcPr>
            <w:tcW w:w="2201" w:type="dxa"/>
            <w:vMerge/>
          </w:tcPr>
          <w:p w:rsidR="00D524B5" w:rsidRPr="00670C5F" w:rsidRDefault="00D524B5" w:rsidP="00720EBA">
            <w:pPr>
              <w:rPr>
                <w:highlight w:val="yellow"/>
              </w:rPr>
            </w:pPr>
          </w:p>
        </w:tc>
      </w:tr>
      <w:tr w:rsidR="0077793D" w:rsidRPr="005A2453" w:rsidTr="00296688">
        <w:trPr>
          <w:trHeight w:val="639"/>
        </w:trPr>
        <w:tc>
          <w:tcPr>
            <w:tcW w:w="3200" w:type="dxa"/>
            <w:vMerge w:val="restart"/>
          </w:tcPr>
          <w:p w:rsidR="0077793D" w:rsidRPr="006B043B" w:rsidRDefault="0077793D" w:rsidP="00296688">
            <w:pPr>
              <w:spacing w:after="0"/>
            </w:pPr>
            <w:r w:rsidRPr="006B043B">
              <w:rPr>
                <w:sz w:val="22"/>
                <w:szCs w:val="22"/>
              </w:rPr>
              <w:t>In fase di sopralluogo si è rilevata la presenza nel reparto di bombole di ossigeno.</w:t>
            </w:r>
          </w:p>
          <w:p w:rsidR="0077793D" w:rsidRPr="006B043B" w:rsidRDefault="0077793D" w:rsidP="00296688">
            <w:pPr>
              <w:jc w:val="center"/>
            </w:pPr>
            <w:r w:rsidRPr="0077793D">
              <w:rPr>
                <w:noProof/>
              </w:rPr>
              <w:drawing>
                <wp:inline distT="0" distB="0" distL="0" distR="0">
                  <wp:extent cx="1850607" cy="1389129"/>
                  <wp:effectExtent l="19050" t="0" r="0" b="0"/>
                  <wp:docPr id="41" name="Immagine 12" descr="C:\Users\ute\AppData\Local\Microsoft\Windows\Temporary Internet Files\Content.Word\IMG_7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te\AppData\Local\Microsoft\Windows\Temporary Internet Files\Content.Word\IMG_7428.jpg"/>
                          <pic:cNvPicPr>
                            <a:picLocks noChangeAspect="1" noChangeArrowheads="1"/>
                          </pic:cNvPicPr>
                        </pic:nvPicPr>
                        <pic:blipFill>
                          <a:blip r:embed="rId61" cstate="print"/>
                          <a:srcRect/>
                          <a:stretch>
                            <a:fillRect/>
                          </a:stretch>
                        </pic:blipFill>
                        <pic:spPr bwMode="auto">
                          <a:xfrm>
                            <a:off x="0" y="0"/>
                            <a:ext cx="1853119" cy="1391015"/>
                          </a:xfrm>
                          <a:prstGeom prst="rect">
                            <a:avLst/>
                          </a:prstGeom>
                          <a:noFill/>
                          <a:ln w="9525">
                            <a:noFill/>
                            <a:miter lim="800000"/>
                            <a:headEnd/>
                            <a:tailEnd/>
                          </a:ln>
                        </pic:spPr>
                      </pic:pic>
                    </a:graphicData>
                  </a:graphic>
                </wp:inline>
              </w:drawing>
            </w:r>
          </w:p>
        </w:tc>
        <w:tc>
          <w:tcPr>
            <w:tcW w:w="1757" w:type="dxa"/>
            <w:vMerge w:val="restart"/>
          </w:tcPr>
          <w:p w:rsidR="0077793D" w:rsidRPr="006B043B" w:rsidRDefault="0077793D" w:rsidP="00296688">
            <w:r w:rsidRPr="006B043B">
              <w:rPr>
                <w:sz w:val="22"/>
                <w:szCs w:val="22"/>
              </w:rPr>
              <w:t xml:space="preserve">Gestionale </w:t>
            </w:r>
          </w:p>
          <w:p w:rsidR="0077793D" w:rsidRPr="006B043B" w:rsidRDefault="0077793D" w:rsidP="00296688">
            <w:r w:rsidRPr="006B043B">
              <w:rPr>
                <w:sz w:val="22"/>
                <w:szCs w:val="22"/>
              </w:rPr>
              <w:t>Incendio</w:t>
            </w:r>
          </w:p>
        </w:tc>
        <w:tc>
          <w:tcPr>
            <w:tcW w:w="1209" w:type="dxa"/>
            <w:shd w:val="clear" w:color="auto" w:fill="00FF00"/>
          </w:tcPr>
          <w:p w:rsidR="0077793D" w:rsidRPr="006B043B" w:rsidRDefault="0077793D" w:rsidP="00296688">
            <w:r w:rsidRPr="006B043B">
              <w:rPr>
                <w:sz w:val="22"/>
                <w:szCs w:val="22"/>
              </w:rPr>
              <w:t>2+1-1=2</w:t>
            </w:r>
          </w:p>
        </w:tc>
        <w:tc>
          <w:tcPr>
            <w:tcW w:w="4604" w:type="dxa"/>
            <w:vMerge w:val="restart"/>
          </w:tcPr>
          <w:p w:rsidR="0077793D" w:rsidRPr="006B043B" w:rsidRDefault="0077793D" w:rsidP="00296688">
            <w:pPr>
              <w:spacing w:before="60" w:after="0"/>
            </w:pPr>
            <w:r w:rsidRPr="006B043B">
              <w:rPr>
                <w:sz w:val="22"/>
                <w:szCs w:val="22"/>
              </w:rPr>
              <w:t>Il numero delle bombole presenti nei reparti deve essere ridotto al minimo, compatibilmente con esigenze collegate all’attività secondo le indicazioni del Dirigente Medico responsabile.</w:t>
            </w:r>
          </w:p>
          <w:p w:rsidR="0077793D" w:rsidRPr="006B043B" w:rsidRDefault="0077793D" w:rsidP="00296688">
            <w:pPr>
              <w:spacing w:before="60" w:after="0"/>
            </w:pPr>
            <w:r w:rsidRPr="006B043B">
              <w:rPr>
                <w:sz w:val="22"/>
                <w:szCs w:val="22"/>
              </w:rPr>
              <w:t>Tali bombole devono essere adeguatamente tenute in posizione verticale ed assicurate alle pareti con catenelle od altro mezzo idoneo, per evitarne il ribaltamento</w:t>
            </w:r>
          </w:p>
        </w:tc>
        <w:tc>
          <w:tcPr>
            <w:tcW w:w="1842" w:type="dxa"/>
            <w:vMerge w:val="restart"/>
          </w:tcPr>
          <w:p w:rsidR="0077793D" w:rsidRPr="006B043B" w:rsidRDefault="0077793D" w:rsidP="00296688">
            <w:pPr>
              <w:spacing w:after="0"/>
            </w:pPr>
            <w:r w:rsidRPr="006B043B">
              <w:rPr>
                <w:sz w:val="22"/>
                <w:szCs w:val="22"/>
              </w:rPr>
              <w:t>Datore di Lavoro</w:t>
            </w:r>
          </w:p>
        </w:tc>
        <w:tc>
          <w:tcPr>
            <w:tcW w:w="2201" w:type="dxa"/>
            <w:vMerge w:val="restart"/>
          </w:tcPr>
          <w:p w:rsidR="0077793D" w:rsidRPr="006B043B" w:rsidRDefault="0077793D" w:rsidP="00296688">
            <w:pPr>
              <w:spacing w:after="0"/>
            </w:pPr>
            <w:r w:rsidRPr="006B043B">
              <w:rPr>
                <w:sz w:val="22"/>
                <w:szCs w:val="22"/>
              </w:rPr>
              <w:t>Breve termine</w:t>
            </w:r>
          </w:p>
        </w:tc>
      </w:tr>
      <w:tr w:rsidR="0077793D" w:rsidRPr="005A2453" w:rsidTr="00296688">
        <w:trPr>
          <w:trHeight w:val="377"/>
        </w:trPr>
        <w:tc>
          <w:tcPr>
            <w:tcW w:w="3200" w:type="dxa"/>
            <w:vMerge/>
          </w:tcPr>
          <w:p w:rsidR="0077793D" w:rsidRPr="005A2453" w:rsidRDefault="0077793D" w:rsidP="00296688">
            <w:pPr>
              <w:rPr>
                <w:highlight w:val="yellow"/>
              </w:rPr>
            </w:pPr>
          </w:p>
        </w:tc>
        <w:tc>
          <w:tcPr>
            <w:tcW w:w="1757" w:type="dxa"/>
            <w:vMerge/>
          </w:tcPr>
          <w:p w:rsidR="0077793D" w:rsidRPr="005A2453" w:rsidRDefault="0077793D" w:rsidP="00296688">
            <w:pPr>
              <w:rPr>
                <w:highlight w:val="yellow"/>
              </w:rPr>
            </w:pPr>
          </w:p>
        </w:tc>
        <w:tc>
          <w:tcPr>
            <w:tcW w:w="1209" w:type="dxa"/>
          </w:tcPr>
          <w:p w:rsidR="0077793D" w:rsidRPr="005A2453" w:rsidRDefault="0077793D" w:rsidP="00296688">
            <w:pPr>
              <w:rPr>
                <w:highlight w:val="yellow"/>
              </w:rPr>
            </w:pPr>
          </w:p>
        </w:tc>
        <w:tc>
          <w:tcPr>
            <w:tcW w:w="4604" w:type="dxa"/>
            <w:vMerge/>
          </w:tcPr>
          <w:p w:rsidR="0077793D" w:rsidRPr="005A2453" w:rsidRDefault="0077793D" w:rsidP="00296688">
            <w:pPr>
              <w:pStyle w:val="BodyText24"/>
              <w:suppressAutoHyphens/>
              <w:spacing w:after="0"/>
              <w:rPr>
                <w:highlight w:val="yellow"/>
              </w:rPr>
            </w:pPr>
          </w:p>
        </w:tc>
        <w:tc>
          <w:tcPr>
            <w:tcW w:w="1842" w:type="dxa"/>
            <w:vMerge/>
          </w:tcPr>
          <w:p w:rsidR="0077793D" w:rsidRPr="005A2453" w:rsidRDefault="0077793D" w:rsidP="00296688">
            <w:pPr>
              <w:spacing w:after="100" w:afterAutospacing="1"/>
              <w:rPr>
                <w:highlight w:val="yellow"/>
              </w:rPr>
            </w:pPr>
          </w:p>
        </w:tc>
        <w:tc>
          <w:tcPr>
            <w:tcW w:w="2201" w:type="dxa"/>
            <w:vMerge/>
          </w:tcPr>
          <w:p w:rsidR="0077793D" w:rsidRPr="005A2453" w:rsidRDefault="0077793D" w:rsidP="00296688">
            <w:pPr>
              <w:rPr>
                <w:highlight w:val="yellow"/>
              </w:rPr>
            </w:pPr>
          </w:p>
        </w:tc>
      </w:tr>
      <w:tr w:rsidR="00150650" w:rsidRPr="00670C5F" w:rsidTr="003D74DD">
        <w:trPr>
          <w:trHeight w:val="639"/>
        </w:trPr>
        <w:tc>
          <w:tcPr>
            <w:tcW w:w="3201" w:type="dxa"/>
            <w:vMerge w:val="restart"/>
          </w:tcPr>
          <w:p w:rsidR="00150650" w:rsidRPr="00B723AD" w:rsidRDefault="00150650" w:rsidP="003D74DD">
            <w:r w:rsidRPr="00B723AD">
              <w:rPr>
                <w:sz w:val="22"/>
                <w:szCs w:val="22"/>
              </w:rPr>
              <w:t>Insufficiente segnalazione dei percorsi di esodo e delle uscite di sicurezza.</w:t>
            </w:r>
          </w:p>
        </w:tc>
        <w:tc>
          <w:tcPr>
            <w:tcW w:w="1757" w:type="dxa"/>
            <w:vMerge w:val="restart"/>
          </w:tcPr>
          <w:p w:rsidR="00150650" w:rsidRPr="00B723AD" w:rsidRDefault="00150650" w:rsidP="003D74DD">
            <w:r w:rsidRPr="00B723AD">
              <w:rPr>
                <w:sz w:val="22"/>
                <w:szCs w:val="22"/>
              </w:rPr>
              <w:t>Ritardo evacuazione in caso di emergenza.</w:t>
            </w:r>
          </w:p>
        </w:tc>
        <w:tc>
          <w:tcPr>
            <w:tcW w:w="1207" w:type="dxa"/>
            <w:shd w:val="clear" w:color="auto" w:fill="00FF00"/>
          </w:tcPr>
          <w:p w:rsidR="00150650" w:rsidRPr="00B723AD" w:rsidRDefault="00150650" w:rsidP="003D74DD">
            <w:r w:rsidRPr="00B723AD">
              <w:rPr>
                <w:sz w:val="22"/>
                <w:szCs w:val="22"/>
              </w:rPr>
              <w:t>2+1-1=2</w:t>
            </w:r>
          </w:p>
        </w:tc>
        <w:tc>
          <w:tcPr>
            <w:tcW w:w="4605" w:type="dxa"/>
            <w:vMerge w:val="restart"/>
          </w:tcPr>
          <w:p w:rsidR="00150650" w:rsidRPr="00B723AD" w:rsidRDefault="00150650" w:rsidP="003D74DD">
            <w:r w:rsidRPr="00B723AD">
              <w:rPr>
                <w:sz w:val="22"/>
                <w:szCs w:val="22"/>
              </w:rPr>
              <w:t xml:space="preserve">È necessario integrare i pittogrammi di segnalazione delle vie di esodo e delle uscite di sicurezza, conformi al Titolo V del </w:t>
            </w:r>
            <w:proofErr w:type="spellStart"/>
            <w:r w:rsidRPr="00B723AD">
              <w:rPr>
                <w:sz w:val="22"/>
                <w:szCs w:val="22"/>
              </w:rPr>
              <w:t>D.Lgs.</w:t>
            </w:r>
            <w:proofErr w:type="spellEnd"/>
            <w:r w:rsidRPr="00B723AD">
              <w:rPr>
                <w:sz w:val="22"/>
                <w:szCs w:val="22"/>
              </w:rPr>
              <w:t xml:space="preserve"> 81/08.</w:t>
            </w:r>
          </w:p>
        </w:tc>
        <w:tc>
          <w:tcPr>
            <w:tcW w:w="1842" w:type="dxa"/>
            <w:vMerge w:val="restart"/>
          </w:tcPr>
          <w:p w:rsidR="00150650" w:rsidRPr="00B723AD" w:rsidRDefault="00150650" w:rsidP="003D74DD">
            <w:pPr>
              <w:spacing w:after="0"/>
            </w:pPr>
            <w:r w:rsidRPr="00B723AD">
              <w:rPr>
                <w:sz w:val="22"/>
                <w:szCs w:val="22"/>
              </w:rPr>
              <w:t>Datore di Lavoro</w:t>
            </w:r>
          </w:p>
        </w:tc>
        <w:tc>
          <w:tcPr>
            <w:tcW w:w="2201" w:type="dxa"/>
            <w:vMerge w:val="restart"/>
          </w:tcPr>
          <w:p w:rsidR="00150650" w:rsidRPr="00B723AD" w:rsidRDefault="00150650" w:rsidP="003D74DD">
            <w:pPr>
              <w:spacing w:after="0"/>
            </w:pPr>
            <w:r w:rsidRPr="00B723AD">
              <w:rPr>
                <w:sz w:val="22"/>
                <w:szCs w:val="22"/>
              </w:rPr>
              <w:t>Breve termine</w:t>
            </w:r>
          </w:p>
        </w:tc>
      </w:tr>
      <w:tr w:rsidR="00150650" w:rsidRPr="00670C5F" w:rsidTr="003D74DD">
        <w:trPr>
          <w:trHeight w:val="377"/>
        </w:trPr>
        <w:tc>
          <w:tcPr>
            <w:tcW w:w="3201" w:type="dxa"/>
            <w:vMerge/>
          </w:tcPr>
          <w:p w:rsidR="00150650" w:rsidRPr="00670C5F" w:rsidRDefault="00150650" w:rsidP="003D74DD">
            <w:pPr>
              <w:rPr>
                <w:highlight w:val="yellow"/>
              </w:rPr>
            </w:pPr>
          </w:p>
        </w:tc>
        <w:tc>
          <w:tcPr>
            <w:tcW w:w="1757" w:type="dxa"/>
            <w:vMerge/>
          </w:tcPr>
          <w:p w:rsidR="00150650" w:rsidRPr="00670C5F" w:rsidRDefault="00150650" w:rsidP="003D74DD">
            <w:pPr>
              <w:rPr>
                <w:highlight w:val="yellow"/>
              </w:rPr>
            </w:pPr>
          </w:p>
        </w:tc>
        <w:tc>
          <w:tcPr>
            <w:tcW w:w="1207" w:type="dxa"/>
          </w:tcPr>
          <w:p w:rsidR="00150650" w:rsidRPr="00670C5F" w:rsidRDefault="00150650" w:rsidP="003D74DD">
            <w:pPr>
              <w:rPr>
                <w:highlight w:val="yellow"/>
              </w:rPr>
            </w:pPr>
          </w:p>
        </w:tc>
        <w:tc>
          <w:tcPr>
            <w:tcW w:w="4605" w:type="dxa"/>
            <w:vMerge/>
          </w:tcPr>
          <w:p w:rsidR="00150650" w:rsidRPr="00670C5F" w:rsidRDefault="00150650" w:rsidP="003D74DD">
            <w:pPr>
              <w:pStyle w:val="BodyText24"/>
              <w:suppressAutoHyphens/>
              <w:spacing w:after="0"/>
              <w:rPr>
                <w:highlight w:val="yellow"/>
              </w:rPr>
            </w:pPr>
          </w:p>
        </w:tc>
        <w:tc>
          <w:tcPr>
            <w:tcW w:w="1842" w:type="dxa"/>
            <w:vMerge/>
          </w:tcPr>
          <w:p w:rsidR="00150650" w:rsidRPr="00670C5F" w:rsidRDefault="00150650" w:rsidP="003D74DD">
            <w:pPr>
              <w:spacing w:after="100" w:afterAutospacing="1"/>
              <w:rPr>
                <w:highlight w:val="yellow"/>
              </w:rPr>
            </w:pPr>
          </w:p>
        </w:tc>
        <w:tc>
          <w:tcPr>
            <w:tcW w:w="2201" w:type="dxa"/>
            <w:vMerge/>
          </w:tcPr>
          <w:p w:rsidR="00150650" w:rsidRPr="00670C5F" w:rsidRDefault="00150650" w:rsidP="003D74DD">
            <w:pPr>
              <w:rPr>
                <w:highlight w:val="yellow"/>
              </w:rPr>
            </w:pPr>
          </w:p>
        </w:tc>
      </w:tr>
    </w:tbl>
    <w:p w:rsidR="00D8024D" w:rsidRPr="00670C5F" w:rsidRDefault="00D8024D" w:rsidP="005E37E4">
      <w:pPr>
        <w:rPr>
          <w:sz w:val="4"/>
          <w:highlight w:val="yellow"/>
        </w:rPr>
      </w:pPr>
    </w:p>
    <w:p w:rsidR="00FA181A" w:rsidRPr="00670C5F" w:rsidRDefault="00FA181A" w:rsidP="007149C1">
      <w:pPr>
        <w:rPr>
          <w:sz w:val="12"/>
          <w:szCs w:val="12"/>
          <w:highlight w:val="yellow"/>
        </w:rPr>
      </w:pPr>
    </w:p>
    <w:p w:rsidR="003B0FBF" w:rsidRPr="00035141" w:rsidRDefault="003B0FBF" w:rsidP="00EC04D2">
      <w:pPr>
        <w:spacing w:after="0"/>
        <w:jc w:val="left"/>
        <w:rPr>
          <w:sz w:val="12"/>
          <w:szCs w:val="12"/>
          <w:highlight w:val="yellow"/>
        </w:rPr>
        <w:sectPr w:rsidR="003B0FBF" w:rsidRPr="00035141" w:rsidSect="001424C6">
          <w:headerReference w:type="default" r:id="rId62"/>
          <w:headerReference w:type="first" r:id="rId63"/>
          <w:footerReference w:type="first" r:id="rId64"/>
          <w:pgSz w:w="16840" w:h="11907" w:orient="landscape" w:code="9"/>
          <w:pgMar w:top="511" w:right="1271" w:bottom="851" w:left="1021" w:header="426" w:footer="329" w:gutter="0"/>
          <w:paperSrc w:first="28532" w:other="28532"/>
          <w:cols w:space="720"/>
          <w:titlePg/>
          <w:docGrid w:linePitch="326"/>
        </w:sectPr>
      </w:pPr>
    </w:p>
    <w:p w:rsidR="00AE754E" w:rsidRPr="00F02EDF" w:rsidRDefault="00AE754E" w:rsidP="00AE754E">
      <w:pPr>
        <w:pStyle w:val="Titolo1"/>
        <w:spacing w:before="1800"/>
        <w:jc w:val="right"/>
        <w:rPr>
          <w:b/>
          <w:bCs/>
          <w:sz w:val="56"/>
          <w:szCs w:val="56"/>
        </w:rPr>
      </w:pPr>
      <w:bookmarkStart w:id="571" w:name="_Toc512327821"/>
      <w:bookmarkStart w:id="572" w:name="_Toc71089197"/>
      <w:bookmarkStart w:id="573" w:name="_Toc113785048"/>
      <w:bookmarkStart w:id="574" w:name="_Toc150315621"/>
      <w:bookmarkStart w:id="575" w:name="_Toc150597827"/>
      <w:bookmarkStart w:id="576" w:name="_Toc162751526"/>
      <w:bookmarkStart w:id="577" w:name="_Toc32921215"/>
      <w:bookmarkStart w:id="578" w:name="_Toc35331443"/>
      <w:bookmarkStart w:id="579" w:name="_Toc35339322"/>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F02EDF">
        <w:rPr>
          <w:b/>
          <w:bCs/>
          <w:sz w:val="56"/>
          <w:szCs w:val="56"/>
        </w:rPr>
        <w:lastRenderedPageBreak/>
        <w:t xml:space="preserve">Allegato 1 - </w:t>
      </w:r>
      <w:r w:rsidRPr="00F02EDF">
        <w:rPr>
          <w:bCs/>
          <w:sz w:val="56"/>
          <w:szCs w:val="56"/>
        </w:rPr>
        <w:t>Elenco Personale</w:t>
      </w:r>
      <w:r w:rsidR="00C80A1D" w:rsidRPr="00F02EDF">
        <w:rPr>
          <w:bCs/>
          <w:sz w:val="56"/>
          <w:szCs w:val="56"/>
        </w:rPr>
        <w:t xml:space="preserve"> Reparto</w:t>
      </w:r>
      <w:bookmarkEnd w:id="571"/>
    </w:p>
    <w:p w:rsidR="00EC04D2" w:rsidRPr="00F02EDF" w:rsidRDefault="00EC04D2">
      <w:pPr>
        <w:spacing w:after="0"/>
        <w:jc w:val="left"/>
        <w:rPr>
          <w:b/>
          <w:bCs/>
          <w:sz w:val="56"/>
          <w:szCs w:val="56"/>
        </w:rPr>
      </w:pPr>
      <w:bookmarkStart w:id="580" w:name="_Toc199146329"/>
      <w:bookmarkStart w:id="581" w:name="_Toc201555019"/>
      <w:bookmarkStart w:id="582" w:name="_Toc248658094"/>
      <w:bookmarkStart w:id="583" w:name="_Toc250704049"/>
      <w:bookmarkStart w:id="584" w:name="_Toc257815779"/>
      <w:bookmarkStart w:id="585" w:name="_Toc292189645"/>
      <w:bookmarkStart w:id="586" w:name="_Toc294538044"/>
      <w:bookmarkStart w:id="587" w:name="_Toc303937238"/>
      <w:r w:rsidRPr="00F02EDF">
        <w:rPr>
          <w:b/>
          <w:bCs/>
          <w:sz w:val="56"/>
          <w:szCs w:val="56"/>
        </w:rPr>
        <w:br w:type="page"/>
      </w:r>
    </w:p>
    <w:p w:rsidR="00EC04D2" w:rsidRPr="00F02EDF" w:rsidRDefault="00EC04D2" w:rsidP="00AA7519">
      <w:pPr>
        <w:pStyle w:val="Titolo1"/>
        <w:spacing w:before="1800"/>
        <w:jc w:val="right"/>
        <w:rPr>
          <w:b/>
          <w:bCs/>
          <w:sz w:val="56"/>
          <w:szCs w:val="56"/>
        </w:rPr>
      </w:pPr>
    </w:p>
    <w:p w:rsidR="00215815" w:rsidRPr="00F02EDF" w:rsidRDefault="00215815" w:rsidP="00AA7519">
      <w:pPr>
        <w:pStyle w:val="Titolo1"/>
        <w:spacing w:before="1800"/>
        <w:jc w:val="right"/>
        <w:rPr>
          <w:sz w:val="56"/>
          <w:szCs w:val="56"/>
        </w:rPr>
      </w:pPr>
      <w:bookmarkStart w:id="588" w:name="_Toc512327822"/>
      <w:r w:rsidRPr="00F02EDF">
        <w:rPr>
          <w:b/>
          <w:bCs/>
          <w:sz w:val="56"/>
          <w:szCs w:val="56"/>
        </w:rPr>
        <w:t xml:space="preserve">Allegato </w:t>
      </w:r>
      <w:r w:rsidR="00AE754E" w:rsidRPr="00F02EDF">
        <w:rPr>
          <w:b/>
          <w:bCs/>
          <w:sz w:val="56"/>
          <w:szCs w:val="56"/>
        </w:rPr>
        <w:t>2</w:t>
      </w:r>
      <w:r w:rsidRPr="00F02EDF">
        <w:rPr>
          <w:b/>
          <w:bCs/>
          <w:sz w:val="56"/>
          <w:szCs w:val="56"/>
        </w:rPr>
        <w:t xml:space="preserve"> - </w:t>
      </w:r>
      <w:bookmarkEnd w:id="572"/>
      <w:bookmarkEnd w:id="573"/>
      <w:bookmarkEnd w:id="574"/>
      <w:bookmarkEnd w:id="575"/>
      <w:bookmarkEnd w:id="576"/>
      <w:bookmarkEnd w:id="580"/>
      <w:r w:rsidRPr="00F02EDF">
        <w:rPr>
          <w:sz w:val="56"/>
          <w:szCs w:val="56"/>
        </w:rPr>
        <w:t>Elaborati Grafici</w:t>
      </w:r>
      <w:bookmarkEnd w:id="581"/>
      <w:bookmarkEnd w:id="582"/>
      <w:bookmarkEnd w:id="583"/>
      <w:bookmarkEnd w:id="584"/>
      <w:bookmarkEnd w:id="585"/>
      <w:bookmarkEnd w:id="586"/>
      <w:bookmarkEnd w:id="587"/>
      <w:r w:rsidR="00C80A1D" w:rsidRPr="00F02EDF">
        <w:rPr>
          <w:sz w:val="56"/>
          <w:szCs w:val="56"/>
        </w:rPr>
        <w:t xml:space="preserve"> Reparto</w:t>
      </w:r>
      <w:bookmarkEnd w:id="588"/>
    </w:p>
    <w:p w:rsidR="00EC04D2" w:rsidRPr="00F02EDF" w:rsidRDefault="00EC04D2">
      <w:pPr>
        <w:spacing w:after="0"/>
        <w:jc w:val="left"/>
        <w:rPr>
          <w:b/>
          <w:bCs/>
          <w:sz w:val="56"/>
          <w:szCs w:val="56"/>
        </w:rPr>
      </w:pPr>
      <w:bookmarkStart w:id="589" w:name="_Toc297890145"/>
      <w:bookmarkStart w:id="590" w:name="_Toc303937247"/>
      <w:bookmarkStart w:id="591" w:name="_Toc303937913"/>
      <w:bookmarkStart w:id="592" w:name="_Toc303938984"/>
      <w:bookmarkStart w:id="593" w:name="_Toc304196269"/>
      <w:bookmarkEnd w:id="577"/>
      <w:bookmarkEnd w:id="578"/>
      <w:bookmarkEnd w:id="579"/>
      <w:r w:rsidRPr="00F02EDF">
        <w:rPr>
          <w:b/>
          <w:bCs/>
          <w:sz w:val="56"/>
          <w:szCs w:val="56"/>
        </w:rPr>
        <w:br w:type="page"/>
      </w:r>
    </w:p>
    <w:p w:rsidR="00EC04D2" w:rsidRPr="00F02EDF" w:rsidRDefault="00EC04D2" w:rsidP="00115C8D">
      <w:pPr>
        <w:pStyle w:val="Titolo1"/>
        <w:spacing w:before="1800"/>
        <w:jc w:val="right"/>
        <w:rPr>
          <w:b/>
          <w:bCs/>
          <w:sz w:val="56"/>
          <w:szCs w:val="56"/>
        </w:rPr>
      </w:pPr>
    </w:p>
    <w:p w:rsidR="00115C8D" w:rsidRPr="00F02EDF" w:rsidRDefault="00115C8D" w:rsidP="00115C8D">
      <w:pPr>
        <w:pStyle w:val="Titolo1"/>
        <w:spacing w:before="1800"/>
        <w:jc w:val="right"/>
        <w:rPr>
          <w:sz w:val="56"/>
          <w:szCs w:val="56"/>
        </w:rPr>
      </w:pPr>
      <w:bookmarkStart w:id="594" w:name="_Toc512327823"/>
      <w:r w:rsidRPr="00F02EDF">
        <w:rPr>
          <w:b/>
          <w:bCs/>
          <w:sz w:val="56"/>
          <w:szCs w:val="56"/>
        </w:rPr>
        <w:t xml:space="preserve">Allegato 3 - </w:t>
      </w:r>
      <w:r w:rsidRPr="00F02EDF">
        <w:rPr>
          <w:sz w:val="56"/>
          <w:szCs w:val="56"/>
        </w:rPr>
        <w:t>Movimentazione Manuale dei Carichi</w:t>
      </w:r>
      <w:bookmarkEnd w:id="594"/>
    </w:p>
    <w:p w:rsidR="00EC04D2" w:rsidRPr="00F02EDF" w:rsidRDefault="00EC04D2">
      <w:pPr>
        <w:spacing w:after="0"/>
        <w:jc w:val="left"/>
        <w:rPr>
          <w:b/>
          <w:bCs/>
          <w:sz w:val="56"/>
          <w:szCs w:val="56"/>
        </w:rPr>
      </w:pPr>
      <w:r w:rsidRPr="00F02EDF">
        <w:rPr>
          <w:b/>
          <w:bCs/>
          <w:sz w:val="56"/>
          <w:szCs w:val="56"/>
        </w:rPr>
        <w:br w:type="page"/>
      </w:r>
    </w:p>
    <w:p w:rsidR="00EC04D2" w:rsidRPr="00F02EDF" w:rsidRDefault="00EC04D2" w:rsidP="00BB2598">
      <w:pPr>
        <w:pStyle w:val="Titolo1"/>
        <w:spacing w:before="1800"/>
        <w:jc w:val="right"/>
        <w:rPr>
          <w:b/>
          <w:bCs/>
          <w:sz w:val="56"/>
          <w:szCs w:val="56"/>
        </w:rPr>
      </w:pPr>
    </w:p>
    <w:p w:rsidR="00BB2598" w:rsidRPr="00F02EDF" w:rsidRDefault="00BB2598" w:rsidP="00BB2598">
      <w:pPr>
        <w:pStyle w:val="Titolo1"/>
        <w:spacing w:before="1800"/>
        <w:jc w:val="right"/>
        <w:rPr>
          <w:sz w:val="56"/>
          <w:szCs w:val="56"/>
        </w:rPr>
      </w:pPr>
      <w:bookmarkStart w:id="595" w:name="_Toc512327824"/>
      <w:r w:rsidRPr="00F02EDF">
        <w:rPr>
          <w:b/>
          <w:bCs/>
          <w:sz w:val="56"/>
          <w:szCs w:val="56"/>
        </w:rPr>
        <w:t xml:space="preserve">Allegato </w:t>
      </w:r>
      <w:r w:rsidR="00D16CD4" w:rsidRPr="00F02EDF">
        <w:rPr>
          <w:b/>
          <w:bCs/>
          <w:sz w:val="56"/>
          <w:szCs w:val="56"/>
        </w:rPr>
        <w:t>4</w:t>
      </w:r>
      <w:r w:rsidRPr="00F02EDF">
        <w:rPr>
          <w:b/>
          <w:bCs/>
          <w:sz w:val="56"/>
          <w:szCs w:val="56"/>
        </w:rPr>
        <w:t xml:space="preserve"> - </w:t>
      </w:r>
      <w:r w:rsidRPr="00F02EDF">
        <w:rPr>
          <w:sz w:val="56"/>
          <w:szCs w:val="56"/>
        </w:rPr>
        <w:t>Valutazione Rischio chimico</w:t>
      </w:r>
      <w:bookmarkEnd w:id="595"/>
    </w:p>
    <w:p w:rsidR="00405743" w:rsidRPr="00F02EDF" w:rsidRDefault="00405743">
      <w:pPr>
        <w:spacing w:after="0"/>
        <w:jc w:val="left"/>
        <w:rPr>
          <w:sz w:val="56"/>
          <w:szCs w:val="56"/>
        </w:rPr>
      </w:pPr>
      <w:r w:rsidRPr="00F02EDF">
        <w:rPr>
          <w:sz w:val="56"/>
          <w:szCs w:val="56"/>
        </w:rPr>
        <w:br w:type="page"/>
      </w:r>
    </w:p>
    <w:p w:rsidR="00405743" w:rsidRPr="00F02EDF" w:rsidRDefault="00405743" w:rsidP="00115C8D">
      <w:pPr>
        <w:pStyle w:val="Titolo1"/>
        <w:spacing w:before="1800"/>
        <w:ind w:left="0" w:firstLine="0"/>
        <w:rPr>
          <w:sz w:val="56"/>
          <w:szCs w:val="56"/>
        </w:rPr>
      </w:pPr>
    </w:p>
    <w:p w:rsidR="00405743" w:rsidRPr="00F02EDF" w:rsidRDefault="00405743" w:rsidP="00405743">
      <w:pPr>
        <w:pStyle w:val="Titolo1"/>
        <w:spacing w:before="1800"/>
        <w:jc w:val="right"/>
        <w:rPr>
          <w:sz w:val="56"/>
          <w:szCs w:val="56"/>
        </w:rPr>
      </w:pPr>
      <w:bookmarkStart w:id="596" w:name="_Toc512327825"/>
      <w:r w:rsidRPr="00F02EDF">
        <w:rPr>
          <w:b/>
          <w:bCs/>
          <w:sz w:val="56"/>
          <w:szCs w:val="56"/>
        </w:rPr>
        <w:t xml:space="preserve">Allegato 5 - </w:t>
      </w:r>
      <w:r w:rsidRPr="00F02EDF">
        <w:rPr>
          <w:bCs/>
          <w:sz w:val="56"/>
          <w:szCs w:val="56"/>
        </w:rPr>
        <w:t xml:space="preserve">Scheda </w:t>
      </w:r>
      <w:r w:rsidRPr="00F02EDF">
        <w:rPr>
          <w:sz w:val="56"/>
          <w:szCs w:val="56"/>
        </w:rPr>
        <w:t xml:space="preserve">Valutazione </w:t>
      </w:r>
      <w:r w:rsidR="0074329F" w:rsidRPr="00F02EDF">
        <w:rPr>
          <w:sz w:val="56"/>
          <w:szCs w:val="56"/>
        </w:rPr>
        <w:t>Tempo di Esposizione individuale al VDT</w:t>
      </w:r>
      <w:bookmarkEnd w:id="596"/>
    </w:p>
    <w:p w:rsidR="00115C8D" w:rsidRPr="00F02EDF" w:rsidRDefault="00115C8D" w:rsidP="00115C8D">
      <w:pPr>
        <w:pStyle w:val="Titolo1"/>
        <w:spacing w:before="1800"/>
        <w:ind w:left="0" w:firstLine="0"/>
        <w:rPr>
          <w:b/>
          <w:bCs/>
          <w:sz w:val="56"/>
          <w:szCs w:val="56"/>
        </w:rPr>
      </w:pPr>
      <w:r w:rsidRPr="00F02EDF">
        <w:rPr>
          <w:sz w:val="56"/>
          <w:szCs w:val="56"/>
        </w:rPr>
        <w:br w:type="page"/>
      </w:r>
    </w:p>
    <w:p w:rsidR="00F41E87" w:rsidRDefault="00F41E87" w:rsidP="00F41E87">
      <w:pPr>
        <w:spacing w:after="0"/>
        <w:jc w:val="left"/>
        <w:rPr>
          <w:b/>
          <w:bCs/>
          <w:i/>
          <w:iCs/>
          <w:sz w:val="36"/>
          <w:szCs w:val="36"/>
        </w:rPr>
      </w:pPr>
    </w:p>
    <w:p w:rsidR="00F41E87" w:rsidRDefault="00F41E87" w:rsidP="00F41E87">
      <w:pPr>
        <w:spacing w:after="0"/>
        <w:jc w:val="left"/>
        <w:rPr>
          <w:b/>
          <w:bCs/>
          <w:i/>
          <w:iCs/>
          <w:sz w:val="36"/>
          <w:szCs w:val="36"/>
        </w:rPr>
      </w:pPr>
    </w:p>
    <w:p w:rsidR="00F41E87" w:rsidRPr="0078224C" w:rsidRDefault="00F41E87" w:rsidP="00F41E87">
      <w:pPr>
        <w:pStyle w:val="Titolo1"/>
        <w:spacing w:before="1800"/>
        <w:jc w:val="right"/>
        <w:rPr>
          <w:sz w:val="56"/>
          <w:szCs w:val="56"/>
        </w:rPr>
      </w:pPr>
      <w:bookmarkStart w:id="597" w:name="_Toc512327826"/>
      <w:r w:rsidRPr="0078224C">
        <w:rPr>
          <w:b/>
          <w:bCs/>
          <w:sz w:val="56"/>
          <w:szCs w:val="56"/>
        </w:rPr>
        <w:t>Allegato</w:t>
      </w:r>
      <w:r w:rsidR="006353CC">
        <w:rPr>
          <w:b/>
          <w:bCs/>
          <w:sz w:val="56"/>
          <w:szCs w:val="56"/>
        </w:rPr>
        <w:t xml:space="preserve"> 6</w:t>
      </w:r>
      <w:r w:rsidRPr="0078224C">
        <w:rPr>
          <w:b/>
          <w:bCs/>
          <w:sz w:val="56"/>
          <w:szCs w:val="56"/>
        </w:rPr>
        <w:t xml:space="preserve"> - </w:t>
      </w:r>
      <w:r>
        <w:rPr>
          <w:bCs/>
          <w:sz w:val="56"/>
          <w:szCs w:val="56"/>
        </w:rPr>
        <w:t>Elenco Attrezzature utilizzate</w:t>
      </w:r>
      <w:bookmarkEnd w:id="597"/>
    </w:p>
    <w:p w:rsidR="00F41E87" w:rsidRDefault="00F41E87" w:rsidP="00F41E87">
      <w:pPr>
        <w:spacing w:after="0"/>
        <w:jc w:val="left"/>
        <w:rPr>
          <w:b/>
          <w:bCs/>
          <w:i/>
          <w:iCs/>
          <w:sz w:val="36"/>
          <w:szCs w:val="36"/>
        </w:rPr>
      </w:pPr>
      <w:r>
        <w:rPr>
          <w:b/>
          <w:bCs/>
          <w:i/>
          <w:iCs/>
          <w:sz w:val="36"/>
          <w:szCs w:val="36"/>
        </w:rPr>
        <w:br w:type="page"/>
      </w:r>
    </w:p>
    <w:p w:rsidR="00215815" w:rsidRPr="00F02EDF" w:rsidRDefault="00215815" w:rsidP="0023710F">
      <w:pPr>
        <w:pStyle w:val="Titolo1"/>
        <w:rPr>
          <w:b/>
          <w:bCs/>
          <w:i/>
          <w:iCs/>
          <w:sz w:val="36"/>
          <w:szCs w:val="36"/>
        </w:rPr>
      </w:pPr>
      <w:bookmarkStart w:id="598" w:name="_Toc512327827"/>
      <w:r w:rsidRPr="00F02EDF">
        <w:rPr>
          <w:b/>
          <w:bCs/>
          <w:i/>
          <w:iCs/>
          <w:sz w:val="36"/>
          <w:szCs w:val="36"/>
        </w:rPr>
        <w:lastRenderedPageBreak/>
        <w:t>Nota Finale</w:t>
      </w:r>
      <w:bookmarkEnd w:id="589"/>
      <w:bookmarkEnd w:id="590"/>
      <w:bookmarkEnd w:id="591"/>
      <w:bookmarkEnd w:id="592"/>
      <w:bookmarkEnd w:id="593"/>
      <w:bookmarkEnd w:id="598"/>
    </w:p>
    <w:p w:rsidR="00215815" w:rsidRPr="00F02EDF" w:rsidRDefault="00215815" w:rsidP="0023710F">
      <w:pPr>
        <w:tabs>
          <w:tab w:val="left" w:pos="8789"/>
        </w:tabs>
        <w:spacing w:line="240" w:lineRule="atLeast"/>
        <w:ind w:right="849"/>
      </w:pPr>
      <w:r w:rsidRPr="00F02EDF">
        <w:t>Il presente documento:</w:t>
      </w:r>
    </w:p>
    <w:p w:rsidR="00215815" w:rsidRPr="00F02EDF" w:rsidRDefault="00215815" w:rsidP="006D3A8D">
      <w:pPr>
        <w:numPr>
          <w:ilvl w:val="0"/>
          <w:numId w:val="4"/>
        </w:numPr>
        <w:tabs>
          <w:tab w:val="left" w:pos="8364"/>
          <w:tab w:val="left" w:pos="8789"/>
        </w:tabs>
        <w:spacing w:before="120" w:line="240" w:lineRule="atLeast"/>
        <w:ind w:left="357" w:right="284" w:hanging="357"/>
      </w:pPr>
      <w:r w:rsidRPr="00F02EDF">
        <w:t xml:space="preserve">Sarà posto all'ordine del giorno degli argomenti della riunione periodica di sicurezza ai sensi </w:t>
      </w:r>
      <w:r w:rsidR="00755FFE" w:rsidRPr="00F02EDF">
        <w:t xml:space="preserve">dell’art.35 del </w:t>
      </w:r>
      <w:proofErr w:type="spellStart"/>
      <w:r w:rsidR="00755FFE" w:rsidRPr="00F02EDF">
        <w:t>D.Lgs.</w:t>
      </w:r>
      <w:proofErr w:type="spellEnd"/>
      <w:r w:rsidR="00755FFE" w:rsidRPr="00F02EDF">
        <w:t xml:space="preserve"> 81/08 e </w:t>
      </w:r>
      <w:proofErr w:type="spellStart"/>
      <w:r w:rsidR="00755FFE" w:rsidRPr="00F02EDF">
        <w:t>s.m.i.</w:t>
      </w:r>
      <w:proofErr w:type="spellEnd"/>
    </w:p>
    <w:p w:rsidR="00215815" w:rsidRPr="00F02EDF" w:rsidRDefault="00215815" w:rsidP="006D3A8D">
      <w:pPr>
        <w:numPr>
          <w:ilvl w:val="0"/>
          <w:numId w:val="4"/>
        </w:numPr>
        <w:tabs>
          <w:tab w:val="left" w:pos="8789"/>
        </w:tabs>
        <w:spacing w:before="120" w:line="240" w:lineRule="atLeast"/>
        <w:ind w:left="357" w:right="284" w:hanging="357"/>
      </w:pPr>
      <w:r w:rsidRPr="00F02EDF">
        <w:t>Sarà sottoposto all'attenzione de</w:t>
      </w:r>
      <w:r w:rsidR="00D061CC" w:rsidRPr="00F02EDF">
        <w:t>i</w:t>
      </w:r>
      <w:r w:rsidRPr="00F02EDF">
        <w:t xml:space="preserve"> </w:t>
      </w:r>
      <w:r w:rsidR="00755FFE" w:rsidRPr="00F02EDF">
        <w:t>R</w:t>
      </w:r>
      <w:r w:rsidRPr="00F02EDF">
        <w:t>appresentant</w:t>
      </w:r>
      <w:r w:rsidR="00D061CC" w:rsidRPr="00F02EDF">
        <w:t>i</w:t>
      </w:r>
      <w:r w:rsidRPr="00F02EDF">
        <w:t xml:space="preserve"> </w:t>
      </w:r>
      <w:r w:rsidR="00755FFE" w:rsidRPr="00F02EDF">
        <w:t>dei Lavoratori per la Sicurezza.</w:t>
      </w:r>
    </w:p>
    <w:p w:rsidR="00215815" w:rsidRPr="00F02EDF" w:rsidRDefault="00215815" w:rsidP="006D3A8D">
      <w:pPr>
        <w:numPr>
          <w:ilvl w:val="0"/>
          <w:numId w:val="4"/>
        </w:numPr>
        <w:tabs>
          <w:tab w:val="left" w:pos="8789"/>
        </w:tabs>
        <w:spacing w:before="120" w:line="240" w:lineRule="atLeast"/>
        <w:ind w:left="357" w:right="284" w:hanging="357"/>
      </w:pPr>
      <w:r w:rsidRPr="00F02EDF">
        <w:t>Il Medico Competente ha sviluppato in maniera autonoma le interviste con i lavoratori e l</w:t>
      </w:r>
      <w:r w:rsidR="00755FFE" w:rsidRPr="00F02EDF">
        <w:t>'ispezione dei luoghi di lavoro.</w:t>
      </w:r>
    </w:p>
    <w:p w:rsidR="00215815" w:rsidRPr="00F02EDF" w:rsidRDefault="00215815" w:rsidP="006D3A8D">
      <w:pPr>
        <w:numPr>
          <w:ilvl w:val="0"/>
          <w:numId w:val="4"/>
        </w:numPr>
        <w:tabs>
          <w:tab w:val="left" w:pos="8789"/>
        </w:tabs>
        <w:spacing w:before="120" w:line="240" w:lineRule="atLeast"/>
        <w:ind w:left="357" w:right="284" w:hanging="357"/>
      </w:pPr>
      <w:r w:rsidRPr="00F02EDF">
        <w:t>I dati relativi alla risultanz</w:t>
      </w:r>
      <w:r w:rsidR="00755FFE" w:rsidRPr="00F02EDF">
        <w:t>a della visita medica sanitaria</w:t>
      </w:r>
      <w:r w:rsidRPr="00F02EDF">
        <w:t xml:space="preserve"> non sono riportati su questo documento</w:t>
      </w:r>
      <w:r w:rsidR="00755FFE" w:rsidRPr="00F02EDF">
        <w:t>,</w:t>
      </w:r>
      <w:r w:rsidRPr="00F02EDF">
        <w:t xml:space="preserve"> in quanto si configurano come dati personali sensibili (</w:t>
      </w:r>
      <w:proofErr w:type="spellStart"/>
      <w:r w:rsidRPr="00F02EDF">
        <w:t>D.Lgs.</w:t>
      </w:r>
      <w:proofErr w:type="spellEnd"/>
      <w:r w:rsidRPr="00F02EDF">
        <w:t xml:space="preserve"> 196/03), quindi le misure di prevenzione e le procedure adottate a livello di singolo lavoratore sono riportate nelle cartelle cliniche individuali.</w:t>
      </w:r>
    </w:p>
    <w:p w:rsidR="00BC5E85" w:rsidRPr="00F02EDF" w:rsidRDefault="00BC5E85" w:rsidP="00BC5E85">
      <w:pPr>
        <w:numPr>
          <w:ilvl w:val="0"/>
          <w:numId w:val="4"/>
        </w:numPr>
        <w:tabs>
          <w:tab w:val="left" w:pos="8789"/>
        </w:tabs>
        <w:spacing w:before="120" w:line="240" w:lineRule="atLeast"/>
        <w:ind w:left="357" w:right="284" w:hanging="357"/>
      </w:pPr>
      <w:r w:rsidRPr="00F02EDF">
        <w:t xml:space="preserve">I sopralluoghi sono stati effettuati nella giornata del </w:t>
      </w:r>
      <w:r w:rsidR="003D3C1F">
        <w:t>9 Aprile</w:t>
      </w:r>
      <w:r w:rsidRPr="00F02EDF">
        <w:t xml:space="preserve"> 201</w:t>
      </w:r>
      <w:r w:rsidR="003D3C1F">
        <w:t>8</w:t>
      </w:r>
    </w:p>
    <w:p w:rsidR="00AE754E" w:rsidRPr="00F02EDF" w:rsidRDefault="00AE754E" w:rsidP="00AE754E">
      <w:pPr>
        <w:tabs>
          <w:tab w:val="left" w:pos="8789"/>
        </w:tabs>
        <w:spacing w:before="120" w:line="240" w:lineRule="atLeast"/>
        <w:ind w:left="357" w:right="284"/>
      </w:pPr>
    </w:p>
    <w:tbl>
      <w:tblPr>
        <w:tblW w:w="0" w:type="auto"/>
        <w:tblInd w:w="-106" w:type="dxa"/>
        <w:tblLook w:val="01E0" w:firstRow="1" w:lastRow="1" w:firstColumn="1" w:lastColumn="1" w:noHBand="0" w:noVBand="0"/>
      </w:tblPr>
      <w:tblGrid>
        <w:gridCol w:w="4219"/>
        <w:gridCol w:w="4536"/>
      </w:tblGrid>
      <w:tr w:rsidR="00B827C6" w:rsidRPr="00F02EDF" w:rsidTr="003F2327">
        <w:tc>
          <w:tcPr>
            <w:tcW w:w="4219" w:type="dxa"/>
          </w:tcPr>
          <w:p w:rsidR="00B827C6" w:rsidRPr="00F02EDF" w:rsidRDefault="00B827C6" w:rsidP="00320619">
            <w:pPr>
              <w:spacing w:before="240" w:after="0"/>
              <w:ind w:right="-141"/>
              <w:jc w:val="center"/>
            </w:pPr>
            <w:r w:rsidRPr="00F02EDF">
              <w:t>Datore di Lavoro</w:t>
            </w:r>
          </w:p>
          <w:p w:rsidR="00AE754E" w:rsidRPr="00F02EDF" w:rsidRDefault="00AE754E" w:rsidP="003F2327">
            <w:pPr>
              <w:spacing w:after="0"/>
              <w:ind w:right="-141"/>
              <w:jc w:val="center"/>
              <w:rPr>
                <w:b/>
              </w:rPr>
            </w:pPr>
            <w:r w:rsidRPr="00F02EDF">
              <w:rPr>
                <w:b/>
              </w:rPr>
              <w:t xml:space="preserve">Dott. Armando MANCINI </w:t>
            </w:r>
          </w:p>
          <w:p w:rsidR="00B827C6" w:rsidRPr="00F02EDF" w:rsidRDefault="00B827C6" w:rsidP="003F2327">
            <w:pPr>
              <w:spacing w:after="0"/>
              <w:ind w:right="-141"/>
              <w:jc w:val="center"/>
              <w:rPr>
                <w:b/>
                <w:bCs/>
              </w:rPr>
            </w:pPr>
          </w:p>
          <w:p w:rsidR="00B827C6" w:rsidRPr="00F02EDF" w:rsidRDefault="00B827C6" w:rsidP="00302F89">
            <w:pPr>
              <w:spacing w:before="360"/>
              <w:ind w:left="-181" w:right="-431"/>
            </w:pPr>
            <w:r w:rsidRPr="00F02EDF">
              <w:t xml:space="preserve">              ______________________</w:t>
            </w:r>
          </w:p>
        </w:tc>
        <w:tc>
          <w:tcPr>
            <w:tcW w:w="4536" w:type="dxa"/>
          </w:tcPr>
          <w:p w:rsidR="00F92172" w:rsidRPr="00F02EDF" w:rsidRDefault="00320619" w:rsidP="00F92172">
            <w:pPr>
              <w:tabs>
                <w:tab w:val="left" w:pos="8789"/>
              </w:tabs>
              <w:spacing w:before="120" w:line="240" w:lineRule="atLeast"/>
              <w:ind w:right="284"/>
              <w:rPr>
                <w:b/>
                <w:bCs/>
              </w:rPr>
            </w:pPr>
            <w:r w:rsidRPr="00F02EDF">
              <w:rPr>
                <w:b/>
                <w:bCs/>
              </w:rPr>
              <w:t xml:space="preserve">               </w:t>
            </w:r>
          </w:p>
          <w:p w:rsidR="00B827C6" w:rsidRPr="00F02EDF" w:rsidRDefault="00B827C6" w:rsidP="00F92172">
            <w:pPr>
              <w:spacing w:after="0"/>
              <w:ind w:right="-141"/>
              <w:jc w:val="center"/>
            </w:pPr>
          </w:p>
        </w:tc>
      </w:tr>
    </w:tbl>
    <w:p w:rsidR="00B827C6" w:rsidRPr="00F02EDF" w:rsidRDefault="00B827C6" w:rsidP="00B827C6">
      <w:pPr>
        <w:ind w:left="-180" w:right="-429"/>
        <w:rPr>
          <w:sz w:val="18"/>
        </w:rPr>
      </w:pPr>
    </w:p>
    <w:tbl>
      <w:tblPr>
        <w:tblW w:w="8755" w:type="dxa"/>
        <w:tblInd w:w="-106" w:type="dxa"/>
        <w:tblLook w:val="01E0" w:firstRow="1" w:lastRow="1" w:firstColumn="1" w:lastColumn="1" w:noHBand="0" w:noVBand="0"/>
      </w:tblPr>
      <w:tblGrid>
        <w:gridCol w:w="4219"/>
        <w:gridCol w:w="4536"/>
      </w:tblGrid>
      <w:tr w:rsidR="00B827C6" w:rsidRPr="00F02EDF" w:rsidTr="003F2327">
        <w:tc>
          <w:tcPr>
            <w:tcW w:w="4219" w:type="dxa"/>
          </w:tcPr>
          <w:p w:rsidR="00B827C6" w:rsidRPr="00F02EDF" w:rsidRDefault="00AE754E" w:rsidP="003F2327">
            <w:pPr>
              <w:spacing w:after="0"/>
              <w:ind w:right="-141"/>
              <w:jc w:val="center"/>
            </w:pPr>
            <w:r w:rsidRPr="00F02EDF">
              <w:t>R.S.P.P.</w:t>
            </w:r>
          </w:p>
          <w:p w:rsidR="00AE754E" w:rsidRPr="00F02EDF" w:rsidRDefault="00AE754E" w:rsidP="003F2327">
            <w:pPr>
              <w:spacing w:before="120"/>
              <w:ind w:left="-180" w:right="-429"/>
              <w:jc w:val="center"/>
              <w:rPr>
                <w:b/>
              </w:rPr>
            </w:pPr>
            <w:r w:rsidRPr="00F02EDF">
              <w:rPr>
                <w:b/>
              </w:rPr>
              <w:t xml:space="preserve">Ing. Antonio BUSICH </w:t>
            </w:r>
          </w:p>
          <w:p w:rsidR="00B827C6" w:rsidRPr="00F02EDF" w:rsidRDefault="00B827C6" w:rsidP="003F2327">
            <w:pPr>
              <w:spacing w:before="240"/>
              <w:ind w:left="-180" w:right="-429"/>
              <w:jc w:val="center"/>
            </w:pPr>
            <w:r w:rsidRPr="00F02EDF">
              <w:t>_____________________</w:t>
            </w:r>
          </w:p>
        </w:tc>
        <w:tc>
          <w:tcPr>
            <w:tcW w:w="4536" w:type="dxa"/>
          </w:tcPr>
          <w:p w:rsidR="00B827C6" w:rsidRPr="00F02EDF" w:rsidRDefault="00AE754E" w:rsidP="003F2327">
            <w:pPr>
              <w:spacing w:after="0"/>
              <w:ind w:right="-141"/>
              <w:jc w:val="center"/>
            </w:pPr>
            <w:r w:rsidRPr="00F02EDF">
              <w:t>Medico competente</w:t>
            </w:r>
          </w:p>
          <w:p w:rsidR="00B827C6" w:rsidRPr="00F02EDF" w:rsidRDefault="00AE754E" w:rsidP="003F2327">
            <w:pPr>
              <w:spacing w:before="120"/>
              <w:ind w:left="-181" w:right="-431"/>
              <w:jc w:val="center"/>
              <w:rPr>
                <w:b/>
              </w:rPr>
            </w:pPr>
            <w:r w:rsidRPr="00F02EDF">
              <w:rPr>
                <w:b/>
              </w:rPr>
              <w:t xml:space="preserve">Dott.  Emidio DI NINNI </w:t>
            </w:r>
          </w:p>
          <w:p w:rsidR="00B827C6" w:rsidRPr="00F02EDF" w:rsidRDefault="00B827C6" w:rsidP="0074406E">
            <w:pPr>
              <w:spacing w:before="120"/>
              <w:ind w:left="-181" w:right="-431"/>
              <w:jc w:val="center"/>
            </w:pPr>
            <w:r w:rsidRPr="00F02EDF">
              <w:t>_____________________</w:t>
            </w:r>
          </w:p>
        </w:tc>
      </w:tr>
    </w:tbl>
    <w:p w:rsidR="00B827C6" w:rsidRPr="00F02EDF" w:rsidRDefault="00B827C6" w:rsidP="00B827C6">
      <w:pPr>
        <w:ind w:right="-429"/>
      </w:pPr>
    </w:p>
    <w:tbl>
      <w:tblPr>
        <w:tblW w:w="9145" w:type="dxa"/>
        <w:tblInd w:w="-106" w:type="dxa"/>
        <w:tblLook w:val="01E0" w:firstRow="1" w:lastRow="1" w:firstColumn="1" w:lastColumn="1" w:noHBand="0" w:noVBand="0"/>
      </w:tblPr>
      <w:tblGrid>
        <w:gridCol w:w="3758"/>
        <w:gridCol w:w="5387"/>
      </w:tblGrid>
      <w:tr w:rsidR="00BC5E85" w:rsidRPr="00F02EDF" w:rsidTr="00453AFD">
        <w:tc>
          <w:tcPr>
            <w:tcW w:w="3758" w:type="dxa"/>
          </w:tcPr>
          <w:p w:rsidR="00BC5E85" w:rsidRPr="00F02EDF" w:rsidRDefault="00BC5E85" w:rsidP="00453AFD">
            <w:pPr>
              <w:spacing w:after="0"/>
              <w:ind w:right="-141"/>
              <w:jc w:val="center"/>
            </w:pPr>
            <w:r w:rsidRPr="00F02EDF">
              <w:t>A.S.P.P.</w:t>
            </w:r>
          </w:p>
          <w:p w:rsidR="00BC5E85" w:rsidRPr="00F02EDF" w:rsidRDefault="00BC5E85" w:rsidP="00453AFD">
            <w:pPr>
              <w:spacing w:before="120"/>
              <w:ind w:left="-180" w:right="-429"/>
              <w:jc w:val="center"/>
              <w:rPr>
                <w:b/>
              </w:rPr>
            </w:pPr>
            <w:r w:rsidRPr="00F02EDF">
              <w:rPr>
                <w:b/>
              </w:rPr>
              <w:t>Dott. Sergio Santangelo</w:t>
            </w:r>
          </w:p>
          <w:p w:rsidR="00BC5E85" w:rsidRPr="00F02EDF" w:rsidRDefault="00BC5E85" w:rsidP="00453AFD">
            <w:pPr>
              <w:spacing w:before="240"/>
              <w:ind w:left="-180" w:right="-429"/>
              <w:jc w:val="center"/>
            </w:pPr>
            <w:r w:rsidRPr="00F02EDF">
              <w:t>_____________________</w:t>
            </w:r>
          </w:p>
        </w:tc>
        <w:tc>
          <w:tcPr>
            <w:tcW w:w="5387" w:type="dxa"/>
          </w:tcPr>
          <w:p w:rsidR="00BC5E85" w:rsidRPr="00F02EDF" w:rsidRDefault="00BC5E85" w:rsidP="00453AFD">
            <w:pPr>
              <w:spacing w:after="0"/>
              <w:ind w:right="-141"/>
              <w:jc w:val="left"/>
            </w:pPr>
            <w:r w:rsidRPr="00F02EDF">
              <w:t xml:space="preserve">            A.S.P.P.                                     A.S.P.P.</w:t>
            </w:r>
          </w:p>
          <w:p w:rsidR="00BC5E85" w:rsidRPr="00F02EDF" w:rsidRDefault="00BC5E85" w:rsidP="00453AFD">
            <w:pPr>
              <w:spacing w:before="120"/>
              <w:ind w:left="-181" w:right="-431"/>
              <w:jc w:val="left"/>
              <w:rPr>
                <w:b/>
              </w:rPr>
            </w:pPr>
            <w:r w:rsidRPr="00F02EDF">
              <w:rPr>
                <w:b/>
              </w:rPr>
              <w:t xml:space="preserve">       Sig.  Enea D’Amico              Sig. </w:t>
            </w:r>
            <w:proofErr w:type="spellStart"/>
            <w:r w:rsidRPr="00F02EDF">
              <w:rPr>
                <w:b/>
              </w:rPr>
              <w:t>Giusepe</w:t>
            </w:r>
            <w:proofErr w:type="spellEnd"/>
            <w:r w:rsidRPr="00F02EDF">
              <w:rPr>
                <w:b/>
              </w:rPr>
              <w:t xml:space="preserve"> di Paolo </w:t>
            </w:r>
          </w:p>
          <w:p w:rsidR="00BC5E85" w:rsidRPr="00F02EDF" w:rsidRDefault="00BC5E85" w:rsidP="00453AFD">
            <w:pPr>
              <w:spacing w:before="120"/>
              <w:ind w:left="-181" w:right="-431"/>
              <w:jc w:val="left"/>
            </w:pPr>
            <w:r w:rsidRPr="00F02EDF">
              <w:t>_____________________             _________________</w:t>
            </w:r>
          </w:p>
        </w:tc>
      </w:tr>
    </w:tbl>
    <w:p w:rsidR="00B827C6" w:rsidRPr="00F02EDF" w:rsidRDefault="00B827C6" w:rsidP="00B827C6">
      <w:pPr>
        <w:ind w:right="-429"/>
      </w:pPr>
    </w:p>
    <w:p w:rsidR="00B827C6" w:rsidRPr="00F02EDF" w:rsidRDefault="00B827C6" w:rsidP="00B827C6">
      <w:pPr>
        <w:ind w:right="-429"/>
        <w:jc w:val="left"/>
      </w:pPr>
      <w:r w:rsidRPr="00F02EDF">
        <w:t xml:space="preserve">                        R.L.S.</w:t>
      </w:r>
    </w:p>
    <w:p w:rsidR="00F92172" w:rsidRPr="00F02EDF" w:rsidRDefault="00B827C6" w:rsidP="00F92172">
      <w:pPr>
        <w:spacing w:before="360" w:line="360" w:lineRule="auto"/>
        <w:jc w:val="left"/>
        <w:rPr>
          <w:b/>
          <w:bCs/>
        </w:rPr>
      </w:pPr>
      <w:bookmarkStart w:id="599" w:name="_Toc69025312"/>
      <w:bookmarkStart w:id="600" w:name="_Toc69025510"/>
      <w:bookmarkStart w:id="601" w:name="_Toc69200542"/>
      <w:bookmarkStart w:id="602" w:name="_Toc69731429"/>
      <w:bookmarkStart w:id="603" w:name="_Toc70840547"/>
      <w:bookmarkStart w:id="604" w:name="_Toc71089209"/>
      <w:bookmarkStart w:id="605" w:name="_Toc113785061"/>
      <w:bookmarkStart w:id="606" w:name="_Toc150315634"/>
      <w:bookmarkStart w:id="607" w:name="_Toc150597838"/>
      <w:bookmarkStart w:id="608" w:name="_Toc162751537"/>
      <w:bookmarkStart w:id="609" w:name="_Toc199146336"/>
      <w:bookmarkStart w:id="610" w:name="_Toc201555033"/>
      <w:bookmarkStart w:id="611" w:name="_Toc292189653"/>
      <w:bookmarkStart w:id="612" w:name="_Toc297890146"/>
      <w:bookmarkStart w:id="613" w:name="_Toc303937248"/>
      <w:bookmarkStart w:id="614" w:name="_Toc303937914"/>
      <w:bookmarkStart w:id="615" w:name="_Toc303938985"/>
      <w:bookmarkStart w:id="616" w:name="_Toc304196270"/>
      <w:bookmarkStart w:id="617" w:name="_Toc368299347"/>
      <w:bookmarkStart w:id="618" w:name="_Toc371580692"/>
      <w:r w:rsidRPr="00F02EDF">
        <w:rPr>
          <w:b/>
          <w:bCs/>
        </w:rPr>
        <w:t xml:space="preserve">     ________________________</w:t>
      </w:r>
      <w:r w:rsidR="00F92172" w:rsidRPr="00F02EDF">
        <w:rPr>
          <w:b/>
          <w:bCs/>
        </w:rPr>
        <w:t xml:space="preserve">           ________________________</w:t>
      </w:r>
    </w:p>
    <w:p w:rsidR="00F92172" w:rsidRPr="00F02EDF" w:rsidRDefault="00F92172" w:rsidP="00F92172">
      <w:pPr>
        <w:spacing w:before="360" w:line="360" w:lineRule="auto"/>
        <w:jc w:val="left"/>
        <w:rPr>
          <w:b/>
          <w:bCs/>
        </w:rPr>
      </w:pPr>
      <w:r w:rsidRPr="00F02EDF">
        <w:rPr>
          <w:b/>
          <w:bCs/>
        </w:rPr>
        <w:t xml:space="preserve">     ________________________           ________________________</w:t>
      </w:r>
    </w:p>
    <w:p w:rsidR="00F92172" w:rsidRPr="00F02EDF" w:rsidRDefault="00F92172" w:rsidP="00F92172">
      <w:pPr>
        <w:spacing w:before="360" w:line="360" w:lineRule="auto"/>
        <w:jc w:val="left"/>
        <w:rPr>
          <w:b/>
          <w:bCs/>
        </w:rPr>
      </w:pPr>
      <w:r w:rsidRPr="00F02EDF">
        <w:rPr>
          <w:b/>
          <w:bCs/>
        </w:rPr>
        <w:t xml:space="preserve">     ________________________           ________________________</w:t>
      </w:r>
    </w:p>
    <w:p w:rsidR="00F92172" w:rsidRPr="00F02EDF" w:rsidRDefault="00F92172" w:rsidP="00F92172">
      <w:pPr>
        <w:pStyle w:val="primapag"/>
        <w:spacing w:before="0" w:after="60"/>
        <w:ind w:left="-181"/>
        <w:jc w:val="center"/>
        <w:rPr>
          <w:b w:val="0"/>
          <w:bCs w:val="0"/>
          <w:i w:val="0"/>
          <w:iCs w:val="0"/>
          <w:sz w:val="20"/>
          <w:szCs w:val="20"/>
        </w:rPr>
      </w:pPr>
    </w:p>
    <w:p w:rsidR="00B827C6" w:rsidRPr="00F92172" w:rsidRDefault="00A10745" w:rsidP="00302F89">
      <w:pPr>
        <w:pStyle w:val="Titolo1"/>
        <w:spacing w:before="240"/>
        <w:jc w:val="left"/>
      </w:pPr>
      <w:bookmarkStart w:id="619" w:name="_Toc468376494"/>
      <w:bookmarkStart w:id="620" w:name="_Toc473291212"/>
      <w:bookmarkStart w:id="621" w:name="_Toc473552910"/>
      <w:bookmarkStart w:id="622" w:name="_Toc485810931"/>
      <w:bookmarkStart w:id="623" w:name="_Toc485811137"/>
      <w:bookmarkStart w:id="624" w:name="_Toc486598390"/>
      <w:bookmarkStart w:id="625" w:name="_Toc487445744"/>
      <w:bookmarkStart w:id="626" w:name="_Toc495072133"/>
      <w:bookmarkStart w:id="627" w:name="_Toc496084686"/>
      <w:bookmarkStart w:id="628" w:name="_Toc499556185"/>
      <w:bookmarkStart w:id="629" w:name="_Toc512327828"/>
      <w:r w:rsidRPr="00F02EDF">
        <w:rPr>
          <w:sz w:val="24"/>
          <w:szCs w:val="24"/>
          <w:lang w:val="nl-NL"/>
        </w:rPr>
        <w:t>Pescara</w:t>
      </w:r>
      <w:r w:rsidR="00B827C6" w:rsidRPr="00F02EDF">
        <w:rPr>
          <w:sz w:val="24"/>
          <w:szCs w:val="24"/>
          <w:lang w:val="nl-NL"/>
        </w:rPr>
        <w:t xml:space="preserve"> lì</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00445D87" w:rsidRPr="00F02EDF">
        <w:rPr>
          <w:sz w:val="24"/>
          <w:szCs w:val="24"/>
          <w:lang w:val="nl-NL"/>
        </w:rPr>
        <w:t>:</w:t>
      </w:r>
      <w:bookmarkEnd w:id="620"/>
      <w:bookmarkEnd w:id="621"/>
      <w:bookmarkEnd w:id="622"/>
      <w:bookmarkEnd w:id="623"/>
      <w:bookmarkEnd w:id="624"/>
      <w:bookmarkEnd w:id="625"/>
      <w:bookmarkEnd w:id="626"/>
      <w:bookmarkEnd w:id="627"/>
      <w:bookmarkEnd w:id="628"/>
      <w:bookmarkEnd w:id="629"/>
    </w:p>
    <w:sectPr w:rsidR="00B827C6" w:rsidRPr="00F92172" w:rsidSect="005C3034">
      <w:headerReference w:type="default" r:id="rId65"/>
      <w:headerReference w:type="first" r:id="rId66"/>
      <w:pgSz w:w="11907" w:h="16840" w:code="9"/>
      <w:pgMar w:top="906" w:right="1275" w:bottom="1021" w:left="1701" w:header="701" w:footer="288" w:gutter="0"/>
      <w:paperSrc w:first="28532" w:other="2853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917" w:rsidRDefault="00EE6917">
      <w:r>
        <w:separator/>
      </w:r>
    </w:p>
  </w:endnote>
  <w:endnote w:type="continuationSeparator" w:id="0">
    <w:p w:rsidR="00EE6917" w:rsidRDefault="00EE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Roboto Condensed">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lbertus">
    <w:altName w:val="Candara"/>
    <w:charset w:val="00"/>
    <w:family w:val="swiss"/>
    <w:pitch w:val="variable"/>
    <w:sig w:usb0="00000001" w:usb1="00000000" w:usb2="00000000" w:usb3="00000000" w:csb0="00000093" w:csb1="00000000"/>
  </w:font>
  <w:font w:name="Verdana-Bold">
    <w:altName w:val="MS Mincho"/>
    <w:panose1 w:val="00000000000000000000"/>
    <w:charset w:val="80"/>
    <w:family w:val="auto"/>
    <w:notTrueType/>
    <w:pitch w:val="default"/>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1052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6127"/>
    </w:tblGrid>
    <w:tr w:rsidR="006353CC" w:rsidTr="00596696">
      <w:tc>
        <w:tcPr>
          <w:tcW w:w="4394" w:type="dxa"/>
          <w:vAlign w:val="center"/>
        </w:tcPr>
        <w:p w:rsidR="006353CC" w:rsidRDefault="006353CC" w:rsidP="000831D1">
          <w:pPr>
            <w:pStyle w:val="Pidipagina"/>
            <w:pBdr>
              <w:top w:val="none" w:sz="0" w:space="0" w:color="auto"/>
            </w:pBdr>
            <w:spacing w:before="0" w:after="0"/>
          </w:pPr>
          <w:r w:rsidRPr="00C416DE">
            <w:rPr>
              <w:noProof/>
            </w:rPr>
            <w:drawing>
              <wp:inline distT="0" distB="0" distL="0" distR="0">
                <wp:extent cx="1833604" cy="574015"/>
                <wp:effectExtent l="19050" t="0" r="0" b="0"/>
                <wp:docPr id="43"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srcRect/>
                        <a:stretch>
                          <a:fillRect/>
                        </a:stretch>
                      </pic:blipFill>
                      <pic:spPr bwMode="auto">
                        <a:xfrm>
                          <a:off x="0" y="0"/>
                          <a:ext cx="1835288" cy="574542"/>
                        </a:xfrm>
                        <a:prstGeom prst="rect">
                          <a:avLst/>
                        </a:prstGeom>
                        <a:noFill/>
                        <a:ln w="9525">
                          <a:noFill/>
                          <a:miter lim="800000"/>
                          <a:headEnd/>
                          <a:tailEnd/>
                        </a:ln>
                      </pic:spPr>
                    </pic:pic>
                  </a:graphicData>
                </a:graphic>
              </wp:inline>
            </w:drawing>
          </w:r>
        </w:p>
      </w:tc>
      <w:tc>
        <w:tcPr>
          <w:tcW w:w="6127" w:type="dxa"/>
          <w:vAlign w:val="center"/>
        </w:tcPr>
        <w:p w:rsidR="006353CC" w:rsidRDefault="006353CC" w:rsidP="000831D1">
          <w:pPr>
            <w:pStyle w:val="Pidipagina"/>
            <w:pBdr>
              <w:top w:val="none" w:sz="0" w:space="0" w:color="auto"/>
            </w:pBdr>
            <w:spacing w:before="0" w:after="0"/>
            <w:jc w:val="left"/>
          </w:pPr>
          <w:r>
            <w:rPr>
              <w:noProof/>
            </w:rPr>
            <w:drawing>
              <wp:inline distT="0" distB="0" distL="0" distR="0">
                <wp:extent cx="1725295" cy="572770"/>
                <wp:effectExtent l="19050" t="0" r="8255" b="0"/>
                <wp:docPr id="1" name="Immagine 7" descr="orizzontale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rizzontale_colori"/>
                        <pic:cNvPicPr>
                          <a:picLocks noChangeAspect="1" noChangeArrowheads="1"/>
                        </pic:cNvPicPr>
                      </pic:nvPicPr>
                      <pic:blipFill>
                        <a:blip r:embed="rId2"/>
                        <a:srcRect/>
                        <a:stretch>
                          <a:fillRect/>
                        </a:stretch>
                      </pic:blipFill>
                      <pic:spPr bwMode="auto">
                        <a:xfrm>
                          <a:off x="0" y="0"/>
                          <a:ext cx="1725295" cy="572770"/>
                        </a:xfrm>
                        <a:prstGeom prst="rect">
                          <a:avLst/>
                        </a:prstGeom>
                        <a:noFill/>
                        <a:ln w="9525">
                          <a:noFill/>
                          <a:miter lim="800000"/>
                          <a:headEnd/>
                          <a:tailEnd/>
                        </a:ln>
                      </pic:spPr>
                    </pic:pic>
                  </a:graphicData>
                </a:graphic>
              </wp:inline>
            </w:drawing>
          </w:r>
        </w:p>
      </w:tc>
    </w:tr>
  </w:tbl>
  <w:p w:rsidR="006353CC" w:rsidRPr="00BB335D" w:rsidRDefault="006353CC" w:rsidP="00C416DE">
    <w:pPr>
      <w:pStyle w:val="Pidipagina"/>
      <w:pBdr>
        <w:top w:val="none" w:sz="0" w:space="0" w:color="auto"/>
      </w:pBdr>
      <w:spacing w:before="12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653748">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1023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6127"/>
    </w:tblGrid>
    <w:tr w:rsidR="006353CC" w:rsidTr="00596696">
      <w:tc>
        <w:tcPr>
          <w:tcW w:w="4111" w:type="dxa"/>
          <w:vAlign w:val="center"/>
        </w:tcPr>
        <w:p w:rsidR="006353CC" w:rsidRDefault="006353CC" w:rsidP="008B2B99">
          <w:pPr>
            <w:pStyle w:val="Pidipagina"/>
            <w:pBdr>
              <w:top w:val="none" w:sz="0" w:space="0" w:color="auto"/>
            </w:pBdr>
            <w:spacing w:before="0" w:after="0"/>
            <w:ind w:left="601"/>
          </w:pPr>
          <w:r w:rsidRPr="00C416DE">
            <w:rPr>
              <w:noProof/>
            </w:rPr>
            <w:drawing>
              <wp:inline distT="0" distB="0" distL="0" distR="0">
                <wp:extent cx="1833604" cy="574015"/>
                <wp:effectExtent l="19050" t="0" r="0" b="0"/>
                <wp:docPr id="45"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srcRect/>
                        <a:stretch>
                          <a:fillRect/>
                        </a:stretch>
                      </pic:blipFill>
                      <pic:spPr bwMode="auto">
                        <a:xfrm>
                          <a:off x="0" y="0"/>
                          <a:ext cx="1835288" cy="574542"/>
                        </a:xfrm>
                        <a:prstGeom prst="rect">
                          <a:avLst/>
                        </a:prstGeom>
                        <a:noFill/>
                        <a:ln w="9525">
                          <a:noFill/>
                          <a:miter lim="800000"/>
                          <a:headEnd/>
                          <a:tailEnd/>
                        </a:ln>
                      </pic:spPr>
                    </pic:pic>
                  </a:graphicData>
                </a:graphic>
              </wp:inline>
            </w:drawing>
          </w:r>
        </w:p>
      </w:tc>
      <w:tc>
        <w:tcPr>
          <w:tcW w:w="6127" w:type="dxa"/>
          <w:vAlign w:val="center"/>
        </w:tcPr>
        <w:p w:rsidR="006353CC" w:rsidRDefault="006353CC" w:rsidP="008B2B99">
          <w:pPr>
            <w:pStyle w:val="Pidipagina"/>
            <w:pBdr>
              <w:top w:val="none" w:sz="0" w:space="0" w:color="auto"/>
            </w:pBdr>
            <w:spacing w:before="0" w:after="0"/>
            <w:ind w:left="884"/>
            <w:jc w:val="left"/>
          </w:pPr>
          <w:r>
            <w:rPr>
              <w:noProof/>
            </w:rPr>
            <w:drawing>
              <wp:inline distT="0" distB="0" distL="0" distR="0">
                <wp:extent cx="1725295" cy="572770"/>
                <wp:effectExtent l="19050" t="0" r="8255" b="0"/>
                <wp:docPr id="2" name="Immagine 2" descr="orizzontale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izzontale_colori"/>
                        <pic:cNvPicPr>
                          <a:picLocks noChangeAspect="1" noChangeArrowheads="1"/>
                        </pic:cNvPicPr>
                      </pic:nvPicPr>
                      <pic:blipFill>
                        <a:blip r:embed="rId2"/>
                        <a:srcRect/>
                        <a:stretch>
                          <a:fillRect/>
                        </a:stretch>
                      </pic:blipFill>
                      <pic:spPr bwMode="auto">
                        <a:xfrm>
                          <a:off x="0" y="0"/>
                          <a:ext cx="1725295" cy="572770"/>
                        </a:xfrm>
                        <a:prstGeom prst="rect">
                          <a:avLst/>
                        </a:prstGeom>
                        <a:noFill/>
                        <a:ln w="9525">
                          <a:noFill/>
                          <a:miter lim="800000"/>
                          <a:headEnd/>
                          <a:tailEnd/>
                        </a:ln>
                      </pic:spPr>
                    </pic:pic>
                  </a:graphicData>
                </a:graphic>
              </wp:inline>
            </w:drawing>
          </w:r>
        </w:p>
      </w:tc>
    </w:tr>
  </w:tbl>
  <w:p w:rsidR="006353CC" w:rsidRPr="00B05E3F" w:rsidRDefault="006353CC" w:rsidP="000831D1">
    <w:pPr>
      <w:pStyle w:val="Pidipagina"/>
      <w:pBdr>
        <w:top w:val="none" w:sz="0" w:space="0" w:color="auto"/>
      </w:pBdr>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653748">
    <w:pPr>
      <w:spacing w:after="0"/>
      <w:jc w:val="center"/>
    </w:pPr>
    <w:r w:rsidRPr="00EB7A80">
      <w:t>Documento Valutazione dei Rischi</w:t>
    </w:r>
    <w:r>
      <w:t xml:space="preserve"> - </w:t>
    </w:r>
    <w:r w:rsidRPr="00653748">
      <w:t>Azienda</w:t>
    </w:r>
    <w:r>
      <w:t xml:space="preserve"> Sanitaria Locale di Pescara </w:t>
    </w:r>
  </w:p>
  <w:p w:rsidR="006353CC" w:rsidRPr="000B62F8" w:rsidRDefault="006353CC" w:rsidP="00481319">
    <w:pPr>
      <w:pStyle w:val="primapag"/>
      <w:spacing w:before="0"/>
      <w:ind w:left="-567"/>
      <w:jc w:val="center"/>
      <w:rPr>
        <w:bCs w:val="0"/>
        <w:iCs w:val="0"/>
        <w:color w:val="000000"/>
        <w:sz w:val="24"/>
        <w:szCs w:val="24"/>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653748">
    <w:pPr>
      <w:spacing w:after="0"/>
      <w:jc w:val="center"/>
    </w:pPr>
    <w:r w:rsidRPr="00EB7A80">
      <w:t>Documento Valutazione dei Rischi</w:t>
    </w:r>
    <w:r>
      <w:t xml:space="preserve"> - </w:t>
    </w:r>
    <w:r w:rsidRPr="00653748">
      <w:t>Azienda</w:t>
    </w:r>
    <w:r>
      <w:t xml:space="preserve"> Sanitaria Locale di Pescara </w:t>
    </w:r>
  </w:p>
  <w:p w:rsidR="006353CC" w:rsidRDefault="006353CC" w:rsidP="00045461">
    <w:pPr>
      <w:pStyle w:val="primapag"/>
      <w:spacing w:before="0"/>
      <w:ind w:left="-567"/>
      <w:jc w:val="center"/>
      <w:rPr>
        <w:bCs w:val="0"/>
        <w:iCs w:val="0"/>
        <w:color w:val="000000"/>
        <w:sz w:val="24"/>
        <w:szCs w:val="24"/>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653748" w:rsidRDefault="006353CC" w:rsidP="00D71CAD">
    <w:pPr>
      <w:spacing w:after="0"/>
      <w:jc w:val="center"/>
    </w:pPr>
    <w:r w:rsidRPr="00EB7A80">
      <w:t>Documento Valutazione dei Rischi</w:t>
    </w:r>
    <w:r>
      <w:t xml:space="preserve"> - </w:t>
    </w:r>
    <w:r w:rsidRPr="00653748">
      <w:t>Azienda</w:t>
    </w:r>
    <w:r>
      <w:t xml:space="preserve"> Sanitaria Locale di Pescara </w:t>
    </w:r>
  </w:p>
  <w:p w:rsidR="006353CC" w:rsidRPr="00B1490E" w:rsidRDefault="006353CC" w:rsidP="00481319">
    <w:pPr>
      <w:pStyle w:val="primapag"/>
      <w:spacing w:before="0"/>
      <w:ind w:left="-567"/>
      <w:jc w:val="center"/>
      <w:rPr>
        <w:i w:val="0"/>
      </w:rPr>
    </w:pPr>
    <w:r w:rsidRPr="00AE16B4">
      <w:rPr>
        <w:bCs w:val="0"/>
        <w:iCs w:val="0"/>
        <w:color w:val="000000"/>
        <w:sz w:val="24"/>
        <w:szCs w:val="24"/>
      </w:rPr>
      <w:t xml:space="preserve">Reparto </w:t>
    </w:r>
    <w:r>
      <w:rPr>
        <w:bCs w:val="0"/>
        <w:iCs w:val="0"/>
        <w:color w:val="000000"/>
        <w:sz w:val="24"/>
        <w:szCs w:val="24"/>
      </w:rPr>
      <w:t>Urologia e Nefrologia</w:t>
    </w:r>
    <w:r w:rsidRPr="00AE16B4">
      <w:rPr>
        <w:bCs w:val="0"/>
        <w:iCs w:val="0"/>
        <w:color w:val="000000"/>
        <w:sz w:val="24"/>
        <w:szCs w:val="24"/>
      </w:rPr>
      <w:t xml:space="preserve"> Ala </w:t>
    </w:r>
    <w:r>
      <w:rPr>
        <w:bCs w:val="0"/>
        <w:iCs w:val="0"/>
        <w:color w:val="000000"/>
        <w:sz w:val="24"/>
        <w:szCs w:val="24"/>
      </w:rPr>
      <w:t>OVEST Piano 7°- Ala SUD Piano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917" w:rsidRDefault="00EE6917">
      <w:r>
        <w:separator/>
      </w:r>
    </w:p>
  </w:footnote>
  <w:footnote w:type="continuationSeparator" w:id="0">
    <w:p w:rsidR="00EE6917" w:rsidRDefault="00EE6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BB335D" w:rsidRDefault="006353CC" w:rsidP="00BC1424">
    <w:pPr>
      <w:pStyle w:val="Titolo"/>
      <w:spacing w:before="120"/>
      <w:rPr>
        <w:rFonts w:ascii="Bookman Old Style" w:hAnsi="Bookman Old Style" w:cs="Bookman Old Style"/>
        <w:i/>
        <w:iCs/>
        <w:color w:val="auto"/>
        <w:spacing w:val="20"/>
        <w:sz w:val="24"/>
        <w:szCs w:val="4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13</w:t>
    </w:r>
    <w:r w:rsidR="00EE6917">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26</w:t>
    </w:r>
    <w:r w:rsidR="00EE6917">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21</w:t>
    </w:r>
    <w:r w:rsidR="00EE6917">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32</w:t>
    </w:r>
    <w:r w:rsidR="00EE6917">
      <w:rPr>
        <w:noProo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27</w:t>
    </w:r>
    <w:r w:rsidR="00EE6917">
      <w:rPr>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40</w:t>
    </w:r>
    <w:r w:rsidR="00EE6917">
      <w:rPr>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33</w:t>
    </w:r>
    <w:r w:rsidR="00EE6917">
      <w:rPr>
        <w:noProof/>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single" w:sz="6" w:space="1" w:color="auto"/>
      </w:pBdr>
      <w:tabs>
        <w:tab w:val="clear" w:pos="8504"/>
        <w:tab w:val="right" w:pos="7513"/>
      </w:tabs>
      <w:spacing w:after="120"/>
    </w:pPr>
  </w:p>
  <w:p w:rsidR="006353CC" w:rsidRDefault="006353CC">
    <w:pPr>
      <w:pStyle w:val="Intestazione"/>
      <w:pBdr>
        <w:bottom w:val="single" w:sz="6" w:space="1" w:color="auto"/>
      </w:pBdr>
      <w:tabs>
        <w:tab w:val="clear" w:pos="8504"/>
        <w:tab w:val="right" w:pos="7513"/>
      </w:tabs>
      <w:spacing w:after="120"/>
    </w:pPr>
    <w:r>
      <w:t>Parte II Analisi di Rischio</w:t>
    </w:r>
    <w:r>
      <w:tab/>
    </w:r>
    <w:r>
      <w:tab/>
    </w:r>
    <w:r>
      <w:tab/>
      <w:t>Pagina</w:t>
    </w:r>
    <w:r w:rsidR="00EE6917">
      <w:fldChar w:fldCharType="begin"/>
    </w:r>
    <w:r w:rsidR="00EE6917">
      <w:instrText xml:space="preserve">PAGE </w:instrText>
    </w:r>
    <w:r w:rsidR="00EE6917">
      <w:fldChar w:fldCharType="separate"/>
    </w:r>
    <w:r w:rsidR="00AC314A">
      <w:rPr>
        <w:noProof/>
      </w:rPr>
      <w:t>38</w:t>
    </w:r>
    <w:r w:rsidR="00EE6917">
      <w:rPr>
        <w:noProof/>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single" w:sz="6" w:space="1" w:color="auto"/>
      </w:pBdr>
      <w:tabs>
        <w:tab w:val="clear" w:pos="8504"/>
        <w:tab w:val="right" w:pos="7513"/>
      </w:tabs>
      <w:spacing w:after="120"/>
    </w:pPr>
  </w:p>
  <w:p w:rsidR="006353CC" w:rsidRDefault="006353CC">
    <w:pPr>
      <w:pStyle w:val="Intestazione"/>
      <w:pBdr>
        <w:bottom w:val="single" w:sz="6" w:space="1" w:color="auto"/>
      </w:pBdr>
      <w:tabs>
        <w:tab w:val="clear" w:pos="8504"/>
        <w:tab w:val="right" w:pos="7513"/>
      </w:tabs>
      <w:spacing w:after="120"/>
    </w:pPr>
    <w:r w:rsidRPr="00B111F6">
      <w:t>Parte III - Misure e programmi per il miglioramento continuo</w:t>
    </w:r>
    <w:r>
      <w:tab/>
    </w:r>
    <w:r>
      <w:tab/>
      <w:t>Pagina</w:t>
    </w:r>
    <w:r w:rsidR="00EE6917">
      <w:fldChar w:fldCharType="begin"/>
    </w:r>
    <w:r w:rsidR="00EE6917">
      <w:instrText xml:space="preserve">PAGE </w:instrText>
    </w:r>
    <w:r w:rsidR="00EE6917">
      <w:fldChar w:fldCharType="separate"/>
    </w:r>
    <w:r w:rsidR="00AC314A">
      <w:rPr>
        <w:noProof/>
      </w:rPr>
      <w:t>41</w:t>
    </w:r>
    <w:r w:rsidR="00EE6917">
      <w:rPr>
        <w:noProof/>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EC5BA0">
    <w:pPr>
      <w:pStyle w:val="Intestazione"/>
      <w:pBdr>
        <w:bottom w:val="single" w:sz="6" w:space="1" w:color="auto"/>
      </w:pBdr>
      <w:tabs>
        <w:tab w:val="clear" w:pos="8504"/>
        <w:tab w:val="right" w:pos="7513"/>
      </w:tabs>
      <w:spacing w:after="240"/>
    </w:pPr>
    <w:r w:rsidRPr="00B111F6">
      <w:t>Parte III - Misure e programmi per il miglioramento continuo</w:t>
    </w:r>
    <w:r>
      <w:tab/>
    </w:r>
    <w:r>
      <w:tab/>
    </w:r>
    <w:r>
      <w:tab/>
    </w:r>
    <w:r>
      <w:tab/>
    </w:r>
    <w:r>
      <w:tab/>
    </w:r>
    <w:r>
      <w:tab/>
    </w:r>
    <w:r>
      <w:tab/>
    </w:r>
    <w:r>
      <w:tab/>
    </w:r>
    <w:r>
      <w:tab/>
      <w:t xml:space="preserve">Pagina </w:t>
    </w:r>
    <w:r w:rsidR="00EE6917">
      <w:fldChar w:fldCharType="begin"/>
    </w:r>
    <w:r w:rsidR="00EE6917">
      <w:instrText xml:space="preserve">PAGE </w:instrText>
    </w:r>
    <w:r w:rsidR="00EE6917">
      <w:fldChar w:fldCharType="separate"/>
    </w:r>
    <w:r w:rsidR="00AC314A">
      <w:rPr>
        <w:noProof/>
      </w:rPr>
      <w:t>49</w:t>
    </w:r>
    <w:r w:rsidR="00EE6917">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Pr="00E24672" w:rsidRDefault="006353CC" w:rsidP="00BC1424">
    <w:pPr>
      <w:pStyle w:val="Titolo"/>
      <w:jc w:val="both"/>
      <w:rPr>
        <w:rFonts w:ascii="Bookman Old Style" w:hAnsi="Bookman Old Style" w:cs="Bookman Old Style"/>
        <w:i/>
        <w:iCs/>
        <w:color w:val="000080"/>
        <w:spacing w:val="20"/>
        <w:sz w:val="2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single" w:sz="6" w:space="1" w:color="auto"/>
      </w:pBdr>
      <w:tabs>
        <w:tab w:val="clear" w:pos="8504"/>
        <w:tab w:val="right" w:pos="7513"/>
      </w:tabs>
    </w:pPr>
    <w:r w:rsidRPr="00B111F6">
      <w:t>Parte III - Misure e programmi per il miglioramento continuo</w:t>
    </w:r>
    <w:r>
      <w:tab/>
    </w:r>
    <w:r>
      <w:tab/>
    </w:r>
    <w:r>
      <w:tab/>
    </w:r>
    <w:r>
      <w:tab/>
    </w:r>
    <w:r>
      <w:tab/>
    </w:r>
    <w:r>
      <w:tab/>
    </w:r>
    <w:r>
      <w:tab/>
    </w:r>
    <w:r>
      <w:tab/>
    </w:r>
    <w:r>
      <w:tab/>
      <w:t xml:space="preserve">Pagina </w:t>
    </w:r>
    <w:r w:rsidR="00EE6917">
      <w:fldChar w:fldCharType="begin"/>
    </w:r>
    <w:r w:rsidR="00EE6917">
      <w:instrText xml:space="preserve">PAGE </w:instrText>
    </w:r>
    <w:r w:rsidR="00EE6917">
      <w:fldChar w:fldCharType="separate"/>
    </w:r>
    <w:r w:rsidR="00AC314A">
      <w:rPr>
        <w:noProof/>
      </w:rPr>
      <w:t>42</w:t>
    </w:r>
    <w:r w:rsidR="00EE6917">
      <w:rPr>
        <w:noProof/>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2240A3">
    <w:pPr>
      <w:pStyle w:val="Intestazione"/>
      <w:pBdr>
        <w:bottom w:val="none" w:sz="0" w:space="0" w:color="auto"/>
      </w:pBdr>
      <w:spacing w:after="12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B97AA5">
    <w:pPr>
      <w:pStyle w:val="Intestazione"/>
      <w:pBdr>
        <w:bottom w:val="single" w:sz="4" w:space="1" w:color="auto"/>
      </w:pBdr>
      <w:tabs>
        <w:tab w:val="clear" w:pos="8504"/>
        <w:tab w:val="right" w:pos="7655"/>
      </w:tabs>
      <w:spacing w:after="240"/>
    </w:pPr>
    <w:r>
      <w:t>Premessa</w:t>
    </w:r>
    <w:r>
      <w:tab/>
    </w:r>
    <w:r>
      <w:tab/>
    </w:r>
    <w:r>
      <w:tab/>
      <w:t xml:space="preserve">Pagina </w:t>
    </w:r>
    <w:r w:rsidR="008A06EC">
      <w:rPr>
        <w:rStyle w:val="Numeropagina"/>
      </w:rPr>
      <w:fldChar w:fldCharType="begin"/>
    </w:r>
    <w:r>
      <w:rPr>
        <w:rStyle w:val="Numeropagina"/>
      </w:rPr>
      <w:instrText xml:space="preserve"> PAGE </w:instrText>
    </w:r>
    <w:r w:rsidR="008A06EC">
      <w:rPr>
        <w:rStyle w:val="Numeropagina"/>
      </w:rPr>
      <w:fldChar w:fldCharType="separate"/>
    </w:r>
    <w:r>
      <w:rPr>
        <w:rStyle w:val="Numeropagina"/>
        <w:noProof/>
      </w:rPr>
      <w:t>2</w:t>
    </w:r>
    <w:r w:rsidR="008A06EC">
      <w:rPr>
        <w:rStyle w:val="Numeropagina"/>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BC1424">
    <w:pPr>
      <w:pStyle w:val="Intestazione"/>
      <w:pBdr>
        <w:bottom w:val="single" w:sz="4" w:space="1" w:color="auto"/>
      </w:pBdr>
      <w:tabs>
        <w:tab w:val="clear" w:pos="8504"/>
        <w:tab w:val="right" w:pos="7655"/>
      </w:tabs>
    </w:pPr>
    <w:r>
      <w:t>Indice</w:t>
    </w:r>
    <w:r>
      <w:tab/>
    </w:r>
    <w:r>
      <w:tab/>
    </w:r>
    <w:r>
      <w:tab/>
    </w:r>
    <w:r>
      <w:tab/>
      <w:t xml:space="preserve">Pagina </w:t>
    </w:r>
    <w:r w:rsidR="008A06EC">
      <w:rPr>
        <w:rStyle w:val="Numeropagina"/>
      </w:rPr>
      <w:fldChar w:fldCharType="begin"/>
    </w:r>
    <w:r>
      <w:rPr>
        <w:rStyle w:val="Numeropagina"/>
      </w:rPr>
      <w:instrText xml:space="preserve"> PAGE </w:instrText>
    </w:r>
    <w:r w:rsidR="008A06EC">
      <w:rPr>
        <w:rStyle w:val="Numeropagina"/>
      </w:rPr>
      <w:fldChar w:fldCharType="separate"/>
    </w:r>
    <w:r w:rsidR="00AC314A">
      <w:rPr>
        <w:rStyle w:val="Numeropagina"/>
        <w:noProof/>
      </w:rPr>
      <w:t>1</w:t>
    </w:r>
    <w:r w:rsidR="008A06EC">
      <w:rPr>
        <w:rStyle w:val="Numeropagina"/>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single" w:sz="4" w:space="1" w:color="auto"/>
      </w:pBdr>
      <w:tabs>
        <w:tab w:val="clear" w:pos="8504"/>
        <w:tab w:val="right" w:pos="8505"/>
      </w:tabs>
    </w:pPr>
    <w:r w:rsidRPr="00B46956">
      <w:t>Premessa</w:t>
    </w:r>
    <w:r w:rsidRPr="00B46956">
      <w:tab/>
    </w:r>
    <w:r w:rsidRPr="00B46956">
      <w:tab/>
      <w:t xml:space="preserve">Pagina  </w:t>
    </w:r>
    <w:r w:rsidR="008A06EC" w:rsidRPr="00B46956">
      <w:rPr>
        <w:rStyle w:val="Numeropagina"/>
      </w:rPr>
      <w:fldChar w:fldCharType="begin"/>
    </w:r>
    <w:r w:rsidRPr="00B46956">
      <w:rPr>
        <w:rStyle w:val="Numeropagina"/>
      </w:rPr>
      <w:instrText xml:space="preserve"> PAGE </w:instrText>
    </w:r>
    <w:r w:rsidR="008A06EC" w:rsidRPr="00B46956">
      <w:rPr>
        <w:rStyle w:val="Numeropagina"/>
      </w:rPr>
      <w:fldChar w:fldCharType="separate"/>
    </w:r>
    <w:r w:rsidR="00AC314A">
      <w:rPr>
        <w:rStyle w:val="Numeropagina"/>
        <w:noProof/>
      </w:rPr>
      <w:t>2</w:t>
    </w:r>
    <w:r w:rsidR="008A06EC" w:rsidRPr="00B46956">
      <w:rPr>
        <w:rStyle w:val="Numeropagin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PAG</w:instrText>
    </w:r>
    <w:r w:rsidR="00EE6917">
      <w:instrText xml:space="preserve">E </w:instrText>
    </w:r>
    <w:r w:rsidR="00EE6917">
      <w:fldChar w:fldCharType="separate"/>
    </w:r>
    <w:r w:rsidR="00AC314A">
      <w:rPr>
        <w:noProof/>
      </w:rPr>
      <w:t>12</w:t>
    </w:r>
    <w:r w:rsidR="00EE6917">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single" w:sz="6" w:space="1" w:color="auto"/>
      </w:pBdr>
      <w:tabs>
        <w:tab w:val="clear" w:pos="8504"/>
        <w:tab w:val="right" w:pos="7513"/>
      </w:tabs>
      <w:spacing w:after="120"/>
    </w:pPr>
    <w:r>
      <w:t>Parte I - Notizie generali del luogo di lavoro Analisi di Rischio</w:t>
    </w:r>
    <w:r>
      <w:tab/>
    </w:r>
    <w:r>
      <w:tab/>
      <w:t>Pagina</w:t>
    </w:r>
    <w:r w:rsidR="00EE6917">
      <w:fldChar w:fldCharType="begin"/>
    </w:r>
    <w:r w:rsidR="00EE6917">
      <w:instrText xml:space="preserve">PAGE </w:instrText>
    </w:r>
    <w:r w:rsidR="00EE6917">
      <w:fldChar w:fldCharType="separate"/>
    </w:r>
    <w:r w:rsidR="00AC314A">
      <w:rPr>
        <w:noProof/>
      </w:rPr>
      <w:t>3</w:t>
    </w:r>
    <w:r w:rsidR="00EE6917">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pPr>
      <w:pStyle w:val="Intestazione"/>
      <w:pBdr>
        <w:bottom w:val="single" w:sz="6" w:space="1" w:color="auto"/>
      </w:pBdr>
      <w:tabs>
        <w:tab w:val="clear" w:pos="8504"/>
        <w:tab w:val="right" w:pos="7513"/>
      </w:tabs>
      <w:spacing w:after="120"/>
    </w:pPr>
    <w:r>
      <w:t>Parte II - Analisi di Rischio</w:t>
    </w:r>
    <w:r>
      <w:tab/>
    </w:r>
    <w:r>
      <w:tab/>
    </w:r>
    <w:r>
      <w:tab/>
      <w:t>Pagina</w:t>
    </w:r>
    <w:r w:rsidR="00EE6917">
      <w:fldChar w:fldCharType="begin"/>
    </w:r>
    <w:r w:rsidR="00EE6917">
      <w:instrText xml:space="preserve">PAGE </w:instrText>
    </w:r>
    <w:r w:rsidR="00EE6917">
      <w:fldChar w:fldCharType="separate"/>
    </w:r>
    <w:r w:rsidR="00AC314A">
      <w:rPr>
        <w:noProof/>
      </w:rPr>
      <w:t>4</w:t>
    </w:r>
    <w:r w:rsidR="00EE6917">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CC" w:rsidRDefault="006353CC" w:rsidP="00555624">
    <w:pPr>
      <w:pStyle w:val="Intestazione"/>
      <w:numPr>
        <w:ilvl w:val="12"/>
        <w:numId w:val="0"/>
      </w:numPr>
      <w:pBdr>
        <w:bottom w:val="single" w:sz="6" w:space="1" w:color="auto"/>
      </w:pBdr>
      <w:tabs>
        <w:tab w:val="clear" w:pos="8504"/>
        <w:tab w:val="left" w:pos="7655"/>
        <w:tab w:val="right" w:pos="8647"/>
      </w:tabs>
      <w:spacing w:after="240"/>
    </w:pPr>
    <w:r>
      <w:t>Parte II Analisi di Rischio</w:t>
    </w:r>
    <w:r>
      <w:tab/>
    </w:r>
    <w:r>
      <w:tab/>
    </w:r>
    <w:r>
      <w:tab/>
      <w:t xml:space="preserve">Pagina </w:t>
    </w:r>
    <w:r w:rsidR="00EE6917">
      <w:fldChar w:fldCharType="begin"/>
    </w:r>
    <w:r w:rsidR="00EE6917">
      <w:instrText xml:space="preserve">PAGE </w:instrText>
    </w:r>
    <w:r w:rsidR="00EE6917">
      <w:fldChar w:fldCharType="separate"/>
    </w:r>
    <w:r w:rsidR="00AC314A">
      <w:rPr>
        <w:noProof/>
      </w:rPr>
      <w:t>20</w:t>
    </w:r>
    <w:r w:rsidR="00EE6917">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16E"/>
      </v:shape>
    </w:pict>
  </w:numPicBullet>
  <w:abstractNum w:abstractNumId="0">
    <w:nsid w:val="FFFFFF82"/>
    <w:multiLevelType w:val="singleLevel"/>
    <w:tmpl w:val="4FD4C9E0"/>
    <w:lvl w:ilvl="0">
      <w:start w:val="1"/>
      <w:numFmt w:val="bullet"/>
      <w:pStyle w:val="Puntoelenco2"/>
      <w:lvlText w:val=""/>
      <w:lvlJc w:val="left"/>
      <w:pPr>
        <w:tabs>
          <w:tab w:val="num" w:pos="926"/>
        </w:tabs>
        <w:ind w:left="926"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20F1665"/>
    <w:multiLevelType w:val="hybridMultilevel"/>
    <w:tmpl w:val="ED301020"/>
    <w:lvl w:ilvl="0" w:tplc="04100005">
      <w:start w:val="1"/>
      <w:numFmt w:val="bullet"/>
      <w:lvlText w:val=""/>
      <w:lvlJc w:val="left"/>
      <w:pPr>
        <w:tabs>
          <w:tab w:val="num" w:pos="777"/>
        </w:tabs>
        <w:ind w:left="777" w:hanging="360"/>
      </w:pPr>
      <w:rPr>
        <w:rFonts w:ascii="Wingdings" w:hAnsi="Wingdings" w:hint="default"/>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3">
    <w:nsid w:val="021E591C"/>
    <w:multiLevelType w:val="hybridMultilevel"/>
    <w:tmpl w:val="B3869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5013134"/>
    <w:multiLevelType w:val="hybridMultilevel"/>
    <w:tmpl w:val="B0E6E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7E001B"/>
    <w:multiLevelType w:val="hybridMultilevel"/>
    <w:tmpl w:val="5D62D0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2A4DF1"/>
    <w:multiLevelType w:val="hybridMultilevel"/>
    <w:tmpl w:val="BB228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5853A6B"/>
    <w:multiLevelType w:val="hybridMultilevel"/>
    <w:tmpl w:val="98AEC3A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7223A8D"/>
    <w:multiLevelType w:val="hybridMultilevel"/>
    <w:tmpl w:val="CAB89E06"/>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9">
    <w:nsid w:val="18D6098A"/>
    <w:multiLevelType w:val="hybridMultilevel"/>
    <w:tmpl w:val="50FC2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0D4ABB"/>
    <w:multiLevelType w:val="hybridMultilevel"/>
    <w:tmpl w:val="3CBA3238"/>
    <w:lvl w:ilvl="0" w:tplc="FA868052">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1">
    <w:nsid w:val="1C174289"/>
    <w:multiLevelType w:val="hybridMultilevel"/>
    <w:tmpl w:val="787C96C8"/>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2">
    <w:nsid w:val="21197C36"/>
    <w:multiLevelType w:val="hybridMultilevel"/>
    <w:tmpl w:val="B824D80A"/>
    <w:lvl w:ilvl="0" w:tplc="04100001">
      <w:start w:val="1"/>
      <w:numFmt w:val="bullet"/>
      <w:lvlText w:val=""/>
      <w:lvlJc w:val="left"/>
      <w:pPr>
        <w:tabs>
          <w:tab w:val="num" w:pos="780"/>
        </w:tabs>
        <w:ind w:left="780" w:hanging="360"/>
      </w:pPr>
      <w:rPr>
        <w:rFonts w:ascii="Symbol" w:hAnsi="Symbol" w:cs="Symbol" w:hint="default"/>
      </w:rPr>
    </w:lvl>
    <w:lvl w:ilvl="1" w:tplc="D66C65B4">
      <w:start w:val="1"/>
      <w:numFmt w:val="bullet"/>
      <w:lvlText w:val="-"/>
      <w:lvlJc w:val="left"/>
      <w:pPr>
        <w:tabs>
          <w:tab w:val="num" w:pos="2713"/>
        </w:tabs>
        <w:ind w:left="1480" w:hanging="340"/>
      </w:pPr>
      <w:rPr>
        <w:rFonts w:ascii="Shruti" w:hAnsi="Shruti" w:cs="Shruti" w:hint="default"/>
      </w:rPr>
    </w:lvl>
    <w:lvl w:ilvl="2" w:tplc="04100005">
      <w:start w:val="1"/>
      <w:numFmt w:val="bullet"/>
      <w:lvlText w:val=""/>
      <w:lvlJc w:val="left"/>
      <w:pPr>
        <w:tabs>
          <w:tab w:val="num" w:pos="2220"/>
        </w:tabs>
        <w:ind w:left="2220" w:hanging="360"/>
      </w:pPr>
      <w:rPr>
        <w:rFonts w:ascii="Wingdings" w:hAnsi="Wingdings" w:cs="Wingdings" w:hint="default"/>
      </w:rPr>
    </w:lvl>
    <w:lvl w:ilvl="3" w:tplc="04100001">
      <w:start w:val="1"/>
      <w:numFmt w:val="bullet"/>
      <w:lvlText w:val=""/>
      <w:lvlJc w:val="left"/>
      <w:pPr>
        <w:tabs>
          <w:tab w:val="num" w:pos="2940"/>
        </w:tabs>
        <w:ind w:left="2940" w:hanging="360"/>
      </w:pPr>
      <w:rPr>
        <w:rFonts w:ascii="Symbol" w:hAnsi="Symbol" w:cs="Symbol" w:hint="default"/>
      </w:rPr>
    </w:lvl>
    <w:lvl w:ilvl="4" w:tplc="04100003">
      <w:start w:val="1"/>
      <w:numFmt w:val="bullet"/>
      <w:lvlText w:val="o"/>
      <w:lvlJc w:val="left"/>
      <w:pPr>
        <w:tabs>
          <w:tab w:val="num" w:pos="3660"/>
        </w:tabs>
        <w:ind w:left="3660" w:hanging="360"/>
      </w:pPr>
      <w:rPr>
        <w:rFonts w:ascii="Courier New" w:hAnsi="Courier New" w:cs="Courier New" w:hint="default"/>
      </w:rPr>
    </w:lvl>
    <w:lvl w:ilvl="5" w:tplc="04100005">
      <w:start w:val="1"/>
      <w:numFmt w:val="bullet"/>
      <w:lvlText w:val=""/>
      <w:lvlJc w:val="left"/>
      <w:pPr>
        <w:tabs>
          <w:tab w:val="num" w:pos="4380"/>
        </w:tabs>
        <w:ind w:left="4380" w:hanging="360"/>
      </w:pPr>
      <w:rPr>
        <w:rFonts w:ascii="Wingdings" w:hAnsi="Wingdings" w:cs="Wingdings" w:hint="default"/>
      </w:rPr>
    </w:lvl>
    <w:lvl w:ilvl="6" w:tplc="04100001">
      <w:start w:val="1"/>
      <w:numFmt w:val="bullet"/>
      <w:lvlText w:val=""/>
      <w:lvlJc w:val="left"/>
      <w:pPr>
        <w:tabs>
          <w:tab w:val="num" w:pos="5100"/>
        </w:tabs>
        <w:ind w:left="5100" w:hanging="360"/>
      </w:pPr>
      <w:rPr>
        <w:rFonts w:ascii="Symbol" w:hAnsi="Symbol" w:cs="Symbol" w:hint="default"/>
      </w:rPr>
    </w:lvl>
    <w:lvl w:ilvl="7" w:tplc="04100003">
      <w:start w:val="1"/>
      <w:numFmt w:val="bullet"/>
      <w:lvlText w:val="o"/>
      <w:lvlJc w:val="left"/>
      <w:pPr>
        <w:tabs>
          <w:tab w:val="num" w:pos="5820"/>
        </w:tabs>
        <w:ind w:left="5820" w:hanging="360"/>
      </w:pPr>
      <w:rPr>
        <w:rFonts w:ascii="Courier New" w:hAnsi="Courier New" w:cs="Courier New" w:hint="default"/>
      </w:rPr>
    </w:lvl>
    <w:lvl w:ilvl="8" w:tplc="04100005">
      <w:start w:val="1"/>
      <w:numFmt w:val="bullet"/>
      <w:lvlText w:val=""/>
      <w:lvlJc w:val="left"/>
      <w:pPr>
        <w:tabs>
          <w:tab w:val="num" w:pos="6540"/>
        </w:tabs>
        <w:ind w:left="6540" w:hanging="360"/>
      </w:pPr>
      <w:rPr>
        <w:rFonts w:ascii="Wingdings" w:hAnsi="Wingdings" w:cs="Wingdings" w:hint="default"/>
      </w:rPr>
    </w:lvl>
  </w:abstractNum>
  <w:abstractNum w:abstractNumId="13">
    <w:nsid w:val="2259782A"/>
    <w:multiLevelType w:val="hybridMultilevel"/>
    <w:tmpl w:val="556447A2"/>
    <w:lvl w:ilvl="0" w:tplc="FA868052">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nsid w:val="25BB40C9"/>
    <w:multiLevelType w:val="singleLevel"/>
    <w:tmpl w:val="FFFFFFFF"/>
    <w:lvl w:ilvl="0">
      <w:start w:val="1"/>
      <w:numFmt w:val="bullet"/>
      <w:pStyle w:val="Puntoelenco3"/>
      <w:lvlText w:val=""/>
      <w:legacy w:legacy="1" w:legacySpace="0" w:legacyIndent="283"/>
      <w:lvlJc w:val="left"/>
      <w:pPr>
        <w:ind w:left="283" w:hanging="283"/>
      </w:pPr>
      <w:rPr>
        <w:rFonts w:ascii="Symbol" w:hAnsi="Symbol" w:cs="Symbol" w:hint="default"/>
      </w:rPr>
    </w:lvl>
  </w:abstractNum>
  <w:abstractNum w:abstractNumId="15">
    <w:nsid w:val="2CB56767"/>
    <w:multiLevelType w:val="hybridMultilevel"/>
    <w:tmpl w:val="CAA2512C"/>
    <w:lvl w:ilvl="0" w:tplc="8148227A">
      <w:start w:val="1"/>
      <w:numFmt w:val="bullet"/>
      <w:lvlText w:val=""/>
      <w:lvlJc w:val="left"/>
      <w:pPr>
        <w:tabs>
          <w:tab w:val="num" w:pos="284"/>
        </w:tabs>
        <w:ind w:left="284" w:hanging="227"/>
      </w:pPr>
      <w:rPr>
        <w:rFonts w:ascii="Wingdings" w:hAnsi="Wingdings" w:hint="default"/>
      </w:rPr>
    </w:lvl>
    <w:lvl w:ilvl="1" w:tplc="0410000F">
      <w:start w:val="1"/>
      <w:numFmt w:val="decimal"/>
      <w:lvlText w:val="%2."/>
      <w:lvlJc w:val="left"/>
      <w:pPr>
        <w:tabs>
          <w:tab w:val="num" w:pos="1497"/>
        </w:tabs>
        <w:ind w:left="1497" w:hanging="360"/>
      </w:pPr>
      <w:rPr>
        <w:rFonts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16">
    <w:nsid w:val="2D804089"/>
    <w:multiLevelType w:val="hybridMultilevel"/>
    <w:tmpl w:val="0CAC773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2DAE33BF"/>
    <w:multiLevelType w:val="hybridMultilevel"/>
    <w:tmpl w:val="A20E94B8"/>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8">
    <w:nsid w:val="2F1C74A7"/>
    <w:multiLevelType w:val="hybridMultilevel"/>
    <w:tmpl w:val="90744B32"/>
    <w:lvl w:ilvl="0" w:tplc="04100001">
      <w:start w:val="1"/>
      <w:numFmt w:val="bullet"/>
      <w:lvlText w:val=""/>
      <w:lvlJc w:val="left"/>
      <w:pPr>
        <w:tabs>
          <w:tab w:val="num" w:pos="720"/>
        </w:tabs>
        <w:ind w:left="720" w:hanging="360"/>
      </w:pPr>
      <w:rPr>
        <w:rFonts w:ascii="Symbol" w:hAnsi="Symbol" w:hint="default"/>
      </w:rPr>
    </w:lvl>
    <w:lvl w:ilvl="1" w:tplc="3DC4ECBA">
      <w:start w:val="2"/>
      <w:numFmt w:val="bullet"/>
      <w:lvlText w:val="-"/>
      <w:lvlJc w:val="left"/>
      <w:pPr>
        <w:tabs>
          <w:tab w:val="num" w:pos="1440"/>
        </w:tabs>
        <w:ind w:left="1440" w:hanging="360"/>
      </w:pPr>
      <w:rPr>
        <w:rFonts w:ascii="Times New Roman" w:eastAsia="Times New Roman" w:hAnsi="Times New Roman" w:cs="Times New Roman" w:hint="default"/>
      </w:rPr>
    </w:lvl>
    <w:lvl w:ilvl="2" w:tplc="0410000B">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3E2268B"/>
    <w:multiLevelType w:val="hybridMultilevel"/>
    <w:tmpl w:val="CFC2D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6D410C4"/>
    <w:multiLevelType w:val="hybridMultilevel"/>
    <w:tmpl w:val="CC7A0E96"/>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1">
    <w:nsid w:val="36F93397"/>
    <w:multiLevelType w:val="hybridMultilevel"/>
    <w:tmpl w:val="32C62448"/>
    <w:lvl w:ilvl="0" w:tplc="FA868052">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2">
    <w:nsid w:val="376B3EFB"/>
    <w:multiLevelType w:val="hybridMultilevel"/>
    <w:tmpl w:val="D5E65A06"/>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3">
    <w:nsid w:val="382514A9"/>
    <w:multiLevelType w:val="singleLevel"/>
    <w:tmpl w:val="FFFFFFFF"/>
    <w:lvl w:ilvl="0">
      <w:numFmt w:val="decimal"/>
      <w:pStyle w:val="Titolo7"/>
      <w:lvlText w:val="%1"/>
      <w:legacy w:legacy="1" w:legacySpace="0" w:legacyIndent="0"/>
      <w:lvlJc w:val="left"/>
    </w:lvl>
  </w:abstractNum>
  <w:abstractNum w:abstractNumId="24">
    <w:nsid w:val="41564029"/>
    <w:multiLevelType w:val="hybridMultilevel"/>
    <w:tmpl w:val="4C5824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329300A"/>
    <w:multiLevelType w:val="hybridMultilevel"/>
    <w:tmpl w:val="7E3666FC"/>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6">
    <w:nsid w:val="464E6185"/>
    <w:multiLevelType w:val="singleLevel"/>
    <w:tmpl w:val="04100001"/>
    <w:lvl w:ilvl="0">
      <w:start w:val="1"/>
      <w:numFmt w:val="bullet"/>
      <w:lvlText w:val=""/>
      <w:lvlJc w:val="left"/>
      <w:pPr>
        <w:tabs>
          <w:tab w:val="num" w:pos="360"/>
        </w:tabs>
        <w:ind w:left="360" w:hanging="360"/>
      </w:pPr>
      <w:rPr>
        <w:rFonts w:ascii="Symbol" w:hAnsi="Symbol" w:cs="Symbol" w:hint="default"/>
      </w:rPr>
    </w:lvl>
  </w:abstractNum>
  <w:abstractNum w:abstractNumId="27">
    <w:nsid w:val="4A561176"/>
    <w:multiLevelType w:val="hybridMultilevel"/>
    <w:tmpl w:val="3E689A8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8">
    <w:nsid w:val="4CA8032A"/>
    <w:multiLevelType w:val="singleLevel"/>
    <w:tmpl w:val="1C74DBDC"/>
    <w:lvl w:ilvl="0">
      <w:start w:val="1"/>
      <w:numFmt w:val="decimal"/>
      <w:lvlText w:val="%1."/>
      <w:legacy w:legacy="1" w:legacySpace="0" w:legacyIndent="283"/>
      <w:lvlJc w:val="left"/>
      <w:pPr>
        <w:ind w:left="283" w:hanging="283"/>
      </w:pPr>
    </w:lvl>
  </w:abstractNum>
  <w:abstractNum w:abstractNumId="29">
    <w:nsid w:val="520C4EC4"/>
    <w:multiLevelType w:val="hybridMultilevel"/>
    <w:tmpl w:val="F40AB9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5CF4138"/>
    <w:multiLevelType w:val="singleLevel"/>
    <w:tmpl w:val="EC3EC89A"/>
    <w:lvl w:ilvl="0">
      <w:start w:val="1"/>
      <w:numFmt w:val="bullet"/>
      <w:lvlText w:val=""/>
      <w:lvlJc w:val="left"/>
      <w:pPr>
        <w:tabs>
          <w:tab w:val="num" w:pos="360"/>
        </w:tabs>
        <w:ind w:left="360" w:hanging="360"/>
      </w:pPr>
      <w:rPr>
        <w:rFonts w:ascii="Wingdings" w:hAnsi="Wingdings" w:cs="Wingdings" w:hint="default"/>
      </w:rPr>
    </w:lvl>
  </w:abstractNum>
  <w:abstractNum w:abstractNumId="31">
    <w:nsid w:val="58050A2D"/>
    <w:multiLevelType w:val="singleLevel"/>
    <w:tmpl w:val="FA868052"/>
    <w:lvl w:ilvl="0">
      <w:numFmt w:val="bullet"/>
      <w:lvlText w:val="-"/>
      <w:lvlJc w:val="left"/>
      <w:pPr>
        <w:tabs>
          <w:tab w:val="num" w:pos="360"/>
        </w:tabs>
        <w:ind w:left="360" w:hanging="360"/>
      </w:pPr>
      <w:rPr>
        <w:rFonts w:hint="default"/>
      </w:rPr>
    </w:lvl>
  </w:abstractNum>
  <w:abstractNum w:abstractNumId="32">
    <w:nsid w:val="5ADF54B7"/>
    <w:multiLevelType w:val="hybridMultilevel"/>
    <w:tmpl w:val="388248D0"/>
    <w:lvl w:ilvl="0" w:tplc="0410000B">
      <w:start w:val="1"/>
      <w:numFmt w:val="bullet"/>
      <w:lvlText w:val=""/>
      <w:lvlJc w:val="left"/>
      <w:pPr>
        <w:ind w:left="896" w:hanging="360"/>
      </w:pPr>
      <w:rPr>
        <w:rFonts w:ascii="Wingdings" w:hAnsi="Wingdings" w:hint="default"/>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33">
    <w:nsid w:val="5F7420A4"/>
    <w:multiLevelType w:val="hybridMultilevel"/>
    <w:tmpl w:val="BCA80A4C"/>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4">
    <w:nsid w:val="612D3FAD"/>
    <w:multiLevelType w:val="hybridMultilevel"/>
    <w:tmpl w:val="1010A258"/>
    <w:lvl w:ilvl="0" w:tplc="04100007">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5">
    <w:nsid w:val="65C74136"/>
    <w:multiLevelType w:val="hybridMultilevel"/>
    <w:tmpl w:val="F3E0762E"/>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6">
    <w:nsid w:val="71BD293E"/>
    <w:multiLevelType w:val="singleLevel"/>
    <w:tmpl w:val="D4A2D78A"/>
    <w:lvl w:ilvl="0">
      <w:start w:val="1"/>
      <w:numFmt w:val="bullet"/>
      <w:pStyle w:val="ELENCOPUNTATO"/>
      <w:lvlText w:val=""/>
      <w:lvlJc w:val="left"/>
      <w:pPr>
        <w:tabs>
          <w:tab w:val="num" w:pos="360"/>
        </w:tabs>
        <w:ind w:left="360" w:hanging="360"/>
      </w:pPr>
      <w:rPr>
        <w:rFonts w:ascii="Wingdings" w:hAnsi="Wingdings" w:cs="Wingdings" w:hint="default"/>
      </w:rPr>
    </w:lvl>
  </w:abstractNum>
  <w:abstractNum w:abstractNumId="37">
    <w:nsid w:val="74DF50EA"/>
    <w:multiLevelType w:val="hybridMultilevel"/>
    <w:tmpl w:val="B14C42FA"/>
    <w:lvl w:ilvl="0" w:tplc="04100001">
      <w:start w:val="1"/>
      <w:numFmt w:val="bullet"/>
      <w:lvlText w:val=""/>
      <w:lvlJc w:val="left"/>
      <w:pPr>
        <w:tabs>
          <w:tab w:val="num" w:pos="1080"/>
        </w:tabs>
        <w:ind w:left="1080" w:hanging="360"/>
      </w:pPr>
      <w:rPr>
        <w:rFonts w:ascii="Symbol" w:hAnsi="Symbol" w:cs="Symbol"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num w:numId="1">
    <w:abstractNumId w:val="23"/>
  </w:num>
  <w:num w:numId="2">
    <w:abstractNumId w:val="1"/>
    <w:lvlOverride w:ilvl="0">
      <w:lvl w:ilvl="0">
        <w:start w:val="1"/>
        <w:numFmt w:val="bullet"/>
        <w:lvlText w:val=""/>
        <w:legacy w:legacy="1" w:legacySpace="0" w:legacyIndent="360"/>
        <w:lvlJc w:val="left"/>
        <w:pPr>
          <w:ind w:left="360" w:hanging="360"/>
        </w:pPr>
        <w:rPr>
          <w:rFonts w:ascii="Symbol" w:hAnsi="Symbol" w:cs="Symbol" w:hint="default"/>
          <w:sz w:val="12"/>
          <w:szCs w:val="12"/>
        </w:rPr>
      </w:lvl>
    </w:lvlOverride>
  </w:num>
  <w:num w:numId="3">
    <w:abstractNumId w:val="1"/>
    <w:lvlOverride w:ilvl="0">
      <w:lvl w:ilvl="0">
        <w:start w:val="1"/>
        <w:numFmt w:val="bullet"/>
        <w:lvlText w:val=""/>
        <w:legacy w:legacy="1" w:legacySpace="0" w:legacyIndent="644"/>
        <w:lvlJc w:val="left"/>
        <w:rPr>
          <w:rFonts w:ascii="Symbol" w:hAnsi="Symbol" w:cs="Symbol" w:hint="default"/>
          <w:sz w:val="18"/>
          <w:szCs w:val="18"/>
        </w:rPr>
      </w:lvl>
    </w:lvlOverride>
  </w:num>
  <w:num w:numId="4">
    <w:abstractNumId w:val="26"/>
  </w:num>
  <w:num w:numId="5">
    <w:abstractNumId w:val="30"/>
  </w:num>
  <w:num w:numId="6">
    <w:abstractNumId w:val="8"/>
  </w:num>
  <w:num w:numId="7">
    <w:abstractNumId w:val="36"/>
  </w:num>
  <w:num w:numId="8">
    <w:abstractNumId w:val="25"/>
  </w:num>
  <w:num w:numId="9">
    <w:abstractNumId w:val="11"/>
  </w:num>
  <w:num w:numId="10">
    <w:abstractNumId w:val="37"/>
  </w:num>
  <w:num w:numId="11">
    <w:abstractNumId w:val="35"/>
  </w:num>
  <w:num w:numId="12">
    <w:abstractNumId w:val="17"/>
  </w:num>
  <w:num w:numId="13">
    <w:abstractNumId w:val="21"/>
  </w:num>
  <w:num w:numId="14">
    <w:abstractNumId w:val="31"/>
  </w:num>
  <w:num w:numId="15">
    <w:abstractNumId w:val="10"/>
  </w:num>
  <w:num w:numId="16">
    <w:abstractNumId w:val="13"/>
  </w:num>
  <w:num w:numId="17">
    <w:abstractNumId w:val="12"/>
  </w:num>
  <w:num w:numId="18">
    <w:abstractNumId w:val="33"/>
  </w:num>
  <w:num w:numId="19">
    <w:abstractNumId w:val="34"/>
  </w:num>
  <w:num w:numId="20">
    <w:abstractNumId w:val="0"/>
  </w:num>
  <w:num w:numId="21">
    <w:abstractNumId w:val="14"/>
  </w:num>
  <w:num w:numId="22">
    <w:abstractNumId w:val="22"/>
  </w:num>
  <w:num w:numId="23">
    <w:abstractNumId w:val="28"/>
  </w:num>
  <w:num w:numId="24">
    <w:abstractNumId w:val="15"/>
  </w:num>
  <w:num w:numId="25">
    <w:abstractNumId w:val="7"/>
  </w:num>
  <w:num w:numId="26">
    <w:abstractNumId w:val="18"/>
  </w:num>
  <w:num w:numId="27">
    <w:abstractNumId w:val="2"/>
  </w:num>
  <w:num w:numId="28">
    <w:abstractNumId w:val="16"/>
  </w:num>
  <w:num w:numId="29">
    <w:abstractNumId w:val="32"/>
  </w:num>
  <w:num w:numId="30">
    <w:abstractNumId w:val="1"/>
    <w:lvlOverride w:ilvl="0">
      <w:lvl w:ilvl="0">
        <w:start w:val="1"/>
        <w:numFmt w:val="bullet"/>
        <w:lvlText w:val=""/>
        <w:legacy w:legacy="1" w:legacySpace="0" w:legacyIndent="360"/>
        <w:lvlJc w:val="left"/>
        <w:pPr>
          <w:ind w:left="360" w:hanging="360"/>
        </w:pPr>
        <w:rPr>
          <w:rFonts w:ascii="Symbol" w:hAnsi="Symbol" w:hint="default"/>
          <w:sz w:val="20"/>
        </w:rPr>
      </w:lvl>
    </w:lvlOverride>
  </w:num>
  <w:num w:numId="31">
    <w:abstractNumId w:val="1"/>
    <w:lvlOverride w:ilvl="0">
      <w:lvl w:ilvl="0">
        <w:start w:val="1"/>
        <w:numFmt w:val="bullet"/>
        <w:lvlText w:val=""/>
        <w:legacy w:legacy="1" w:legacySpace="0" w:legacyIndent="360"/>
        <w:lvlJc w:val="left"/>
        <w:pPr>
          <w:ind w:left="786" w:hanging="360"/>
        </w:pPr>
        <w:rPr>
          <w:rFonts w:ascii="Symbol" w:hAnsi="Symbol" w:hint="default"/>
          <w:sz w:val="20"/>
        </w:rPr>
      </w:lvl>
    </w:lvlOverride>
  </w:num>
  <w:num w:numId="32">
    <w:abstractNumId w:val="4"/>
  </w:num>
  <w:num w:numId="33">
    <w:abstractNumId w:val="6"/>
  </w:num>
  <w:num w:numId="34">
    <w:abstractNumId w:val="19"/>
  </w:num>
  <w:num w:numId="35">
    <w:abstractNumId w:val="1"/>
    <w:lvlOverride w:ilvl="0">
      <w:lvl w:ilvl="0">
        <w:start w:val="1"/>
        <w:numFmt w:val="bullet"/>
        <w:lvlText w:val="–"/>
        <w:legacy w:legacy="1" w:legacySpace="0" w:legacyIndent="283"/>
        <w:lvlJc w:val="left"/>
        <w:pPr>
          <w:ind w:left="283" w:hanging="283"/>
        </w:pPr>
      </w:lvl>
    </w:lvlOverride>
  </w:num>
  <w:num w:numId="36">
    <w:abstractNumId w:val="9"/>
  </w:num>
  <w:num w:numId="37">
    <w:abstractNumId w:val="27"/>
  </w:num>
  <w:num w:numId="38">
    <w:abstractNumId w:val="3"/>
  </w:num>
  <w:num w:numId="39">
    <w:abstractNumId w:val="20"/>
  </w:num>
  <w:num w:numId="40">
    <w:abstractNumId w:val="24"/>
  </w:num>
  <w:num w:numId="41">
    <w:abstractNumId w:val="29"/>
  </w:num>
  <w:num w:numId="42">
    <w:abstractNumId w:val="1"/>
    <w:lvlOverride w:ilvl="0">
      <w:lvl w:ilvl="0">
        <w:start w:val="1"/>
        <w:numFmt w:val="bullet"/>
        <w:lvlText w:val=""/>
        <w:legacy w:legacy="1" w:legacySpace="0" w:legacyIndent="360"/>
        <w:lvlJc w:val="left"/>
        <w:pPr>
          <w:ind w:left="786" w:hanging="360"/>
        </w:pPr>
        <w:rPr>
          <w:rFonts w:ascii="Symbol" w:hAnsi="Symbol" w:cs="Symbol" w:hint="default"/>
          <w:sz w:val="20"/>
          <w:szCs w:val="20"/>
        </w:rPr>
      </w:lvl>
    </w:lvlOverride>
  </w:num>
  <w:num w:numId="43">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defaultTabStop w:val="708"/>
  <w:hyphenationZone w:val="283"/>
  <w:doNotHyphenateCaps/>
  <w:drawingGridHorizontalSpacing w:val="120"/>
  <w:drawingGridVerticalSpacing w:val="39"/>
  <w:displayHorizontalDrawingGridEvery w:val="0"/>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A7519"/>
    <w:rsid w:val="000000A0"/>
    <w:rsid w:val="00000DA5"/>
    <w:rsid w:val="00000FE9"/>
    <w:rsid w:val="000016A7"/>
    <w:rsid w:val="00001D0A"/>
    <w:rsid w:val="00001DD0"/>
    <w:rsid w:val="00002FEC"/>
    <w:rsid w:val="000030B8"/>
    <w:rsid w:val="00003F9C"/>
    <w:rsid w:val="00003FBC"/>
    <w:rsid w:val="00004008"/>
    <w:rsid w:val="0000417F"/>
    <w:rsid w:val="000049B7"/>
    <w:rsid w:val="00004F2F"/>
    <w:rsid w:val="0000532B"/>
    <w:rsid w:val="0000539A"/>
    <w:rsid w:val="0000540C"/>
    <w:rsid w:val="00005512"/>
    <w:rsid w:val="00005C49"/>
    <w:rsid w:val="00005CE2"/>
    <w:rsid w:val="00005F19"/>
    <w:rsid w:val="00006F85"/>
    <w:rsid w:val="00007639"/>
    <w:rsid w:val="000077E7"/>
    <w:rsid w:val="00007EC7"/>
    <w:rsid w:val="00007EF3"/>
    <w:rsid w:val="000100CE"/>
    <w:rsid w:val="00010A44"/>
    <w:rsid w:val="0001108A"/>
    <w:rsid w:val="000111CA"/>
    <w:rsid w:val="0001135A"/>
    <w:rsid w:val="00011C16"/>
    <w:rsid w:val="000120B3"/>
    <w:rsid w:val="000123A0"/>
    <w:rsid w:val="00012969"/>
    <w:rsid w:val="000137CA"/>
    <w:rsid w:val="00013A69"/>
    <w:rsid w:val="00013A8C"/>
    <w:rsid w:val="00013EB3"/>
    <w:rsid w:val="00013EE8"/>
    <w:rsid w:val="00013F02"/>
    <w:rsid w:val="0001568E"/>
    <w:rsid w:val="00015C69"/>
    <w:rsid w:val="000165CA"/>
    <w:rsid w:val="00016CB9"/>
    <w:rsid w:val="00016E9B"/>
    <w:rsid w:val="00016EBA"/>
    <w:rsid w:val="00016F73"/>
    <w:rsid w:val="00017273"/>
    <w:rsid w:val="00017369"/>
    <w:rsid w:val="000175EE"/>
    <w:rsid w:val="00020AA9"/>
    <w:rsid w:val="0002202A"/>
    <w:rsid w:val="0002220D"/>
    <w:rsid w:val="00022354"/>
    <w:rsid w:val="00022D7D"/>
    <w:rsid w:val="00022D7F"/>
    <w:rsid w:val="000231E0"/>
    <w:rsid w:val="0002322E"/>
    <w:rsid w:val="00023573"/>
    <w:rsid w:val="00023607"/>
    <w:rsid w:val="00023ABA"/>
    <w:rsid w:val="00023C52"/>
    <w:rsid w:val="00024DF5"/>
    <w:rsid w:val="00025762"/>
    <w:rsid w:val="00025983"/>
    <w:rsid w:val="0002696A"/>
    <w:rsid w:val="00026F89"/>
    <w:rsid w:val="00027487"/>
    <w:rsid w:val="000274C6"/>
    <w:rsid w:val="000279DC"/>
    <w:rsid w:val="00027BE0"/>
    <w:rsid w:val="00027EA1"/>
    <w:rsid w:val="00027EA9"/>
    <w:rsid w:val="00027FFD"/>
    <w:rsid w:val="0003014C"/>
    <w:rsid w:val="00030591"/>
    <w:rsid w:val="000305BF"/>
    <w:rsid w:val="00030A93"/>
    <w:rsid w:val="00030C8E"/>
    <w:rsid w:val="00032096"/>
    <w:rsid w:val="000323BA"/>
    <w:rsid w:val="0003275B"/>
    <w:rsid w:val="0003281A"/>
    <w:rsid w:val="00032D3B"/>
    <w:rsid w:val="00032F9C"/>
    <w:rsid w:val="000331B7"/>
    <w:rsid w:val="000336B2"/>
    <w:rsid w:val="00033DBC"/>
    <w:rsid w:val="000343FE"/>
    <w:rsid w:val="00034409"/>
    <w:rsid w:val="00034BD0"/>
    <w:rsid w:val="00034DF5"/>
    <w:rsid w:val="00034E5B"/>
    <w:rsid w:val="00034EDD"/>
    <w:rsid w:val="00035141"/>
    <w:rsid w:val="000355BF"/>
    <w:rsid w:val="00035727"/>
    <w:rsid w:val="00035AE2"/>
    <w:rsid w:val="00035F08"/>
    <w:rsid w:val="00036B18"/>
    <w:rsid w:val="00037BC8"/>
    <w:rsid w:val="00037E63"/>
    <w:rsid w:val="00037EAD"/>
    <w:rsid w:val="00037F3B"/>
    <w:rsid w:val="00037FFB"/>
    <w:rsid w:val="000401C5"/>
    <w:rsid w:val="00040368"/>
    <w:rsid w:val="00040F8E"/>
    <w:rsid w:val="00041EF6"/>
    <w:rsid w:val="00042163"/>
    <w:rsid w:val="00042A2F"/>
    <w:rsid w:val="0004313A"/>
    <w:rsid w:val="000431A1"/>
    <w:rsid w:val="00043363"/>
    <w:rsid w:val="000434BB"/>
    <w:rsid w:val="000437B3"/>
    <w:rsid w:val="000437EE"/>
    <w:rsid w:val="00043B73"/>
    <w:rsid w:val="00043C56"/>
    <w:rsid w:val="00043C8E"/>
    <w:rsid w:val="00043EEB"/>
    <w:rsid w:val="00043FAB"/>
    <w:rsid w:val="00043FAF"/>
    <w:rsid w:val="000441B5"/>
    <w:rsid w:val="0004428D"/>
    <w:rsid w:val="000444DC"/>
    <w:rsid w:val="0004452C"/>
    <w:rsid w:val="0004475C"/>
    <w:rsid w:val="000447AE"/>
    <w:rsid w:val="00044A91"/>
    <w:rsid w:val="00044BC2"/>
    <w:rsid w:val="00044EB9"/>
    <w:rsid w:val="000453C8"/>
    <w:rsid w:val="00045449"/>
    <w:rsid w:val="00045461"/>
    <w:rsid w:val="00046006"/>
    <w:rsid w:val="00046E67"/>
    <w:rsid w:val="0004730F"/>
    <w:rsid w:val="0004746C"/>
    <w:rsid w:val="00047D81"/>
    <w:rsid w:val="00047EA6"/>
    <w:rsid w:val="00050568"/>
    <w:rsid w:val="0005059A"/>
    <w:rsid w:val="00050822"/>
    <w:rsid w:val="000508F0"/>
    <w:rsid w:val="00050E84"/>
    <w:rsid w:val="00050ECA"/>
    <w:rsid w:val="0005112B"/>
    <w:rsid w:val="00051253"/>
    <w:rsid w:val="00051569"/>
    <w:rsid w:val="00051EF2"/>
    <w:rsid w:val="0005202B"/>
    <w:rsid w:val="00052710"/>
    <w:rsid w:val="00052B26"/>
    <w:rsid w:val="00052E53"/>
    <w:rsid w:val="00053610"/>
    <w:rsid w:val="000537FD"/>
    <w:rsid w:val="0005488A"/>
    <w:rsid w:val="00054E1E"/>
    <w:rsid w:val="00055127"/>
    <w:rsid w:val="00055D3C"/>
    <w:rsid w:val="00056023"/>
    <w:rsid w:val="0005608E"/>
    <w:rsid w:val="00057172"/>
    <w:rsid w:val="0005724E"/>
    <w:rsid w:val="00057381"/>
    <w:rsid w:val="000573CC"/>
    <w:rsid w:val="00057E88"/>
    <w:rsid w:val="00060E20"/>
    <w:rsid w:val="00061BD0"/>
    <w:rsid w:val="00062121"/>
    <w:rsid w:val="00062967"/>
    <w:rsid w:val="00063700"/>
    <w:rsid w:val="0006377E"/>
    <w:rsid w:val="00063873"/>
    <w:rsid w:val="00063FD6"/>
    <w:rsid w:val="00063FDA"/>
    <w:rsid w:val="00064E9F"/>
    <w:rsid w:val="00064ED3"/>
    <w:rsid w:val="00065C48"/>
    <w:rsid w:val="00065E5D"/>
    <w:rsid w:val="0006741A"/>
    <w:rsid w:val="00067685"/>
    <w:rsid w:val="000676CF"/>
    <w:rsid w:val="00067B2D"/>
    <w:rsid w:val="00067C1D"/>
    <w:rsid w:val="00067EA3"/>
    <w:rsid w:val="00067F72"/>
    <w:rsid w:val="000700E8"/>
    <w:rsid w:val="00070990"/>
    <w:rsid w:val="00070D49"/>
    <w:rsid w:val="000714B3"/>
    <w:rsid w:val="000719DE"/>
    <w:rsid w:val="00073D2E"/>
    <w:rsid w:val="00074407"/>
    <w:rsid w:val="00074DB9"/>
    <w:rsid w:val="000754D4"/>
    <w:rsid w:val="000755B3"/>
    <w:rsid w:val="00075D20"/>
    <w:rsid w:val="00075E17"/>
    <w:rsid w:val="00076058"/>
    <w:rsid w:val="00076339"/>
    <w:rsid w:val="00076CE1"/>
    <w:rsid w:val="00076F84"/>
    <w:rsid w:val="00077DB3"/>
    <w:rsid w:val="00077F4D"/>
    <w:rsid w:val="00080373"/>
    <w:rsid w:val="00080676"/>
    <w:rsid w:val="00080FEA"/>
    <w:rsid w:val="0008113F"/>
    <w:rsid w:val="0008152B"/>
    <w:rsid w:val="000815A6"/>
    <w:rsid w:val="00081912"/>
    <w:rsid w:val="00081BFB"/>
    <w:rsid w:val="000823D9"/>
    <w:rsid w:val="000827C5"/>
    <w:rsid w:val="00082801"/>
    <w:rsid w:val="000831D1"/>
    <w:rsid w:val="00083AC3"/>
    <w:rsid w:val="00083BC4"/>
    <w:rsid w:val="00083D5C"/>
    <w:rsid w:val="00083EC3"/>
    <w:rsid w:val="000843F6"/>
    <w:rsid w:val="00084823"/>
    <w:rsid w:val="00084FE3"/>
    <w:rsid w:val="000850EE"/>
    <w:rsid w:val="00085113"/>
    <w:rsid w:val="00085794"/>
    <w:rsid w:val="000859E3"/>
    <w:rsid w:val="00085D98"/>
    <w:rsid w:val="0008624C"/>
    <w:rsid w:val="000862D7"/>
    <w:rsid w:val="00086302"/>
    <w:rsid w:val="000864DA"/>
    <w:rsid w:val="00086CD4"/>
    <w:rsid w:val="00086CD9"/>
    <w:rsid w:val="00087253"/>
    <w:rsid w:val="00087445"/>
    <w:rsid w:val="00087629"/>
    <w:rsid w:val="0009049E"/>
    <w:rsid w:val="00090525"/>
    <w:rsid w:val="0009063C"/>
    <w:rsid w:val="0009096D"/>
    <w:rsid w:val="00090DE7"/>
    <w:rsid w:val="00091467"/>
    <w:rsid w:val="00091505"/>
    <w:rsid w:val="00091769"/>
    <w:rsid w:val="00091836"/>
    <w:rsid w:val="00091C51"/>
    <w:rsid w:val="0009204F"/>
    <w:rsid w:val="00092261"/>
    <w:rsid w:val="000941EE"/>
    <w:rsid w:val="00094996"/>
    <w:rsid w:val="00095239"/>
    <w:rsid w:val="000952D3"/>
    <w:rsid w:val="00095CB7"/>
    <w:rsid w:val="00095D9C"/>
    <w:rsid w:val="00095E71"/>
    <w:rsid w:val="00095F7E"/>
    <w:rsid w:val="00095FE4"/>
    <w:rsid w:val="000960E2"/>
    <w:rsid w:val="000962B2"/>
    <w:rsid w:val="0009632C"/>
    <w:rsid w:val="00096338"/>
    <w:rsid w:val="00096D5D"/>
    <w:rsid w:val="0009737D"/>
    <w:rsid w:val="0009743C"/>
    <w:rsid w:val="000977CD"/>
    <w:rsid w:val="00097902"/>
    <w:rsid w:val="00097DA9"/>
    <w:rsid w:val="00097EFC"/>
    <w:rsid w:val="000A0836"/>
    <w:rsid w:val="000A0E6B"/>
    <w:rsid w:val="000A14D3"/>
    <w:rsid w:val="000A1881"/>
    <w:rsid w:val="000A1C05"/>
    <w:rsid w:val="000A21B6"/>
    <w:rsid w:val="000A228D"/>
    <w:rsid w:val="000A25AA"/>
    <w:rsid w:val="000A2E55"/>
    <w:rsid w:val="000A37EB"/>
    <w:rsid w:val="000A3EC0"/>
    <w:rsid w:val="000A4001"/>
    <w:rsid w:val="000A4155"/>
    <w:rsid w:val="000A4241"/>
    <w:rsid w:val="000A440D"/>
    <w:rsid w:val="000A46A8"/>
    <w:rsid w:val="000A474E"/>
    <w:rsid w:val="000A5210"/>
    <w:rsid w:val="000A5434"/>
    <w:rsid w:val="000A5640"/>
    <w:rsid w:val="000A5BC3"/>
    <w:rsid w:val="000A5EB6"/>
    <w:rsid w:val="000A632D"/>
    <w:rsid w:val="000A68E1"/>
    <w:rsid w:val="000A6F19"/>
    <w:rsid w:val="000A7455"/>
    <w:rsid w:val="000A763A"/>
    <w:rsid w:val="000A7D6A"/>
    <w:rsid w:val="000B084A"/>
    <w:rsid w:val="000B1196"/>
    <w:rsid w:val="000B1212"/>
    <w:rsid w:val="000B1CD0"/>
    <w:rsid w:val="000B1CD3"/>
    <w:rsid w:val="000B25A6"/>
    <w:rsid w:val="000B25E8"/>
    <w:rsid w:val="000B2748"/>
    <w:rsid w:val="000B2930"/>
    <w:rsid w:val="000B2D7C"/>
    <w:rsid w:val="000B33DC"/>
    <w:rsid w:val="000B3B5C"/>
    <w:rsid w:val="000B3D60"/>
    <w:rsid w:val="000B5047"/>
    <w:rsid w:val="000B5457"/>
    <w:rsid w:val="000B5C22"/>
    <w:rsid w:val="000B5D0F"/>
    <w:rsid w:val="000B5D2C"/>
    <w:rsid w:val="000B62A0"/>
    <w:rsid w:val="000B62F8"/>
    <w:rsid w:val="000B6B07"/>
    <w:rsid w:val="000B6C31"/>
    <w:rsid w:val="000B6EC5"/>
    <w:rsid w:val="000B7E11"/>
    <w:rsid w:val="000B7FE1"/>
    <w:rsid w:val="000C034A"/>
    <w:rsid w:val="000C0881"/>
    <w:rsid w:val="000C0BE2"/>
    <w:rsid w:val="000C0CBD"/>
    <w:rsid w:val="000C0F7C"/>
    <w:rsid w:val="000C1DBA"/>
    <w:rsid w:val="000C1E23"/>
    <w:rsid w:val="000C2064"/>
    <w:rsid w:val="000C23F4"/>
    <w:rsid w:val="000C27B6"/>
    <w:rsid w:val="000C28B8"/>
    <w:rsid w:val="000C2A75"/>
    <w:rsid w:val="000C2C90"/>
    <w:rsid w:val="000C3228"/>
    <w:rsid w:val="000C32A4"/>
    <w:rsid w:val="000C53C8"/>
    <w:rsid w:val="000C5B53"/>
    <w:rsid w:val="000C6173"/>
    <w:rsid w:val="000C685E"/>
    <w:rsid w:val="000C69BD"/>
    <w:rsid w:val="000C74EE"/>
    <w:rsid w:val="000C74FD"/>
    <w:rsid w:val="000C7514"/>
    <w:rsid w:val="000C7745"/>
    <w:rsid w:val="000C7959"/>
    <w:rsid w:val="000C7C3D"/>
    <w:rsid w:val="000C7C82"/>
    <w:rsid w:val="000D00C0"/>
    <w:rsid w:val="000D0751"/>
    <w:rsid w:val="000D1043"/>
    <w:rsid w:val="000D1376"/>
    <w:rsid w:val="000D17BA"/>
    <w:rsid w:val="000D19BB"/>
    <w:rsid w:val="000D23E7"/>
    <w:rsid w:val="000D23EC"/>
    <w:rsid w:val="000D25F2"/>
    <w:rsid w:val="000D27C2"/>
    <w:rsid w:val="000D3AB2"/>
    <w:rsid w:val="000D3B52"/>
    <w:rsid w:val="000D3E9B"/>
    <w:rsid w:val="000D40C1"/>
    <w:rsid w:val="000D43C9"/>
    <w:rsid w:val="000D5156"/>
    <w:rsid w:val="000D54EC"/>
    <w:rsid w:val="000D68A2"/>
    <w:rsid w:val="000D701E"/>
    <w:rsid w:val="000D746B"/>
    <w:rsid w:val="000D746E"/>
    <w:rsid w:val="000E0264"/>
    <w:rsid w:val="000E03A3"/>
    <w:rsid w:val="000E0410"/>
    <w:rsid w:val="000E0E38"/>
    <w:rsid w:val="000E0E72"/>
    <w:rsid w:val="000E11E8"/>
    <w:rsid w:val="000E1786"/>
    <w:rsid w:val="000E19AF"/>
    <w:rsid w:val="000E1A81"/>
    <w:rsid w:val="000E1CFC"/>
    <w:rsid w:val="000E1DC8"/>
    <w:rsid w:val="000E28A1"/>
    <w:rsid w:val="000E2DE7"/>
    <w:rsid w:val="000E2E0E"/>
    <w:rsid w:val="000E3145"/>
    <w:rsid w:val="000E3590"/>
    <w:rsid w:val="000E3F8D"/>
    <w:rsid w:val="000E413C"/>
    <w:rsid w:val="000E4683"/>
    <w:rsid w:val="000E471C"/>
    <w:rsid w:val="000E4A2F"/>
    <w:rsid w:val="000E5790"/>
    <w:rsid w:val="000E5E0A"/>
    <w:rsid w:val="000E60BE"/>
    <w:rsid w:val="000E6447"/>
    <w:rsid w:val="000E6A30"/>
    <w:rsid w:val="000E6CC8"/>
    <w:rsid w:val="000E7026"/>
    <w:rsid w:val="000E7439"/>
    <w:rsid w:val="000E7872"/>
    <w:rsid w:val="000E7EB5"/>
    <w:rsid w:val="000F0CB8"/>
    <w:rsid w:val="000F122E"/>
    <w:rsid w:val="000F1B53"/>
    <w:rsid w:val="000F1C42"/>
    <w:rsid w:val="000F1C92"/>
    <w:rsid w:val="000F1DD7"/>
    <w:rsid w:val="000F1DE4"/>
    <w:rsid w:val="000F1F80"/>
    <w:rsid w:val="000F2C87"/>
    <w:rsid w:val="000F2F38"/>
    <w:rsid w:val="000F3048"/>
    <w:rsid w:val="000F3067"/>
    <w:rsid w:val="000F3269"/>
    <w:rsid w:val="000F3EF9"/>
    <w:rsid w:val="000F40C4"/>
    <w:rsid w:val="000F40F8"/>
    <w:rsid w:val="000F4BA3"/>
    <w:rsid w:val="000F4C2F"/>
    <w:rsid w:val="000F51EF"/>
    <w:rsid w:val="000F581F"/>
    <w:rsid w:val="000F5A14"/>
    <w:rsid w:val="000F6242"/>
    <w:rsid w:val="000F6940"/>
    <w:rsid w:val="000F6AA5"/>
    <w:rsid w:val="000F71C5"/>
    <w:rsid w:val="000F729A"/>
    <w:rsid w:val="000F7784"/>
    <w:rsid w:val="000F7978"/>
    <w:rsid w:val="000F7BA6"/>
    <w:rsid w:val="001007E9"/>
    <w:rsid w:val="00100C73"/>
    <w:rsid w:val="00100FE2"/>
    <w:rsid w:val="001016EC"/>
    <w:rsid w:val="001016F9"/>
    <w:rsid w:val="00101802"/>
    <w:rsid w:val="0010296B"/>
    <w:rsid w:val="00102D51"/>
    <w:rsid w:val="0010356F"/>
    <w:rsid w:val="00103B1B"/>
    <w:rsid w:val="00103D4D"/>
    <w:rsid w:val="001049E4"/>
    <w:rsid w:val="00104DA3"/>
    <w:rsid w:val="00104E5F"/>
    <w:rsid w:val="00105093"/>
    <w:rsid w:val="0010516B"/>
    <w:rsid w:val="001062B0"/>
    <w:rsid w:val="001068A2"/>
    <w:rsid w:val="00106FF4"/>
    <w:rsid w:val="001071BF"/>
    <w:rsid w:val="001076DB"/>
    <w:rsid w:val="00107C21"/>
    <w:rsid w:val="00107F52"/>
    <w:rsid w:val="001100ED"/>
    <w:rsid w:val="0011103B"/>
    <w:rsid w:val="0011107F"/>
    <w:rsid w:val="00111102"/>
    <w:rsid w:val="00111B37"/>
    <w:rsid w:val="00111B79"/>
    <w:rsid w:val="00111BE6"/>
    <w:rsid w:val="00111F5C"/>
    <w:rsid w:val="00112388"/>
    <w:rsid w:val="001124BC"/>
    <w:rsid w:val="00112BFA"/>
    <w:rsid w:val="00113AF7"/>
    <w:rsid w:val="0011403F"/>
    <w:rsid w:val="00114389"/>
    <w:rsid w:val="001145CA"/>
    <w:rsid w:val="00114EF0"/>
    <w:rsid w:val="00115230"/>
    <w:rsid w:val="001156CA"/>
    <w:rsid w:val="001157EC"/>
    <w:rsid w:val="00115A14"/>
    <w:rsid w:val="00115C00"/>
    <w:rsid w:val="00115C8D"/>
    <w:rsid w:val="00115F23"/>
    <w:rsid w:val="00116A51"/>
    <w:rsid w:val="00116D46"/>
    <w:rsid w:val="00117234"/>
    <w:rsid w:val="0011732C"/>
    <w:rsid w:val="00117668"/>
    <w:rsid w:val="00117696"/>
    <w:rsid w:val="00117B33"/>
    <w:rsid w:val="00117DB9"/>
    <w:rsid w:val="0012022F"/>
    <w:rsid w:val="0012063F"/>
    <w:rsid w:val="00120E21"/>
    <w:rsid w:val="00120EFE"/>
    <w:rsid w:val="00121737"/>
    <w:rsid w:val="00121964"/>
    <w:rsid w:val="00121BD0"/>
    <w:rsid w:val="00122374"/>
    <w:rsid w:val="00122F1F"/>
    <w:rsid w:val="00123207"/>
    <w:rsid w:val="00123497"/>
    <w:rsid w:val="00123CB1"/>
    <w:rsid w:val="001243F8"/>
    <w:rsid w:val="001244C5"/>
    <w:rsid w:val="001245F1"/>
    <w:rsid w:val="00124847"/>
    <w:rsid w:val="001248B4"/>
    <w:rsid w:val="00124CEE"/>
    <w:rsid w:val="00124D81"/>
    <w:rsid w:val="00124FDC"/>
    <w:rsid w:val="001251C7"/>
    <w:rsid w:val="001252DB"/>
    <w:rsid w:val="001253E9"/>
    <w:rsid w:val="001254E9"/>
    <w:rsid w:val="001256E2"/>
    <w:rsid w:val="00125B70"/>
    <w:rsid w:val="00125B8B"/>
    <w:rsid w:val="0012623F"/>
    <w:rsid w:val="0012775F"/>
    <w:rsid w:val="0012784A"/>
    <w:rsid w:val="0012788F"/>
    <w:rsid w:val="001278FB"/>
    <w:rsid w:val="00127A2F"/>
    <w:rsid w:val="00127CA9"/>
    <w:rsid w:val="00127F53"/>
    <w:rsid w:val="001301C6"/>
    <w:rsid w:val="00131559"/>
    <w:rsid w:val="001319B0"/>
    <w:rsid w:val="00131BB4"/>
    <w:rsid w:val="00131C42"/>
    <w:rsid w:val="001323E1"/>
    <w:rsid w:val="001324FC"/>
    <w:rsid w:val="001325BA"/>
    <w:rsid w:val="0013267D"/>
    <w:rsid w:val="00132F95"/>
    <w:rsid w:val="00133C98"/>
    <w:rsid w:val="00133D5E"/>
    <w:rsid w:val="00133FD2"/>
    <w:rsid w:val="001342FB"/>
    <w:rsid w:val="00134580"/>
    <w:rsid w:val="001349D9"/>
    <w:rsid w:val="00134E76"/>
    <w:rsid w:val="00134E91"/>
    <w:rsid w:val="00135481"/>
    <w:rsid w:val="001365A8"/>
    <w:rsid w:val="00136844"/>
    <w:rsid w:val="0013693A"/>
    <w:rsid w:val="00136B11"/>
    <w:rsid w:val="0013709D"/>
    <w:rsid w:val="001372C1"/>
    <w:rsid w:val="00137821"/>
    <w:rsid w:val="00137CA7"/>
    <w:rsid w:val="00137F28"/>
    <w:rsid w:val="001400D9"/>
    <w:rsid w:val="0014017B"/>
    <w:rsid w:val="00140182"/>
    <w:rsid w:val="00140222"/>
    <w:rsid w:val="0014048F"/>
    <w:rsid w:val="0014068C"/>
    <w:rsid w:val="00140B1C"/>
    <w:rsid w:val="00140DA7"/>
    <w:rsid w:val="001411DA"/>
    <w:rsid w:val="00141266"/>
    <w:rsid w:val="00141548"/>
    <w:rsid w:val="00141597"/>
    <w:rsid w:val="00141D43"/>
    <w:rsid w:val="00141FE2"/>
    <w:rsid w:val="001421F7"/>
    <w:rsid w:val="00142420"/>
    <w:rsid w:val="001424C6"/>
    <w:rsid w:val="00142B96"/>
    <w:rsid w:val="001431BB"/>
    <w:rsid w:val="001445F4"/>
    <w:rsid w:val="00144887"/>
    <w:rsid w:val="001451FF"/>
    <w:rsid w:val="00145583"/>
    <w:rsid w:val="00145880"/>
    <w:rsid w:val="00145AFE"/>
    <w:rsid w:val="00145C4A"/>
    <w:rsid w:val="001460F2"/>
    <w:rsid w:val="001462EE"/>
    <w:rsid w:val="00146396"/>
    <w:rsid w:val="00147418"/>
    <w:rsid w:val="0014794B"/>
    <w:rsid w:val="00147990"/>
    <w:rsid w:val="00147996"/>
    <w:rsid w:val="00147A0D"/>
    <w:rsid w:val="00147CF8"/>
    <w:rsid w:val="00147FDB"/>
    <w:rsid w:val="001500D8"/>
    <w:rsid w:val="00150257"/>
    <w:rsid w:val="00150650"/>
    <w:rsid w:val="00150968"/>
    <w:rsid w:val="00150A3C"/>
    <w:rsid w:val="00150D1F"/>
    <w:rsid w:val="001511E0"/>
    <w:rsid w:val="0015188C"/>
    <w:rsid w:val="001518E1"/>
    <w:rsid w:val="001519DD"/>
    <w:rsid w:val="00152CB0"/>
    <w:rsid w:val="00152D92"/>
    <w:rsid w:val="0015382F"/>
    <w:rsid w:val="00153929"/>
    <w:rsid w:val="00153D63"/>
    <w:rsid w:val="00153D8C"/>
    <w:rsid w:val="00154048"/>
    <w:rsid w:val="00154349"/>
    <w:rsid w:val="001550B0"/>
    <w:rsid w:val="001554F3"/>
    <w:rsid w:val="00155538"/>
    <w:rsid w:val="00155631"/>
    <w:rsid w:val="001556B7"/>
    <w:rsid w:val="001556C1"/>
    <w:rsid w:val="001565E8"/>
    <w:rsid w:val="00156645"/>
    <w:rsid w:val="001568BC"/>
    <w:rsid w:val="00156BB1"/>
    <w:rsid w:val="00156D77"/>
    <w:rsid w:val="00157960"/>
    <w:rsid w:val="00157E5E"/>
    <w:rsid w:val="00160019"/>
    <w:rsid w:val="001600BC"/>
    <w:rsid w:val="001603DF"/>
    <w:rsid w:val="00160815"/>
    <w:rsid w:val="00161024"/>
    <w:rsid w:val="00161089"/>
    <w:rsid w:val="001627B7"/>
    <w:rsid w:val="00162882"/>
    <w:rsid w:val="001629C9"/>
    <w:rsid w:val="00162F5D"/>
    <w:rsid w:val="001631C7"/>
    <w:rsid w:val="0016327C"/>
    <w:rsid w:val="00163379"/>
    <w:rsid w:val="0016361C"/>
    <w:rsid w:val="00163DEC"/>
    <w:rsid w:val="00163F7A"/>
    <w:rsid w:val="00163FF8"/>
    <w:rsid w:val="00164F8A"/>
    <w:rsid w:val="00165195"/>
    <w:rsid w:val="0016522E"/>
    <w:rsid w:val="00165458"/>
    <w:rsid w:val="0016563E"/>
    <w:rsid w:val="001658B9"/>
    <w:rsid w:val="00165D4A"/>
    <w:rsid w:val="001662B0"/>
    <w:rsid w:val="00166B1C"/>
    <w:rsid w:val="00166D94"/>
    <w:rsid w:val="00167456"/>
    <w:rsid w:val="0016790C"/>
    <w:rsid w:val="00167A14"/>
    <w:rsid w:val="001701AE"/>
    <w:rsid w:val="00170208"/>
    <w:rsid w:val="00170DCE"/>
    <w:rsid w:val="001716A8"/>
    <w:rsid w:val="00172F33"/>
    <w:rsid w:val="001737BB"/>
    <w:rsid w:val="00173CF8"/>
    <w:rsid w:val="00173D81"/>
    <w:rsid w:val="00173F85"/>
    <w:rsid w:val="0017457D"/>
    <w:rsid w:val="00174CC1"/>
    <w:rsid w:val="001752CB"/>
    <w:rsid w:val="00175A73"/>
    <w:rsid w:val="00175C04"/>
    <w:rsid w:val="00175FB3"/>
    <w:rsid w:val="00177717"/>
    <w:rsid w:val="00177721"/>
    <w:rsid w:val="00177787"/>
    <w:rsid w:val="00177A70"/>
    <w:rsid w:val="001801F8"/>
    <w:rsid w:val="00180F0A"/>
    <w:rsid w:val="00183793"/>
    <w:rsid w:val="00185295"/>
    <w:rsid w:val="0018539C"/>
    <w:rsid w:val="00185D4F"/>
    <w:rsid w:val="0018609D"/>
    <w:rsid w:val="00186375"/>
    <w:rsid w:val="0018641A"/>
    <w:rsid w:val="00186FA9"/>
    <w:rsid w:val="001879BE"/>
    <w:rsid w:val="00187A3D"/>
    <w:rsid w:val="00187C31"/>
    <w:rsid w:val="00190686"/>
    <w:rsid w:val="00190749"/>
    <w:rsid w:val="001908B7"/>
    <w:rsid w:val="00190E23"/>
    <w:rsid w:val="00191019"/>
    <w:rsid w:val="00191226"/>
    <w:rsid w:val="0019126D"/>
    <w:rsid w:val="00191286"/>
    <w:rsid w:val="0019132F"/>
    <w:rsid w:val="001913EC"/>
    <w:rsid w:val="00191873"/>
    <w:rsid w:val="00192088"/>
    <w:rsid w:val="00192206"/>
    <w:rsid w:val="00192A79"/>
    <w:rsid w:val="00192EF0"/>
    <w:rsid w:val="00192F9A"/>
    <w:rsid w:val="0019310C"/>
    <w:rsid w:val="00193307"/>
    <w:rsid w:val="001933EE"/>
    <w:rsid w:val="00193EB0"/>
    <w:rsid w:val="00194476"/>
    <w:rsid w:val="00194CFD"/>
    <w:rsid w:val="00194EE0"/>
    <w:rsid w:val="001954DE"/>
    <w:rsid w:val="00195BE6"/>
    <w:rsid w:val="00195E1C"/>
    <w:rsid w:val="00196058"/>
    <w:rsid w:val="001961B8"/>
    <w:rsid w:val="001967BF"/>
    <w:rsid w:val="00196920"/>
    <w:rsid w:val="00197030"/>
    <w:rsid w:val="001971E2"/>
    <w:rsid w:val="001976B0"/>
    <w:rsid w:val="00197747"/>
    <w:rsid w:val="001979E7"/>
    <w:rsid w:val="00197D48"/>
    <w:rsid w:val="00197EBF"/>
    <w:rsid w:val="001A004C"/>
    <w:rsid w:val="001A0644"/>
    <w:rsid w:val="001A089F"/>
    <w:rsid w:val="001A0A05"/>
    <w:rsid w:val="001A0D3F"/>
    <w:rsid w:val="001A0E37"/>
    <w:rsid w:val="001A118E"/>
    <w:rsid w:val="001A1AD1"/>
    <w:rsid w:val="001A1CF7"/>
    <w:rsid w:val="001A1DF4"/>
    <w:rsid w:val="001A1F15"/>
    <w:rsid w:val="001A2205"/>
    <w:rsid w:val="001A22B9"/>
    <w:rsid w:val="001A27D3"/>
    <w:rsid w:val="001A2B44"/>
    <w:rsid w:val="001A2F9A"/>
    <w:rsid w:val="001A30C5"/>
    <w:rsid w:val="001A3D04"/>
    <w:rsid w:val="001A481F"/>
    <w:rsid w:val="001A48C0"/>
    <w:rsid w:val="001A50C7"/>
    <w:rsid w:val="001A545A"/>
    <w:rsid w:val="001A5650"/>
    <w:rsid w:val="001A6B5E"/>
    <w:rsid w:val="001A6B8F"/>
    <w:rsid w:val="001A731E"/>
    <w:rsid w:val="001A7516"/>
    <w:rsid w:val="001A762A"/>
    <w:rsid w:val="001A7C70"/>
    <w:rsid w:val="001B0714"/>
    <w:rsid w:val="001B09CB"/>
    <w:rsid w:val="001B0A3D"/>
    <w:rsid w:val="001B0CC7"/>
    <w:rsid w:val="001B0E8C"/>
    <w:rsid w:val="001B146B"/>
    <w:rsid w:val="001B15B2"/>
    <w:rsid w:val="001B23D6"/>
    <w:rsid w:val="001B2525"/>
    <w:rsid w:val="001B258C"/>
    <w:rsid w:val="001B2602"/>
    <w:rsid w:val="001B2821"/>
    <w:rsid w:val="001B30A4"/>
    <w:rsid w:val="001B3883"/>
    <w:rsid w:val="001B3F01"/>
    <w:rsid w:val="001B48E5"/>
    <w:rsid w:val="001B4AA6"/>
    <w:rsid w:val="001B4BF9"/>
    <w:rsid w:val="001B51E6"/>
    <w:rsid w:val="001B5609"/>
    <w:rsid w:val="001B560E"/>
    <w:rsid w:val="001B57A9"/>
    <w:rsid w:val="001B5989"/>
    <w:rsid w:val="001B5AD0"/>
    <w:rsid w:val="001B5DA1"/>
    <w:rsid w:val="001B62F9"/>
    <w:rsid w:val="001B6390"/>
    <w:rsid w:val="001B6445"/>
    <w:rsid w:val="001B6862"/>
    <w:rsid w:val="001B6A3F"/>
    <w:rsid w:val="001B6B06"/>
    <w:rsid w:val="001B6F98"/>
    <w:rsid w:val="001B71CB"/>
    <w:rsid w:val="001B76B4"/>
    <w:rsid w:val="001B79E0"/>
    <w:rsid w:val="001C0C5C"/>
    <w:rsid w:val="001C0FCC"/>
    <w:rsid w:val="001C1434"/>
    <w:rsid w:val="001C145D"/>
    <w:rsid w:val="001C1470"/>
    <w:rsid w:val="001C1528"/>
    <w:rsid w:val="001C25D9"/>
    <w:rsid w:val="001C2742"/>
    <w:rsid w:val="001C27BE"/>
    <w:rsid w:val="001C36AB"/>
    <w:rsid w:val="001C3B3A"/>
    <w:rsid w:val="001C3F1C"/>
    <w:rsid w:val="001C4284"/>
    <w:rsid w:val="001C45AA"/>
    <w:rsid w:val="001C4D17"/>
    <w:rsid w:val="001C4E99"/>
    <w:rsid w:val="001C5926"/>
    <w:rsid w:val="001C5C3B"/>
    <w:rsid w:val="001C5C74"/>
    <w:rsid w:val="001C6256"/>
    <w:rsid w:val="001C6450"/>
    <w:rsid w:val="001C696E"/>
    <w:rsid w:val="001C6C8F"/>
    <w:rsid w:val="001C6DCE"/>
    <w:rsid w:val="001C78E1"/>
    <w:rsid w:val="001C790B"/>
    <w:rsid w:val="001C7952"/>
    <w:rsid w:val="001C7B1D"/>
    <w:rsid w:val="001C7FB5"/>
    <w:rsid w:val="001D010F"/>
    <w:rsid w:val="001D01B6"/>
    <w:rsid w:val="001D038F"/>
    <w:rsid w:val="001D0471"/>
    <w:rsid w:val="001D056B"/>
    <w:rsid w:val="001D1767"/>
    <w:rsid w:val="001D22A0"/>
    <w:rsid w:val="001D279C"/>
    <w:rsid w:val="001D286F"/>
    <w:rsid w:val="001D2F5D"/>
    <w:rsid w:val="001D36CA"/>
    <w:rsid w:val="001D3716"/>
    <w:rsid w:val="001D3832"/>
    <w:rsid w:val="001D3D5E"/>
    <w:rsid w:val="001D3EDB"/>
    <w:rsid w:val="001D4DA5"/>
    <w:rsid w:val="001D5019"/>
    <w:rsid w:val="001D5021"/>
    <w:rsid w:val="001D5694"/>
    <w:rsid w:val="001D56D6"/>
    <w:rsid w:val="001D598E"/>
    <w:rsid w:val="001D5BCD"/>
    <w:rsid w:val="001D5EB7"/>
    <w:rsid w:val="001D6112"/>
    <w:rsid w:val="001D62B7"/>
    <w:rsid w:val="001D6829"/>
    <w:rsid w:val="001D6ACC"/>
    <w:rsid w:val="001D6FCA"/>
    <w:rsid w:val="001D70A6"/>
    <w:rsid w:val="001D72E8"/>
    <w:rsid w:val="001D7963"/>
    <w:rsid w:val="001D7BB4"/>
    <w:rsid w:val="001D7DC8"/>
    <w:rsid w:val="001D7DE4"/>
    <w:rsid w:val="001E034B"/>
    <w:rsid w:val="001E0767"/>
    <w:rsid w:val="001E083A"/>
    <w:rsid w:val="001E1173"/>
    <w:rsid w:val="001E139C"/>
    <w:rsid w:val="001E24F7"/>
    <w:rsid w:val="001E2697"/>
    <w:rsid w:val="001E2E22"/>
    <w:rsid w:val="001E30CC"/>
    <w:rsid w:val="001E34B5"/>
    <w:rsid w:val="001E3603"/>
    <w:rsid w:val="001E377E"/>
    <w:rsid w:val="001E389C"/>
    <w:rsid w:val="001E3D11"/>
    <w:rsid w:val="001E40CA"/>
    <w:rsid w:val="001E4177"/>
    <w:rsid w:val="001E48B9"/>
    <w:rsid w:val="001E495A"/>
    <w:rsid w:val="001E5024"/>
    <w:rsid w:val="001E55B8"/>
    <w:rsid w:val="001E64DE"/>
    <w:rsid w:val="001E718E"/>
    <w:rsid w:val="001E744E"/>
    <w:rsid w:val="001E747E"/>
    <w:rsid w:val="001F00E2"/>
    <w:rsid w:val="001F01FA"/>
    <w:rsid w:val="001F03B6"/>
    <w:rsid w:val="001F046F"/>
    <w:rsid w:val="001F0D6D"/>
    <w:rsid w:val="001F10D5"/>
    <w:rsid w:val="001F1171"/>
    <w:rsid w:val="001F2239"/>
    <w:rsid w:val="001F3441"/>
    <w:rsid w:val="001F38CA"/>
    <w:rsid w:val="001F418C"/>
    <w:rsid w:val="001F4403"/>
    <w:rsid w:val="001F498C"/>
    <w:rsid w:val="001F4B4A"/>
    <w:rsid w:val="001F4CDA"/>
    <w:rsid w:val="001F4D6A"/>
    <w:rsid w:val="001F6439"/>
    <w:rsid w:val="001F67BE"/>
    <w:rsid w:val="001F6904"/>
    <w:rsid w:val="001F6DEB"/>
    <w:rsid w:val="001F6ED4"/>
    <w:rsid w:val="001F6F01"/>
    <w:rsid w:val="001F73A7"/>
    <w:rsid w:val="001F744A"/>
    <w:rsid w:val="001F7C5E"/>
    <w:rsid w:val="002002DB"/>
    <w:rsid w:val="0020041B"/>
    <w:rsid w:val="00200551"/>
    <w:rsid w:val="00200D3E"/>
    <w:rsid w:val="00200F14"/>
    <w:rsid w:val="00201922"/>
    <w:rsid w:val="00201D8B"/>
    <w:rsid w:val="00202064"/>
    <w:rsid w:val="002022A1"/>
    <w:rsid w:val="00202352"/>
    <w:rsid w:val="002036DE"/>
    <w:rsid w:val="00204F9D"/>
    <w:rsid w:val="0020510C"/>
    <w:rsid w:val="002051E2"/>
    <w:rsid w:val="00205689"/>
    <w:rsid w:val="002063FD"/>
    <w:rsid w:val="0020683C"/>
    <w:rsid w:val="002069CC"/>
    <w:rsid w:val="002070C3"/>
    <w:rsid w:val="0020718B"/>
    <w:rsid w:val="0020728C"/>
    <w:rsid w:val="00207A9C"/>
    <w:rsid w:val="00207DF2"/>
    <w:rsid w:val="002101BD"/>
    <w:rsid w:val="0021078C"/>
    <w:rsid w:val="00210B70"/>
    <w:rsid w:val="00210D51"/>
    <w:rsid w:val="00210D8B"/>
    <w:rsid w:val="00210FA1"/>
    <w:rsid w:val="0021105E"/>
    <w:rsid w:val="002115F4"/>
    <w:rsid w:val="002116A3"/>
    <w:rsid w:val="0021199E"/>
    <w:rsid w:val="00211AAD"/>
    <w:rsid w:val="002129C2"/>
    <w:rsid w:val="002137CF"/>
    <w:rsid w:val="00213846"/>
    <w:rsid w:val="002138D7"/>
    <w:rsid w:val="00213AB5"/>
    <w:rsid w:val="00213CD2"/>
    <w:rsid w:val="00213ED6"/>
    <w:rsid w:val="00214251"/>
    <w:rsid w:val="00214541"/>
    <w:rsid w:val="0021455B"/>
    <w:rsid w:val="00214A4A"/>
    <w:rsid w:val="00214BC8"/>
    <w:rsid w:val="00214BF9"/>
    <w:rsid w:val="00214EB5"/>
    <w:rsid w:val="00214FE1"/>
    <w:rsid w:val="002150B6"/>
    <w:rsid w:val="0021525D"/>
    <w:rsid w:val="00215274"/>
    <w:rsid w:val="00215815"/>
    <w:rsid w:val="0021598B"/>
    <w:rsid w:val="002161A2"/>
    <w:rsid w:val="002164AB"/>
    <w:rsid w:val="00216782"/>
    <w:rsid w:val="002170AA"/>
    <w:rsid w:val="002173D0"/>
    <w:rsid w:val="00217712"/>
    <w:rsid w:val="0022092E"/>
    <w:rsid w:val="00221457"/>
    <w:rsid w:val="00221737"/>
    <w:rsid w:val="00221AB1"/>
    <w:rsid w:val="00221BF1"/>
    <w:rsid w:val="0022245A"/>
    <w:rsid w:val="00223B31"/>
    <w:rsid w:val="00223F8E"/>
    <w:rsid w:val="002240A3"/>
    <w:rsid w:val="0022432B"/>
    <w:rsid w:val="002245A7"/>
    <w:rsid w:val="00224AC8"/>
    <w:rsid w:val="00224F0E"/>
    <w:rsid w:val="00225422"/>
    <w:rsid w:val="002254AF"/>
    <w:rsid w:val="0022562F"/>
    <w:rsid w:val="002259E2"/>
    <w:rsid w:val="00225A5C"/>
    <w:rsid w:val="00225C8F"/>
    <w:rsid w:val="0022630F"/>
    <w:rsid w:val="00226A56"/>
    <w:rsid w:val="00226D19"/>
    <w:rsid w:val="00226EE4"/>
    <w:rsid w:val="00226F2E"/>
    <w:rsid w:val="00226FEE"/>
    <w:rsid w:val="0022718B"/>
    <w:rsid w:val="00227557"/>
    <w:rsid w:val="00227A72"/>
    <w:rsid w:val="00227B37"/>
    <w:rsid w:val="00227BB9"/>
    <w:rsid w:val="0023005E"/>
    <w:rsid w:val="00230820"/>
    <w:rsid w:val="00230992"/>
    <w:rsid w:val="00230A3C"/>
    <w:rsid w:val="00230A6E"/>
    <w:rsid w:val="00230E12"/>
    <w:rsid w:val="002315A5"/>
    <w:rsid w:val="00231F7D"/>
    <w:rsid w:val="0023206D"/>
    <w:rsid w:val="00232633"/>
    <w:rsid w:val="00232A01"/>
    <w:rsid w:val="00232AE5"/>
    <w:rsid w:val="00232CEE"/>
    <w:rsid w:val="00233506"/>
    <w:rsid w:val="0023395A"/>
    <w:rsid w:val="00233EBD"/>
    <w:rsid w:val="00234296"/>
    <w:rsid w:val="002342CC"/>
    <w:rsid w:val="00234331"/>
    <w:rsid w:val="0023459E"/>
    <w:rsid w:val="00234769"/>
    <w:rsid w:val="00235021"/>
    <w:rsid w:val="002352DB"/>
    <w:rsid w:val="00235488"/>
    <w:rsid w:val="00235D68"/>
    <w:rsid w:val="00235FF0"/>
    <w:rsid w:val="002360A7"/>
    <w:rsid w:val="002361D4"/>
    <w:rsid w:val="00236888"/>
    <w:rsid w:val="0023710F"/>
    <w:rsid w:val="002402FD"/>
    <w:rsid w:val="0024045F"/>
    <w:rsid w:val="00241145"/>
    <w:rsid w:val="002416F8"/>
    <w:rsid w:val="00242060"/>
    <w:rsid w:val="00242839"/>
    <w:rsid w:val="00242D3E"/>
    <w:rsid w:val="0024361F"/>
    <w:rsid w:val="00243796"/>
    <w:rsid w:val="00244080"/>
    <w:rsid w:val="0024425D"/>
    <w:rsid w:val="00244E97"/>
    <w:rsid w:val="00245097"/>
    <w:rsid w:val="0024525E"/>
    <w:rsid w:val="00245582"/>
    <w:rsid w:val="00246169"/>
    <w:rsid w:val="0024624D"/>
    <w:rsid w:val="002465C9"/>
    <w:rsid w:val="00246DF3"/>
    <w:rsid w:val="002477D8"/>
    <w:rsid w:val="00247DE0"/>
    <w:rsid w:val="002503FB"/>
    <w:rsid w:val="0025063E"/>
    <w:rsid w:val="00250C57"/>
    <w:rsid w:val="002518EA"/>
    <w:rsid w:val="0025190E"/>
    <w:rsid w:val="0025223F"/>
    <w:rsid w:val="0025253D"/>
    <w:rsid w:val="002525DC"/>
    <w:rsid w:val="00252C29"/>
    <w:rsid w:val="00252C86"/>
    <w:rsid w:val="00252CC2"/>
    <w:rsid w:val="002532F8"/>
    <w:rsid w:val="002535A1"/>
    <w:rsid w:val="00253766"/>
    <w:rsid w:val="0025387A"/>
    <w:rsid w:val="00253C5E"/>
    <w:rsid w:val="00253FFA"/>
    <w:rsid w:val="0025412F"/>
    <w:rsid w:val="0025414A"/>
    <w:rsid w:val="00254EA8"/>
    <w:rsid w:val="00255139"/>
    <w:rsid w:val="00255711"/>
    <w:rsid w:val="0025628D"/>
    <w:rsid w:val="00256A01"/>
    <w:rsid w:val="002574D8"/>
    <w:rsid w:val="002576E4"/>
    <w:rsid w:val="002577D2"/>
    <w:rsid w:val="00257E7E"/>
    <w:rsid w:val="002602D7"/>
    <w:rsid w:val="00260D91"/>
    <w:rsid w:val="00261398"/>
    <w:rsid w:val="00261734"/>
    <w:rsid w:val="00261971"/>
    <w:rsid w:val="002622C5"/>
    <w:rsid w:val="00262335"/>
    <w:rsid w:val="002625E0"/>
    <w:rsid w:val="002626B8"/>
    <w:rsid w:val="00262B37"/>
    <w:rsid w:val="00263741"/>
    <w:rsid w:val="00263ADA"/>
    <w:rsid w:val="002646BA"/>
    <w:rsid w:val="002649D6"/>
    <w:rsid w:val="00265445"/>
    <w:rsid w:val="00265515"/>
    <w:rsid w:val="0026656A"/>
    <w:rsid w:val="00266A46"/>
    <w:rsid w:val="00266CAA"/>
    <w:rsid w:val="00267175"/>
    <w:rsid w:val="002673AB"/>
    <w:rsid w:val="0026764C"/>
    <w:rsid w:val="002676E0"/>
    <w:rsid w:val="00270274"/>
    <w:rsid w:val="00270A00"/>
    <w:rsid w:val="00270B3A"/>
    <w:rsid w:val="002718B0"/>
    <w:rsid w:val="0027194A"/>
    <w:rsid w:val="0027200A"/>
    <w:rsid w:val="0027227E"/>
    <w:rsid w:val="00272888"/>
    <w:rsid w:val="00273647"/>
    <w:rsid w:val="002736B4"/>
    <w:rsid w:val="00273CA3"/>
    <w:rsid w:val="00274164"/>
    <w:rsid w:val="00274846"/>
    <w:rsid w:val="00274BB2"/>
    <w:rsid w:val="00274D14"/>
    <w:rsid w:val="0027535E"/>
    <w:rsid w:val="00275598"/>
    <w:rsid w:val="0027577B"/>
    <w:rsid w:val="00275AED"/>
    <w:rsid w:val="0027626F"/>
    <w:rsid w:val="00277176"/>
    <w:rsid w:val="00277841"/>
    <w:rsid w:val="002779CA"/>
    <w:rsid w:val="0028016A"/>
    <w:rsid w:val="002804A0"/>
    <w:rsid w:val="002804AC"/>
    <w:rsid w:val="00280752"/>
    <w:rsid w:val="002823D3"/>
    <w:rsid w:val="0028242B"/>
    <w:rsid w:val="0028257C"/>
    <w:rsid w:val="002825E6"/>
    <w:rsid w:val="002834DC"/>
    <w:rsid w:val="0028355F"/>
    <w:rsid w:val="00283760"/>
    <w:rsid w:val="00283846"/>
    <w:rsid w:val="00283B0C"/>
    <w:rsid w:val="00283BAE"/>
    <w:rsid w:val="002842EB"/>
    <w:rsid w:val="00284413"/>
    <w:rsid w:val="002847B3"/>
    <w:rsid w:val="00284EC0"/>
    <w:rsid w:val="0028535E"/>
    <w:rsid w:val="002854DA"/>
    <w:rsid w:val="00285D0E"/>
    <w:rsid w:val="00286725"/>
    <w:rsid w:val="002868A1"/>
    <w:rsid w:val="0028701D"/>
    <w:rsid w:val="002871E2"/>
    <w:rsid w:val="002872B2"/>
    <w:rsid w:val="00287758"/>
    <w:rsid w:val="00287FDE"/>
    <w:rsid w:val="0029020B"/>
    <w:rsid w:val="00290776"/>
    <w:rsid w:val="002907E3"/>
    <w:rsid w:val="002908B3"/>
    <w:rsid w:val="00291353"/>
    <w:rsid w:val="00291B5B"/>
    <w:rsid w:val="00292B2F"/>
    <w:rsid w:val="00294E1E"/>
    <w:rsid w:val="00295F49"/>
    <w:rsid w:val="00296688"/>
    <w:rsid w:val="002967E9"/>
    <w:rsid w:val="00296CEB"/>
    <w:rsid w:val="00297067"/>
    <w:rsid w:val="00297087"/>
    <w:rsid w:val="002971AB"/>
    <w:rsid w:val="00297D1C"/>
    <w:rsid w:val="00297E43"/>
    <w:rsid w:val="002A0FAC"/>
    <w:rsid w:val="002A14BA"/>
    <w:rsid w:val="002A1C48"/>
    <w:rsid w:val="002A1E8B"/>
    <w:rsid w:val="002A247E"/>
    <w:rsid w:val="002A26BC"/>
    <w:rsid w:val="002A31F4"/>
    <w:rsid w:val="002A3466"/>
    <w:rsid w:val="002A3D8C"/>
    <w:rsid w:val="002A3FD8"/>
    <w:rsid w:val="002A427B"/>
    <w:rsid w:val="002A4900"/>
    <w:rsid w:val="002A5902"/>
    <w:rsid w:val="002A5B0D"/>
    <w:rsid w:val="002A5B6F"/>
    <w:rsid w:val="002A5DD6"/>
    <w:rsid w:val="002A6161"/>
    <w:rsid w:val="002A698F"/>
    <w:rsid w:val="002A7174"/>
    <w:rsid w:val="002B0B2A"/>
    <w:rsid w:val="002B0C3C"/>
    <w:rsid w:val="002B1020"/>
    <w:rsid w:val="002B11A9"/>
    <w:rsid w:val="002B1334"/>
    <w:rsid w:val="002B14EB"/>
    <w:rsid w:val="002B1914"/>
    <w:rsid w:val="002B1F32"/>
    <w:rsid w:val="002B2102"/>
    <w:rsid w:val="002B22D3"/>
    <w:rsid w:val="002B293D"/>
    <w:rsid w:val="002B2997"/>
    <w:rsid w:val="002B2C6C"/>
    <w:rsid w:val="002B33B1"/>
    <w:rsid w:val="002B3D18"/>
    <w:rsid w:val="002B4EA7"/>
    <w:rsid w:val="002B50AE"/>
    <w:rsid w:val="002B518E"/>
    <w:rsid w:val="002B51A2"/>
    <w:rsid w:val="002B570C"/>
    <w:rsid w:val="002B57B0"/>
    <w:rsid w:val="002B5831"/>
    <w:rsid w:val="002B5BE0"/>
    <w:rsid w:val="002B6520"/>
    <w:rsid w:val="002B65A2"/>
    <w:rsid w:val="002B66FE"/>
    <w:rsid w:val="002B69B8"/>
    <w:rsid w:val="002B6A15"/>
    <w:rsid w:val="002B6CD1"/>
    <w:rsid w:val="002B6DD1"/>
    <w:rsid w:val="002B6F60"/>
    <w:rsid w:val="002B71BF"/>
    <w:rsid w:val="002B757C"/>
    <w:rsid w:val="002B7970"/>
    <w:rsid w:val="002B7BB8"/>
    <w:rsid w:val="002B7BF9"/>
    <w:rsid w:val="002C0037"/>
    <w:rsid w:val="002C0158"/>
    <w:rsid w:val="002C0193"/>
    <w:rsid w:val="002C0312"/>
    <w:rsid w:val="002C040D"/>
    <w:rsid w:val="002C0E0B"/>
    <w:rsid w:val="002C0EF9"/>
    <w:rsid w:val="002C0FA8"/>
    <w:rsid w:val="002C0FFF"/>
    <w:rsid w:val="002C1B8D"/>
    <w:rsid w:val="002C1FC2"/>
    <w:rsid w:val="002C2943"/>
    <w:rsid w:val="002C2998"/>
    <w:rsid w:val="002C32BA"/>
    <w:rsid w:val="002C3AB8"/>
    <w:rsid w:val="002C46B0"/>
    <w:rsid w:val="002C521F"/>
    <w:rsid w:val="002C5297"/>
    <w:rsid w:val="002C5719"/>
    <w:rsid w:val="002C58BE"/>
    <w:rsid w:val="002C5936"/>
    <w:rsid w:val="002C5A73"/>
    <w:rsid w:val="002C5AB4"/>
    <w:rsid w:val="002C64BE"/>
    <w:rsid w:val="002C6765"/>
    <w:rsid w:val="002C678C"/>
    <w:rsid w:val="002C69EA"/>
    <w:rsid w:val="002C6B51"/>
    <w:rsid w:val="002C72F4"/>
    <w:rsid w:val="002C737C"/>
    <w:rsid w:val="002C79B2"/>
    <w:rsid w:val="002C7AED"/>
    <w:rsid w:val="002D0246"/>
    <w:rsid w:val="002D074F"/>
    <w:rsid w:val="002D1213"/>
    <w:rsid w:val="002D1386"/>
    <w:rsid w:val="002D13A1"/>
    <w:rsid w:val="002D1504"/>
    <w:rsid w:val="002D29E9"/>
    <w:rsid w:val="002D2AB9"/>
    <w:rsid w:val="002D2C13"/>
    <w:rsid w:val="002D2FA1"/>
    <w:rsid w:val="002D31D4"/>
    <w:rsid w:val="002D3636"/>
    <w:rsid w:val="002D380A"/>
    <w:rsid w:val="002D3D1B"/>
    <w:rsid w:val="002D45B3"/>
    <w:rsid w:val="002D4895"/>
    <w:rsid w:val="002D4C09"/>
    <w:rsid w:val="002D5376"/>
    <w:rsid w:val="002D53A7"/>
    <w:rsid w:val="002D53B9"/>
    <w:rsid w:val="002D5AF6"/>
    <w:rsid w:val="002D5CCA"/>
    <w:rsid w:val="002D6543"/>
    <w:rsid w:val="002D68DD"/>
    <w:rsid w:val="002D6AAC"/>
    <w:rsid w:val="002D7251"/>
    <w:rsid w:val="002D7BD4"/>
    <w:rsid w:val="002D7C96"/>
    <w:rsid w:val="002D7D7E"/>
    <w:rsid w:val="002D7EA3"/>
    <w:rsid w:val="002E1BCC"/>
    <w:rsid w:val="002E1F75"/>
    <w:rsid w:val="002E23AB"/>
    <w:rsid w:val="002E26BC"/>
    <w:rsid w:val="002E278B"/>
    <w:rsid w:val="002E2A12"/>
    <w:rsid w:val="002E2BB9"/>
    <w:rsid w:val="002E2E27"/>
    <w:rsid w:val="002E2E32"/>
    <w:rsid w:val="002E3400"/>
    <w:rsid w:val="002E382C"/>
    <w:rsid w:val="002E3A28"/>
    <w:rsid w:val="002E413E"/>
    <w:rsid w:val="002E446D"/>
    <w:rsid w:val="002E457E"/>
    <w:rsid w:val="002E4B07"/>
    <w:rsid w:val="002E52E3"/>
    <w:rsid w:val="002E554A"/>
    <w:rsid w:val="002E55B1"/>
    <w:rsid w:val="002E5613"/>
    <w:rsid w:val="002E57F6"/>
    <w:rsid w:val="002E5C35"/>
    <w:rsid w:val="002E5E82"/>
    <w:rsid w:val="002E5F49"/>
    <w:rsid w:val="002E6789"/>
    <w:rsid w:val="002E6948"/>
    <w:rsid w:val="002E6BF7"/>
    <w:rsid w:val="002E6F42"/>
    <w:rsid w:val="002E703E"/>
    <w:rsid w:val="002F0995"/>
    <w:rsid w:val="002F0AB6"/>
    <w:rsid w:val="002F0AFA"/>
    <w:rsid w:val="002F0C48"/>
    <w:rsid w:val="002F0EC5"/>
    <w:rsid w:val="002F1530"/>
    <w:rsid w:val="002F197F"/>
    <w:rsid w:val="002F2193"/>
    <w:rsid w:val="002F22D0"/>
    <w:rsid w:val="002F232F"/>
    <w:rsid w:val="002F2392"/>
    <w:rsid w:val="002F24FD"/>
    <w:rsid w:val="002F2974"/>
    <w:rsid w:val="002F2A9C"/>
    <w:rsid w:val="002F3094"/>
    <w:rsid w:val="002F30F2"/>
    <w:rsid w:val="002F31F7"/>
    <w:rsid w:val="002F4669"/>
    <w:rsid w:val="002F47B1"/>
    <w:rsid w:val="002F5292"/>
    <w:rsid w:val="002F53AF"/>
    <w:rsid w:val="002F5A5C"/>
    <w:rsid w:val="002F5BDF"/>
    <w:rsid w:val="002F6301"/>
    <w:rsid w:val="002F6EDB"/>
    <w:rsid w:val="002F73ED"/>
    <w:rsid w:val="002F7826"/>
    <w:rsid w:val="002F7C96"/>
    <w:rsid w:val="002F7E70"/>
    <w:rsid w:val="002F7F1B"/>
    <w:rsid w:val="00300623"/>
    <w:rsid w:val="00300AB9"/>
    <w:rsid w:val="00301304"/>
    <w:rsid w:val="003013A5"/>
    <w:rsid w:val="0030184E"/>
    <w:rsid w:val="00301D9F"/>
    <w:rsid w:val="0030254F"/>
    <w:rsid w:val="00302B49"/>
    <w:rsid w:val="00302D05"/>
    <w:rsid w:val="00302F02"/>
    <w:rsid w:val="00302F89"/>
    <w:rsid w:val="00303B52"/>
    <w:rsid w:val="0030442F"/>
    <w:rsid w:val="00304A51"/>
    <w:rsid w:val="00304CFA"/>
    <w:rsid w:val="003050EE"/>
    <w:rsid w:val="003053E5"/>
    <w:rsid w:val="003057F7"/>
    <w:rsid w:val="00305C24"/>
    <w:rsid w:val="003064F2"/>
    <w:rsid w:val="003069E5"/>
    <w:rsid w:val="00306EFB"/>
    <w:rsid w:val="003070F1"/>
    <w:rsid w:val="00307343"/>
    <w:rsid w:val="0030774A"/>
    <w:rsid w:val="00307894"/>
    <w:rsid w:val="0030791F"/>
    <w:rsid w:val="00307EAB"/>
    <w:rsid w:val="00307F9F"/>
    <w:rsid w:val="00310231"/>
    <w:rsid w:val="00310443"/>
    <w:rsid w:val="00310458"/>
    <w:rsid w:val="00310581"/>
    <w:rsid w:val="0031106F"/>
    <w:rsid w:val="00311987"/>
    <w:rsid w:val="00312A71"/>
    <w:rsid w:val="00312E08"/>
    <w:rsid w:val="00312E23"/>
    <w:rsid w:val="0031304B"/>
    <w:rsid w:val="003133BC"/>
    <w:rsid w:val="00313901"/>
    <w:rsid w:val="00313A63"/>
    <w:rsid w:val="00313C81"/>
    <w:rsid w:val="00313EAE"/>
    <w:rsid w:val="0031406C"/>
    <w:rsid w:val="0031407B"/>
    <w:rsid w:val="003141E4"/>
    <w:rsid w:val="00314FF2"/>
    <w:rsid w:val="00315047"/>
    <w:rsid w:val="00315E89"/>
    <w:rsid w:val="00315F44"/>
    <w:rsid w:val="0031612E"/>
    <w:rsid w:val="003162BE"/>
    <w:rsid w:val="003164EF"/>
    <w:rsid w:val="003165F5"/>
    <w:rsid w:val="003171CF"/>
    <w:rsid w:val="003200DA"/>
    <w:rsid w:val="00320553"/>
    <w:rsid w:val="00320564"/>
    <w:rsid w:val="00320619"/>
    <w:rsid w:val="00320D2B"/>
    <w:rsid w:val="0032131F"/>
    <w:rsid w:val="00321B66"/>
    <w:rsid w:val="00322707"/>
    <w:rsid w:val="003233DC"/>
    <w:rsid w:val="00323428"/>
    <w:rsid w:val="00323FD0"/>
    <w:rsid w:val="00324764"/>
    <w:rsid w:val="00324A37"/>
    <w:rsid w:val="00324E6E"/>
    <w:rsid w:val="0032503B"/>
    <w:rsid w:val="00325667"/>
    <w:rsid w:val="00325706"/>
    <w:rsid w:val="00326304"/>
    <w:rsid w:val="003266E9"/>
    <w:rsid w:val="00326FD8"/>
    <w:rsid w:val="00327195"/>
    <w:rsid w:val="0032735A"/>
    <w:rsid w:val="00327C0F"/>
    <w:rsid w:val="003312A4"/>
    <w:rsid w:val="003312EC"/>
    <w:rsid w:val="00331340"/>
    <w:rsid w:val="003314B4"/>
    <w:rsid w:val="0033162B"/>
    <w:rsid w:val="00331804"/>
    <w:rsid w:val="003321F9"/>
    <w:rsid w:val="00332380"/>
    <w:rsid w:val="00332711"/>
    <w:rsid w:val="0033277A"/>
    <w:rsid w:val="003327DC"/>
    <w:rsid w:val="00332ADE"/>
    <w:rsid w:val="00332CA8"/>
    <w:rsid w:val="00332D45"/>
    <w:rsid w:val="00333C2C"/>
    <w:rsid w:val="00333E5F"/>
    <w:rsid w:val="003340A6"/>
    <w:rsid w:val="00334950"/>
    <w:rsid w:val="00334F2A"/>
    <w:rsid w:val="003356BC"/>
    <w:rsid w:val="003360CA"/>
    <w:rsid w:val="0033674A"/>
    <w:rsid w:val="00336908"/>
    <w:rsid w:val="00337163"/>
    <w:rsid w:val="0034078C"/>
    <w:rsid w:val="00341288"/>
    <w:rsid w:val="00341421"/>
    <w:rsid w:val="00341761"/>
    <w:rsid w:val="00341A03"/>
    <w:rsid w:val="00341F95"/>
    <w:rsid w:val="003420C7"/>
    <w:rsid w:val="003424DB"/>
    <w:rsid w:val="00342B93"/>
    <w:rsid w:val="00343042"/>
    <w:rsid w:val="00343144"/>
    <w:rsid w:val="00343ED3"/>
    <w:rsid w:val="003445D8"/>
    <w:rsid w:val="00344808"/>
    <w:rsid w:val="003451F0"/>
    <w:rsid w:val="00345361"/>
    <w:rsid w:val="00345942"/>
    <w:rsid w:val="00345B28"/>
    <w:rsid w:val="003464A5"/>
    <w:rsid w:val="00346630"/>
    <w:rsid w:val="00346AA4"/>
    <w:rsid w:val="00347259"/>
    <w:rsid w:val="003474FC"/>
    <w:rsid w:val="003500AA"/>
    <w:rsid w:val="00350335"/>
    <w:rsid w:val="00350430"/>
    <w:rsid w:val="00350583"/>
    <w:rsid w:val="00350810"/>
    <w:rsid w:val="00350E23"/>
    <w:rsid w:val="0035108D"/>
    <w:rsid w:val="003511F0"/>
    <w:rsid w:val="00351526"/>
    <w:rsid w:val="003521CA"/>
    <w:rsid w:val="00352279"/>
    <w:rsid w:val="003527E9"/>
    <w:rsid w:val="003528A7"/>
    <w:rsid w:val="003528FA"/>
    <w:rsid w:val="00352C75"/>
    <w:rsid w:val="00352ED2"/>
    <w:rsid w:val="00353272"/>
    <w:rsid w:val="00353404"/>
    <w:rsid w:val="0035360E"/>
    <w:rsid w:val="003537B8"/>
    <w:rsid w:val="00353AF8"/>
    <w:rsid w:val="003549BF"/>
    <w:rsid w:val="00354A31"/>
    <w:rsid w:val="00354E43"/>
    <w:rsid w:val="003554D4"/>
    <w:rsid w:val="0035594F"/>
    <w:rsid w:val="00355BC2"/>
    <w:rsid w:val="00355D7D"/>
    <w:rsid w:val="003569F6"/>
    <w:rsid w:val="003571CD"/>
    <w:rsid w:val="003575E0"/>
    <w:rsid w:val="0035765D"/>
    <w:rsid w:val="0036067C"/>
    <w:rsid w:val="003612B6"/>
    <w:rsid w:val="003612D5"/>
    <w:rsid w:val="003618C7"/>
    <w:rsid w:val="00361EBE"/>
    <w:rsid w:val="00362216"/>
    <w:rsid w:val="00362733"/>
    <w:rsid w:val="0036303B"/>
    <w:rsid w:val="00363C9C"/>
    <w:rsid w:val="003640F1"/>
    <w:rsid w:val="00364121"/>
    <w:rsid w:val="003645AD"/>
    <w:rsid w:val="003646B0"/>
    <w:rsid w:val="00364EC4"/>
    <w:rsid w:val="0036514A"/>
    <w:rsid w:val="003653B9"/>
    <w:rsid w:val="003656EE"/>
    <w:rsid w:val="00365ACC"/>
    <w:rsid w:val="00365C15"/>
    <w:rsid w:val="00365CE4"/>
    <w:rsid w:val="00365CEF"/>
    <w:rsid w:val="00365D9C"/>
    <w:rsid w:val="00365FAF"/>
    <w:rsid w:val="00366591"/>
    <w:rsid w:val="0036672A"/>
    <w:rsid w:val="00366CF6"/>
    <w:rsid w:val="003672AC"/>
    <w:rsid w:val="00367788"/>
    <w:rsid w:val="00367984"/>
    <w:rsid w:val="00367ABD"/>
    <w:rsid w:val="00367B5B"/>
    <w:rsid w:val="0037053F"/>
    <w:rsid w:val="00370ABE"/>
    <w:rsid w:val="00370AF7"/>
    <w:rsid w:val="003718DA"/>
    <w:rsid w:val="00371DE9"/>
    <w:rsid w:val="0037282D"/>
    <w:rsid w:val="00372CB0"/>
    <w:rsid w:val="00372D84"/>
    <w:rsid w:val="00372E60"/>
    <w:rsid w:val="003730F6"/>
    <w:rsid w:val="00373958"/>
    <w:rsid w:val="00373A60"/>
    <w:rsid w:val="00373BE6"/>
    <w:rsid w:val="003740AF"/>
    <w:rsid w:val="00374269"/>
    <w:rsid w:val="00374A7A"/>
    <w:rsid w:val="00374EF1"/>
    <w:rsid w:val="00375137"/>
    <w:rsid w:val="00375164"/>
    <w:rsid w:val="003753C8"/>
    <w:rsid w:val="00375A4E"/>
    <w:rsid w:val="00375C27"/>
    <w:rsid w:val="00375CE8"/>
    <w:rsid w:val="00375CEF"/>
    <w:rsid w:val="003762A6"/>
    <w:rsid w:val="00376675"/>
    <w:rsid w:val="0037689F"/>
    <w:rsid w:val="00376B5B"/>
    <w:rsid w:val="003770B0"/>
    <w:rsid w:val="00377168"/>
    <w:rsid w:val="0037722A"/>
    <w:rsid w:val="00377811"/>
    <w:rsid w:val="00377A57"/>
    <w:rsid w:val="00377CAF"/>
    <w:rsid w:val="0038024E"/>
    <w:rsid w:val="003804A6"/>
    <w:rsid w:val="0038051B"/>
    <w:rsid w:val="003813B5"/>
    <w:rsid w:val="003813BF"/>
    <w:rsid w:val="00381BD3"/>
    <w:rsid w:val="00381DAE"/>
    <w:rsid w:val="00381EC5"/>
    <w:rsid w:val="003820B5"/>
    <w:rsid w:val="0038221F"/>
    <w:rsid w:val="00382F40"/>
    <w:rsid w:val="0038304F"/>
    <w:rsid w:val="003831C6"/>
    <w:rsid w:val="003833EC"/>
    <w:rsid w:val="00383B4B"/>
    <w:rsid w:val="00383BF0"/>
    <w:rsid w:val="00383DA5"/>
    <w:rsid w:val="00384219"/>
    <w:rsid w:val="003843B4"/>
    <w:rsid w:val="0038468E"/>
    <w:rsid w:val="003847C8"/>
    <w:rsid w:val="00384C3B"/>
    <w:rsid w:val="003851CD"/>
    <w:rsid w:val="00385254"/>
    <w:rsid w:val="0038549A"/>
    <w:rsid w:val="0038561C"/>
    <w:rsid w:val="0038565B"/>
    <w:rsid w:val="00385A44"/>
    <w:rsid w:val="00386024"/>
    <w:rsid w:val="003862B9"/>
    <w:rsid w:val="003867F0"/>
    <w:rsid w:val="00386838"/>
    <w:rsid w:val="003869EC"/>
    <w:rsid w:val="0038771F"/>
    <w:rsid w:val="00387F32"/>
    <w:rsid w:val="003902B3"/>
    <w:rsid w:val="00390955"/>
    <w:rsid w:val="00390B2A"/>
    <w:rsid w:val="00390CD9"/>
    <w:rsid w:val="00390D77"/>
    <w:rsid w:val="0039117E"/>
    <w:rsid w:val="00391BDB"/>
    <w:rsid w:val="00391CA5"/>
    <w:rsid w:val="00391E9C"/>
    <w:rsid w:val="003927EC"/>
    <w:rsid w:val="003927FB"/>
    <w:rsid w:val="003929E3"/>
    <w:rsid w:val="00392A65"/>
    <w:rsid w:val="003935AB"/>
    <w:rsid w:val="0039377C"/>
    <w:rsid w:val="0039380F"/>
    <w:rsid w:val="003946C5"/>
    <w:rsid w:val="00394AF6"/>
    <w:rsid w:val="00395529"/>
    <w:rsid w:val="0039569C"/>
    <w:rsid w:val="00395EC2"/>
    <w:rsid w:val="00395ED6"/>
    <w:rsid w:val="00396C0B"/>
    <w:rsid w:val="00396C4F"/>
    <w:rsid w:val="0039799D"/>
    <w:rsid w:val="00397D50"/>
    <w:rsid w:val="00397EBE"/>
    <w:rsid w:val="003A012F"/>
    <w:rsid w:val="003A06C5"/>
    <w:rsid w:val="003A097D"/>
    <w:rsid w:val="003A098E"/>
    <w:rsid w:val="003A1215"/>
    <w:rsid w:val="003A1CC3"/>
    <w:rsid w:val="003A23CF"/>
    <w:rsid w:val="003A23FF"/>
    <w:rsid w:val="003A27FB"/>
    <w:rsid w:val="003A2816"/>
    <w:rsid w:val="003A4BA4"/>
    <w:rsid w:val="003A5B13"/>
    <w:rsid w:val="003A5B9E"/>
    <w:rsid w:val="003A5E2D"/>
    <w:rsid w:val="003A5ED7"/>
    <w:rsid w:val="003A676B"/>
    <w:rsid w:val="003A686A"/>
    <w:rsid w:val="003A6B5E"/>
    <w:rsid w:val="003A6DEB"/>
    <w:rsid w:val="003A6EF2"/>
    <w:rsid w:val="003A6F8E"/>
    <w:rsid w:val="003A75CA"/>
    <w:rsid w:val="003A7C88"/>
    <w:rsid w:val="003A7C9D"/>
    <w:rsid w:val="003B07E3"/>
    <w:rsid w:val="003B09EF"/>
    <w:rsid w:val="003B0FBF"/>
    <w:rsid w:val="003B1123"/>
    <w:rsid w:val="003B11F9"/>
    <w:rsid w:val="003B1590"/>
    <w:rsid w:val="003B1C15"/>
    <w:rsid w:val="003B24D4"/>
    <w:rsid w:val="003B2533"/>
    <w:rsid w:val="003B2996"/>
    <w:rsid w:val="003B2E78"/>
    <w:rsid w:val="003B300A"/>
    <w:rsid w:val="003B3582"/>
    <w:rsid w:val="003B37D3"/>
    <w:rsid w:val="003B3AEB"/>
    <w:rsid w:val="003B3B3D"/>
    <w:rsid w:val="003B4651"/>
    <w:rsid w:val="003B49C9"/>
    <w:rsid w:val="003B4ACD"/>
    <w:rsid w:val="003B5C2A"/>
    <w:rsid w:val="003B6E60"/>
    <w:rsid w:val="003B749C"/>
    <w:rsid w:val="003B75E4"/>
    <w:rsid w:val="003C00AA"/>
    <w:rsid w:val="003C118C"/>
    <w:rsid w:val="003C1617"/>
    <w:rsid w:val="003C1880"/>
    <w:rsid w:val="003C25DE"/>
    <w:rsid w:val="003C2642"/>
    <w:rsid w:val="003C3475"/>
    <w:rsid w:val="003C3907"/>
    <w:rsid w:val="003C3962"/>
    <w:rsid w:val="003C3A7C"/>
    <w:rsid w:val="003C3DD2"/>
    <w:rsid w:val="003C4054"/>
    <w:rsid w:val="003C436C"/>
    <w:rsid w:val="003C44DA"/>
    <w:rsid w:val="003C4B54"/>
    <w:rsid w:val="003C5DA5"/>
    <w:rsid w:val="003C60D9"/>
    <w:rsid w:val="003C63EF"/>
    <w:rsid w:val="003C648C"/>
    <w:rsid w:val="003C655A"/>
    <w:rsid w:val="003C69CB"/>
    <w:rsid w:val="003C6F64"/>
    <w:rsid w:val="003C71D1"/>
    <w:rsid w:val="003C75CB"/>
    <w:rsid w:val="003C76F8"/>
    <w:rsid w:val="003C7DB5"/>
    <w:rsid w:val="003D0C2C"/>
    <w:rsid w:val="003D158F"/>
    <w:rsid w:val="003D1A15"/>
    <w:rsid w:val="003D1A25"/>
    <w:rsid w:val="003D1F1C"/>
    <w:rsid w:val="003D2252"/>
    <w:rsid w:val="003D287A"/>
    <w:rsid w:val="003D295E"/>
    <w:rsid w:val="003D2C59"/>
    <w:rsid w:val="003D2D8A"/>
    <w:rsid w:val="003D2FFA"/>
    <w:rsid w:val="003D382E"/>
    <w:rsid w:val="003D39CB"/>
    <w:rsid w:val="003D3C1F"/>
    <w:rsid w:val="003D40EB"/>
    <w:rsid w:val="003D4531"/>
    <w:rsid w:val="003D46A8"/>
    <w:rsid w:val="003D4D10"/>
    <w:rsid w:val="003D4DB9"/>
    <w:rsid w:val="003D5406"/>
    <w:rsid w:val="003D6053"/>
    <w:rsid w:val="003D61A4"/>
    <w:rsid w:val="003D6386"/>
    <w:rsid w:val="003D6777"/>
    <w:rsid w:val="003D7130"/>
    <w:rsid w:val="003D73D0"/>
    <w:rsid w:val="003D742A"/>
    <w:rsid w:val="003D74DD"/>
    <w:rsid w:val="003D7AC7"/>
    <w:rsid w:val="003E0670"/>
    <w:rsid w:val="003E0677"/>
    <w:rsid w:val="003E06EE"/>
    <w:rsid w:val="003E0B0C"/>
    <w:rsid w:val="003E0C31"/>
    <w:rsid w:val="003E1384"/>
    <w:rsid w:val="003E1CBF"/>
    <w:rsid w:val="003E20D1"/>
    <w:rsid w:val="003E21A4"/>
    <w:rsid w:val="003E24E8"/>
    <w:rsid w:val="003E25BE"/>
    <w:rsid w:val="003E2A17"/>
    <w:rsid w:val="003E3269"/>
    <w:rsid w:val="003E32CA"/>
    <w:rsid w:val="003E3800"/>
    <w:rsid w:val="003E3A6B"/>
    <w:rsid w:val="003E3E80"/>
    <w:rsid w:val="003E40CD"/>
    <w:rsid w:val="003E49C0"/>
    <w:rsid w:val="003E4BBE"/>
    <w:rsid w:val="003E4DB1"/>
    <w:rsid w:val="003E4E57"/>
    <w:rsid w:val="003E4F6F"/>
    <w:rsid w:val="003E5353"/>
    <w:rsid w:val="003E63A7"/>
    <w:rsid w:val="003E657C"/>
    <w:rsid w:val="003E6769"/>
    <w:rsid w:val="003E69C8"/>
    <w:rsid w:val="003E7514"/>
    <w:rsid w:val="003E7C2B"/>
    <w:rsid w:val="003E7DFD"/>
    <w:rsid w:val="003E7FCA"/>
    <w:rsid w:val="003F02FE"/>
    <w:rsid w:val="003F0527"/>
    <w:rsid w:val="003F09A6"/>
    <w:rsid w:val="003F10ED"/>
    <w:rsid w:val="003F2327"/>
    <w:rsid w:val="003F2EAF"/>
    <w:rsid w:val="003F3B14"/>
    <w:rsid w:val="003F4089"/>
    <w:rsid w:val="003F4810"/>
    <w:rsid w:val="003F4BA3"/>
    <w:rsid w:val="003F4C47"/>
    <w:rsid w:val="003F4F04"/>
    <w:rsid w:val="003F5482"/>
    <w:rsid w:val="003F591F"/>
    <w:rsid w:val="003F6F50"/>
    <w:rsid w:val="003F764E"/>
    <w:rsid w:val="003F7680"/>
    <w:rsid w:val="003F774E"/>
    <w:rsid w:val="003F7C66"/>
    <w:rsid w:val="0040009F"/>
    <w:rsid w:val="00400A71"/>
    <w:rsid w:val="00400D52"/>
    <w:rsid w:val="00400F98"/>
    <w:rsid w:val="004011EA"/>
    <w:rsid w:val="00401222"/>
    <w:rsid w:val="0040132A"/>
    <w:rsid w:val="004016CC"/>
    <w:rsid w:val="0040252D"/>
    <w:rsid w:val="004026AF"/>
    <w:rsid w:val="00402A93"/>
    <w:rsid w:val="00402D33"/>
    <w:rsid w:val="0040348B"/>
    <w:rsid w:val="00403D9A"/>
    <w:rsid w:val="00403E6C"/>
    <w:rsid w:val="004040BE"/>
    <w:rsid w:val="004044BD"/>
    <w:rsid w:val="004047DF"/>
    <w:rsid w:val="00404887"/>
    <w:rsid w:val="00404C90"/>
    <w:rsid w:val="00405450"/>
    <w:rsid w:val="004056B7"/>
    <w:rsid w:val="00405743"/>
    <w:rsid w:val="00405BB5"/>
    <w:rsid w:val="00405C20"/>
    <w:rsid w:val="0040642B"/>
    <w:rsid w:val="004073CB"/>
    <w:rsid w:val="004075B5"/>
    <w:rsid w:val="004077DD"/>
    <w:rsid w:val="00407A6F"/>
    <w:rsid w:val="00407AC6"/>
    <w:rsid w:val="00407ADB"/>
    <w:rsid w:val="00407AE4"/>
    <w:rsid w:val="00407B3C"/>
    <w:rsid w:val="00410765"/>
    <w:rsid w:val="00411320"/>
    <w:rsid w:val="00411439"/>
    <w:rsid w:val="00412097"/>
    <w:rsid w:val="00412415"/>
    <w:rsid w:val="00412D27"/>
    <w:rsid w:val="00413238"/>
    <w:rsid w:val="00413693"/>
    <w:rsid w:val="00413A09"/>
    <w:rsid w:val="00413E8D"/>
    <w:rsid w:val="0041517B"/>
    <w:rsid w:val="0041552F"/>
    <w:rsid w:val="00415BB8"/>
    <w:rsid w:val="00416A6C"/>
    <w:rsid w:val="004174E0"/>
    <w:rsid w:val="00417C36"/>
    <w:rsid w:val="004200C3"/>
    <w:rsid w:val="004204A6"/>
    <w:rsid w:val="00422798"/>
    <w:rsid w:val="004228DA"/>
    <w:rsid w:val="00422D89"/>
    <w:rsid w:val="00422E69"/>
    <w:rsid w:val="004233A2"/>
    <w:rsid w:val="004240EE"/>
    <w:rsid w:val="00424265"/>
    <w:rsid w:val="00424484"/>
    <w:rsid w:val="00425882"/>
    <w:rsid w:val="00425CE9"/>
    <w:rsid w:val="004264D2"/>
    <w:rsid w:val="0042652F"/>
    <w:rsid w:val="004269E4"/>
    <w:rsid w:val="00427808"/>
    <w:rsid w:val="0042784F"/>
    <w:rsid w:val="004279ED"/>
    <w:rsid w:val="00427ACC"/>
    <w:rsid w:val="00427DBF"/>
    <w:rsid w:val="004301C3"/>
    <w:rsid w:val="0043055D"/>
    <w:rsid w:val="00430656"/>
    <w:rsid w:val="00430B88"/>
    <w:rsid w:val="00430B96"/>
    <w:rsid w:val="00430C77"/>
    <w:rsid w:val="00430DFF"/>
    <w:rsid w:val="0043130E"/>
    <w:rsid w:val="0043189F"/>
    <w:rsid w:val="00431C03"/>
    <w:rsid w:val="00432AC7"/>
    <w:rsid w:val="00432CCD"/>
    <w:rsid w:val="00432E9D"/>
    <w:rsid w:val="00432F16"/>
    <w:rsid w:val="00433DD6"/>
    <w:rsid w:val="004352CE"/>
    <w:rsid w:val="004354B4"/>
    <w:rsid w:val="00435E0B"/>
    <w:rsid w:val="00435F7C"/>
    <w:rsid w:val="004367B2"/>
    <w:rsid w:val="0043698E"/>
    <w:rsid w:val="00436D94"/>
    <w:rsid w:val="004372F2"/>
    <w:rsid w:val="00437A15"/>
    <w:rsid w:val="00437EC3"/>
    <w:rsid w:val="00440729"/>
    <w:rsid w:val="00440848"/>
    <w:rsid w:val="00440AD9"/>
    <w:rsid w:val="00440E83"/>
    <w:rsid w:val="00440F0B"/>
    <w:rsid w:val="00440F3F"/>
    <w:rsid w:val="0044139D"/>
    <w:rsid w:val="00441FBC"/>
    <w:rsid w:val="0044207F"/>
    <w:rsid w:val="0044256C"/>
    <w:rsid w:val="00442908"/>
    <w:rsid w:val="004429A0"/>
    <w:rsid w:val="00443D57"/>
    <w:rsid w:val="00443DEB"/>
    <w:rsid w:val="004445BC"/>
    <w:rsid w:val="00444B77"/>
    <w:rsid w:val="00444DDA"/>
    <w:rsid w:val="00444E81"/>
    <w:rsid w:val="0044574E"/>
    <w:rsid w:val="004457B6"/>
    <w:rsid w:val="004457EF"/>
    <w:rsid w:val="004459D6"/>
    <w:rsid w:val="00445D87"/>
    <w:rsid w:val="00445EEF"/>
    <w:rsid w:val="004460CE"/>
    <w:rsid w:val="004462B0"/>
    <w:rsid w:val="00446772"/>
    <w:rsid w:val="00446D6C"/>
    <w:rsid w:val="00447DDF"/>
    <w:rsid w:val="0045053B"/>
    <w:rsid w:val="00450642"/>
    <w:rsid w:val="00450951"/>
    <w:rsid w:val="00450E62"/>
    <w:rsid w:val="00450EEA"/>
    <w:rsid w:val="004516D4"/>
    <w:rsid w:val="00451A62"/>
    <w:rsid w:val="00451CAD"/>
    <w:rsid w:val="00452574"/>
    <w:rsid w:val="00453506"/>
    <w:rsid w:val="00453AFD"/>
    <w:rsid w:val="00453B01"/>
    <w:rsid w:val="00453EF4"/>
    <w:rsid w:val="004542CE"/>
    <w:rsid w:val="00454BF6"/>
    <w:rsid w:val="00454DF0"/>
    <w:rsid w:val="0045544E"/>
    <w:rsid w:val="00455B13"/>
    <w:rsid w:val="004564C8"/>
    <w:rsid w:val="004564DC"/>
    <w:rsid w:val="00456705"/>
    <w:rsid w:val="00456C0D"/>
    <w:rsid w:val="00456E61"/>
    <w:rsid w:val="00456E8B"/>
    <w:rsid w:val="00457296"/>
    <w:rsid w:val="004573CC"/>
    <w:rsid w:val="00460369"/>
    <w:rsid w:val="004605B8"/>
    <w:rsid w:val="00460B3B"/>
    <w:rsid w:val="00460BAF"/>
    <w:rsid w:val="00461020"/>
    <w:rsid w:val="0046108F"/>
    <w:rsid w:val="0046152C"/>
    <w:rsid w:val="00461A8C"/>
    <w:rsid w:val="004622D6"/>
    <w:rsid w:val="004626E5"/>
    <w:rsid w:val="004627D0"/>
    <w:rsid w:val="00463768"/>
    <w:rsid w:val="0046385E"/>
    <w:rsid w:val="004639CE"/>
    <w:rsid w:val="00463AA4"/>
    <w:rsid w:val="0046438D"/>
    <w:rsid w:val="004644A2"/>
    <w:rsid w:val="0046490E"/>
    <w:rsid w:val="00464987"/>
    <w:rsid w:val="00464AB1"/>
    <w:rsid w:val="00464B66"/>
    <w:rsid w:val="00465E1B"/>
    <w:rsid w:val="0046613B"/>
    <w:rsid w:val="00466601"/>
    <w:rsid w:val="004669C0"/>
    <w:rsid w:val="0046770C"/>
    <w:rsid w:val="004677BC"/>
    <w:rsid w:val="004679C1"/>
    <w:rsid w:val="00467A7F"/>
    <w:rsid w:val="0047004D"/>
    <w:rsid w:val="0047012B"/>
    <w:rsid w:val="0047030F"/>
    <w:rsid w:val="00470311"/>
    <w:rsid w:val="004707F9"/>
    <w:rsid w:val="00470E99"/>
    <w:rsid w:val="0047130A"/>
    <w:rsid w:val="00471358"/>
    <w:rsid w:val="00471520"/>
    <w:rsid w:val="00471912"/>
    <w:rsid w:val="0047285C"/>
    <w:rsid w:val="00473114"/>
    <w:rsid w:val="004735AA"/>
    <w:rsid w:val="00473FE8"/>
    <w:rsid w:val="00474530"/>
    <w:rsid w:val="00474A97"/>
    <w:rsid w:val="00474CC7"/>
    <w:rsid w:val="00474FCB"/>
    <w:rsid w:val="004750B1"/>
    <w:rsid w:val="00475346"/>
    <w:rsid w:val="00475FBB"/>
    <w:rsid w:val="00475FD8"/>
    <w:rsid w:val="0047644F"/>
    <w:rsid w:val="00476818"/>
    <w:rsid w:val="00476A54"/>
    <w:rsid w:val="00476E06"/>
    <w:rsid w:val="004773DC"/>
    <w:rsid w:val="00480FE7"/>
    <w:rsid w:val="00481319"/>
    <w:rsid w:val="00481EFE"/>
    <w:rsid w:val="004826BE"/>
    <w:rsid w:val="0048290A"/>
    <w:rsid w:val="00482A29"/>
    <w:rsid w:val="00482FF9"/>
    <w:rsid w:val="0048325F"/>
    <w:rsid w:val="00483CDB"/>
    <w:rsid w:val="0048430B"/>
    <w:rsid w:val="0048444D"/>
    <w:rsid w:val="00484AB7"/>
    <w:rsid w:val="00484D63"/>
    <w:rsid w:val="00485496"/>
    <w:rsid w:val="004854E6"/>
    <w:rsid w:val="00485B07"/>
    <w:rsid w:val="00486528"/>
    <w:rsid w:val="00486ABE"/>
    <w:rsid w:val="00486C65"/>
    <w:rsid w:val="004876FA"/>
    <w:rsid w:val="00487AAC"/>
    <w:rsid w:val="00487DDC"/>
    <w:rsid w:val="00491343"/>
    <w:rsid w:val="00491CC1"/>
    <w:rsid w:val="00491D64"/>
    <w:rsid w:val="004939DF"/>
    <w:rsid w:val="00493C50"/>
    <w:rsid w:val="00493E8D"/>
    <w:rsid w:val="00494908"/>
    <w:rsid w:val="00495547"/>
    <w:rsid w:val="00495919"/>
    <w:rsid w:val="0049615D"/>
    <w:rsid w:val="00496466"/>
    <w:rsid w:val="00496477"/>
    <w:rsid w:val="0049649F"/>
    <w:rsid w:val="0049671D"/>
    <w:rsid w:val="00496AC1"/>
    <w:rsid w:val="00496F9F"/>
    <w:rsid w:val="0049777E"/>
    <w:rsid w:val="00497A39"/>
    <w:rsid w:val="00497FBA"/>
    <w:rsid w:val="004A0B3C"/>
    <w:rsid w:val="004A0D3F"/>
    <w:rsid w:val="004A1A06"/>
    <w:rsid w:val="004A1BF1"/>
    <w:rsid w:val="004A27D5"/>
    <w:rsid w:val="004A2D0D"/>
    <w:rsid w:val="004A3569"/>
    <w:rsid w:val="004A38DB"/>
    <w:rsid w:val="004A3AE1"/>
    <w:rsid w:val="004A3BBB"/>
    <w:rsid w:val="004A4051"/>
    <w:rsid w:val="004A4D25"/>
    <w:rsid w:val="004A585B"/>
    <w:rsid w:val="004A5CA4"/>
    <w:rsid w:val="004A5D27"/>
    <w:rsid w:val="004A6A53"/>
    <w:rsid w:val="004A710A"/>
    <w:rsid w:val="004A7D22"/>
    <w:rsid w:val="004A7DAF"/>
    <w:rsid w:val="004B037E"/>
    <w:rsid w:val="004B03FF"/>
    <w:rsid w:val="004B0B20"/>
    <w:rsid w:val="004B10EB"/>
    <w:rsid w:val="004B11C1"/>
    <w:rsid w:val="004B17DA"/>
    <w:rsid w:val="004B1891"/>
    <w:rsid w:val="004B1CD8"/>
    <w:rsid w:val="004B24F5"/>
    <w:rsid w:val="004B2C64"/>
    <w:rsid w:val="004B2CB2"/>
    <w:rsid w:val="004B30D7"/>
    <w:rsid w:val="004B3682"/>
    <w:rsid w:val="004B3A4A"/>
    <w:rsid w:val="004B3BBE"/>
    <w:rsid w:val="004B4144"/>
    <w:rsid w:val="004B42F8"/>
    <w:rsid w:val="004B45F5"/>
    <w:rsid w:val="004B46CA"/>
    <w:rsid w:val="004B478D"/>
    <w:rsid w:val="004B48CC"/>
    <w:rsid w:val="004B5688"/>
    <w:rsid w:val="004B582E"/>
    <w:rsid w:val="004B59B2"/>
    <w:rsid w:val="004B6358"/>
    <w:rsid w:val="004B67BD"/>
    <w:rsid w:val="004B6A91"/>
    <w:rsid w:val="004B7B5A"/>
    <w:rsid w:val="004C0276"/>
    <w:rsid w:val="004C0494"/>
    <w:rsid w:val="004C07B1"/>
    <w:rsid w:val="004C0860"/>
    <w:rsid w:val="004C0A5A"/>
    <w:rsid w:val="004C0EFB"/>
    <w:rsid w:val="004C0F77"/>
    <w:rsid w:val="004C18FB"/>
    <w:rsid w:val="004C1972"/>
    <w:rsid w:val="004C19A1"/>
    <w:rsid w:val="004C19A3"/>
    <w:rsid w:val="004C1A93"/>
    <w:rsid w:val="004C1D98"/>
    <w:rsid w:val="004C23FE"/>
    <w:rsid w:val="004C2438"/>
    <w:rsid w:val="004C27A0"/>
    <w:rsid w:val="004C2B6F"/>
    <w:rsid w:val="004C2E5E"/>
    <w:rsid w:val="004C3163"/>
    <w:rsid w:val="004C39C7"/>
    <w:rsid w:val="004C44D9"/>
    <w:rsid w:val="004C4528"/>
    <w:rsid w:val="004C4931"/>
    <w:rsid w:val="004C4C5F"/>
    <w:rsid w:val="004C4ED2"/>
    <w:rsid w:val="004C5273"/>
    <w:rsid w:val="004C54AF"/>
    <w:rsid w:val="004C5796"/>
    <w:rsid w:val="004C5D95"/>
    <w:rsid w:val="004C6055"/>
    <w:rsid w:val="004C6067"/>
    <w:rsid w:val="004C66AA"/>
    <w:rsid w:val="004C674D"/>
    <w:rsid w:val="004C6837"/>
    <w:rsid w:val="004C69D7"/>
    <w:rsid w:val="004C747F"/>
    <w:rsid w:val="004C76E2"/>
    <w:rsid w:val="004C77A7"/>
    <w:rsid w:val="004D0577"/>
    <w:rsid w:val="004D1670"/>
    <w:rsid w:val="004D17F2"/>
    <w:rsid w:val="004D1C75"/>
    <w:rsid w:val="004D2A9E"/>
    <w:rsid w:val="004D2C05"/>
    <w:rsid w:val="004D3170"/>
    <w:rsid w:val="004D31F7"/>
    <w:rsid w:val="004D389A"/>
    <w:rsid w:val="004D3936"/>
    <w:rsid w:val="004D3F9A"/>
    <w:rsid w:val="004D422D"/>
    <w:rsid w:val="004D456D"/>
    <w:rsid w:val="004D4B9E"/>
    <w:rsid w:val="004D51FA"/>
    <w:rsid w:val="004D5FCC"/>
    <w:rsid w:val="004D6C90"/>
    <w:rsid w:val="004D6D8C"/>
    <w:rsid w:val="004D798A"/>
    <w:rsid w:val="004E013F"/>
    <w:rsid w:val="004E0402"/>
    <w:rsid w:val="004E04EB"/>
    <w:rsid w:val="004E06BC"/>
    <w:rsid w:val="004E0D5B"/>
    <w:rsid w:val="004E0F67"/>
    <w:rsid w:val="004E1E76"/>
    <w:rsid w:val="004E1EC1"/>
    <w:rsid w:val="004E241D"/>
    <w:rsid w:val="004E33B9"/>
    <w:rsid w:val="004E35D0"/>
    <w:rsid w:val="004E3C24"/>
    <w:rsid w:val="004E3D78"/>
    <w:rsid w:val="004E4A6A"/>
    <w:rsid w:val="004E4C9F"/>
    <w:rsid w:val="004E512A"/>
    <w:rsid w:val="004E516D"/>
    <w:rsid w:val="004E5406"/>
    <w:rsid w:val="004E58CD"/>
    <w:rsid w:val="004E5924"/>
    <w:rsid w:val="004E5D78"/>
    <w:rsid w:val="004E6144"/>
    <w:rsid w:val="004E6290"/>
    <w:rsid w:val="004E6DE0"/>
    <w:rsid w:val="004E6E77"/>
    <w:rsid w:val="004E71D3"/>
    <w:rsid w:val="004E75FC"/>
    <w:rsid w:val="004E7CCC"/>
    <w:rsid w:val="004F0241"/>
    <w:rsid w:val="004F08C0"/>
    <w:rsid w:val="004F0A7D"/>
    <w:rsid w:val="004F0D12"/>
    <w:rsid w:val="004F161E"/>
    <w:rsid w:val="004F1CAF"/>
    <w:rsid w:val="004F21E7"/>
    <w:rsid w:val="004F24B5"/>
    <w:rsid w:val="004F2BA5"/>
    <w:rsid w:val="004F2C1D"/>
    <w:rsid w:val="004F2DA0"/>
    <w:rsid w:val="004F3125"/>
    <w:rsid w:val="004F3145"/>
    <w:rsid w:val="004F351D"/>
    <w:rsid w:val="004F35D2"/>
    <w:rsid w:val="004F3643"/>
    <w:rsid w:val="004F3B8E"/>
    <w:rsid w:val="004F4465"/>
    <w:rsid w:val="004F467E"/>
    <w:rsid w:val="004F4870"/>
    <w:rsid w:val="004F4D10"/>
    <w:rsid w:val="004F4DB6"/>
    <w:rsid w:val="004F5117"/>
    <w:rsid w:val="004F52D1"/>
    <w:rsid w:val="004F547F"/>
    <w:rsid w:val="004F5DC0"/>
    <w:rsid w:val="004F5F18"/>
    <w:rsid w:val="004F6AB5"/>
    <w:rsid w:val="004F6D86"/>
    <w:rsid w:val="004F7372"/>
    <w:rsid w:val="004F7407"/>
    <w:rsid w:val="004F7F54"/>
    <w:rsid w:val="004F7F5C"/>
    <w:rsid w:val="005002AF"/>
    <w:rsid w:val="005003B1"/>
    <w:rsid w:val="0050051C"/>
    <w:rsid w:val="00500578"/>
    <w:rsid w:val="00500AD9"/>
    <w:rsid w:val="00500C94"/>
    <w:rsid w:val="00500EC6"/>
    <w:rsid w:val="00500FD3"/>
    <w:rsid w:val="00501189"/>
    <w:rsid w:val="00501C6B"/>
    <w:rsid w:val="00502511"/>
    <w:rsid w:val="00502F82"/>
    <w:rsid w:val="005034F3"/>
    <w:rsid w:val="0050387A"/>
    <w:rsid w:val="005038F3"/>
    <w:rsid w:val="00504404"/>
    <w:rsid w:val="005044DB"/>
    <w:rsid w:val="005047BF"/>
    <w:rsid w:val="00504AC2"/>
    <w:rsid w:val="00504CF7"/>
    <w:rsid w:val="00505524"/>
    <w:rsid w:val="00505635"/>
    <w:rsid w:val="005057B3"/>
    <w:rsid w:val="005059A3"/>
    <w:rsid w:val="00505F2D"/>
    <w:rsid w:val="00506175"/>
    <w:rsid w:val="005063F3"/>
    <w:rsid w:val="0050709A"/>
    <w:rsid w:val="005070B1"/>
    <w:rsid w:val="00507300"/>
    <w:rsid w:val="0050738D"/>
    <w:rsid w:val="00507798"/>
    <w:rsid w:val="00507C8B"/>
    <w:rsid w:val="00507D4B"/>
    <w:rsid w:val="005106F8"/>
    <w:rsid w:val="00510D8D"/>
    <w:rsid w:val="00512009"/>
    <w:rsid w:val="005120AE"/>
    <w:rsid w:val="00512C20"/>
    <w:rsid w:val="0051337F"/>
    <w:rsid w:val="0051338C"/>
    <w:rsid w:val="005134CC"/>
    <w:rsid w:val="0051392F"/>
    <w:rsid w:val="00513E46"/>
    <w:rsid w:val="00513EA9"/>
    <w:rsid w:val="00513F75"/>
    <w:rsid w:val="00514781"/>
    <w:rsid w:val="0051481D"/>
    <w:rsid w:val="0051491C"/>
    <w:rsid w:val="00514D5E"/>
    <w:rsid w:val="00515240"/>
    <w:rsid w:val="00515C34"/>
    <w:rsid w:val="00515C39"/>
    <w:rsid w:val="005164A7"/>
    <w:rsid w:val="00516F4F"/>
    <w:rsid w:val="005171ED"/>
    <w:rsid w:val="005172D8"/>
    <w:rsid w:val="00517970"/>
    <w:rsid w:val="00517B29"/>
    <w:rsid w:val="00517F2D"/>
    <w:rsid w:val="00520244"/>
    <w:rsid w:val="00520380"/>
    <w:rsid w:val="005205F1"/>
    <w:rsid w:val="0052092A"/>
    <w:rsid w:val="005209C4"/>
    <w:rsid w:val="00520F12"/>
    <w:rsid w:val="005211DE"/>
    <w:rsid w:val="00521E5D"/>
    <w:rsid w:val="005220D8"/>
    <w:rsid w:val="00522661"/>
    <w:rsid w:val="005229EF"/>
    <w:rsid w:val="00522BCA"/>
    <w:rsid w:val="00522BD9"/>
    <w:rsid w:val="005236C7"/>
    <w:rsid w:val="0052386D"/>
    <w:rsid w:val="005245CE"/>
    <w:rsid w:val="0052470F"/>
    <w:rsid w:val="0052472F"/>
    <w:rsid w:val="005247C3"/>
    <w:rsid w:val="00524A06"/>
    <w:rsid w:val="00524CA2"/>
    <w:rsid w:val="00524D62"/>
    <w:rsid w:val="00525208"/>
    <w:rsid w:val="00525BF8"/>
    <w:rsid w:val="005268B6"/>
    <w:rsid w:val="00526A44"/>
    <w:rsid w:val="00526A7C"/>
    <w:rsid w:val="005270F9"/>
    <w:rsid w:val="00527185"/>
    <w:rsid w:val="0052753B"/>
    <w:rsid w:val="00527847"/>
    <w:rsid w:val="00527B6C"/>
    <w:rsid w:val="00527C51"/>
    <w:rsid w:val="00530563"/>
    <w:rsid w:val="005306F5"/>
    <w:rsid w:val="00530C40"/>
    <w:rsid w:val="00530FC4"/>
    <w:rsid w:val="00531503"/>
    <w:rsid w:val="005315B3"/>
    <w:rsid w:val="005317F7"/>
    <w:rsid w:val="00531AF4"/>
    <w:rsid w:val="00532394"/>
    <w:rsid w:val="00533C8F"/>
    <w:rsid w:val="00533CFA"/>
    <w:rsid w:val="00533EBD"/>
    <w:rsid w:val="0053458B"/>
    <w:rsid w:val="005346F2"/>
    <w:rsid w:val="00534B84"/>
    <w:rsid w:val="00534CD8"/>
    <w:rsid w:val="00534DC8"/>
    <w:rsid w:val="00534FCC"/>
    <w:rsid w:val="0053509F"/>
    <w:rsid w:val="00535459"/>
    <w:rsid w:val="00535501"/>
    <w:rsid w:val="0053573F"/>
    <w:rsid w:val="00536079"/>
    <w:rsid w:val="0053655F"/>
    <w:rsid w:val="00536D7F"/>
    <w:rsid w:val="00536E11"/>
    <w:rsid w:val="005379BD"/>
    <w:rsid w:val="00537ABC"/>
    <w:rsid w:val="00537B32"/>
    <w:rsid w:val="00537F82"/>
    <w:rsid w:val="005408E7"/>
    <w:rsid w:val="00540A62"/>
    <w:rsid w:val="00540F61"/>
    <w:rsid w:val="00541922"/>
    <w:rsid w:val="00541FFF"/>
    <w:rsid w:val="005422C7"/>
    <w:rsid w:val="005424C4"/>
    <w:rsid w:val="005425E5"/>
    <w:rsid w:val="005427D8"/>
    <w:rsid w:val="0054295D"/>
    <w:rsid w:val="00542D03"/>
    <w:rsid w:val="00543383"/>
    <w:rsid w:val="00543633"/>
    <w:rsid w:val="005438B3"/>
    <w:rsid w:val="00543952"/>
    <w:rsid w:val="00544D8C"/>
    <w:rsid w:val="0054551B"/>
    <w:rsid w:val="00545541"/>
    <w:rsid w:val="00545AD3"/>
    <w:rsid w:val="00545B5F"/>
    <w:rsid w:val="00545EDD"/>
    <w:rsid w:val="00546103"/>
    <w:rsid w:val="00546131"/>
    <w:rsid w:val="00546709"/>
    <w:rsid w:val="00546BF0"/>
    <w:rsid w:val="005470FC"/>
    <w:rsid w:val="00547242"/>
    <w:rsid w:val="0054787D"/>
    <w:rsid w:val="00547A32"/>
    <w:rsid w:val="00547EC0"/>
    <w:rsid w:val="00550003"/>
    <w:rsid w:val="0055086D"/>
    <w:rsid w:val="00550877"/>
    <w:rsid w:val="00550FDB"/>
    <w:rsid w:val="0055123D"/>
    <w:rsid w:val="00552A67"/>
    <w:rsid w:val="00552F60"/>
    <w:rsid w:val="00553254"/>
    <w:rsid w:val="0055336D"/>
    <w:rsid w:val="0055353D"/>
    <w:rsid w:val="005536C4"/>
    <w:rsid w:val="005539A1"/>
    <w:rsid w:val="005544CA"/>
    <w:rsid w:val="00554626"/>
    <w:rsid w:val="0055484E"/>
    <w:rsid w:val="005549F9"/>
    <w:rsid w:val="00554C11"/>
    <w:rsid w:val="00554F21"/>
    <w:rsid w:val="00555624"/>
    <w:rsid w:val="0055585F"/>
    <w:rsid w:val="00555AFA"/>
    <w:rsid w:val="00555FBE"/>
    <w:rsid w:val="0055682C"/>
    <w:rsid w:val="00556BDB"/>
    <w:rsid w:val="0055708B"/>
    <w:rsid w:val="00557288"/>
    <w:rsid w:val="0055753B"/>
    <w:rsid w:val="00557B14"/>
    <w:rsid w:val="00557C33"/>
    <w:rsid w:val="00557FE9"/>
    <w:rsid w:val="00560906"/>
    <w:rsid w:val="00560D78"/>
    <w:rsid w:val="00560F33"/>
    <w:rsid w:val="00561067"/>
    <w:rsid w:val="005618B3"/>
    <w:rsid w:val="00561B44"/>
    <w:rsid w:val="005626AA"/>
    <w:rsid w:val="00562C91"/>
    <w:rsid w:val="00562F7B"/>
    <w:rsid w:val="00562FB2"/>
    <w:rsid w:val="005636F3"/>
    <w:rsid w:val="00563B99"/>
    <w:rsid w:val="00564139"/>
    <w:rsid w:val="005648CB"/>
    <w:rsid w:val="00564B43"/>
    <w:rsid w:val="005658CE"/>
    <w:rsid w:val="0056637B"/>
    <w:rsid w:val="00566810"/>
    <w:rsid w:val="00566FB2"/>
    <w:rsid w:val="00567337"/>
    <w:rsid w:val="00567C9E"/>
    <w:rsid w:val="00567EB1"/>
    <w:rsid w:val="0057006C"/>
    <w:rsid w:val="00570172"/>
    <w:rsid w:val="0057037A"/>
    <w:rsid w:val="0057067A"/>
    <w:rsid w:val="00570BBD"/>
    <w:rsid w:val="00570E0A"/>
    <w:rsid w:val="00570EAC"/>
    <w:rsid w:val="00571176"/>
    <w:rsid w:val="00571C5E"/>
    <w:rsid w:val="00571C87"/>
    <w:rsid w:val="00571CFA"/>
    <w:rsid w:val="005726DF"/>
    <w:rsid w:val="00572851"/>
    <w:rsid w:val="00572895"/>
    <w:rsid w:val="005729D4"/>
    <w:rsid w:val="00572B7F"/>
    <w:rsid w:val="00573194"/>
    <w:rsid w:val="00573BA6"/>
    <w:rsid w:val="00573D1E"/>
    <w:rsid w:val="00573DC0"/>
    <w:rsid w:val="00575042"/>
    <w:rsid w:val="00575338"/>
    <w:rsid w:val="0057543C"/>
    <w:rsid w:val="00575483"/>
    <w:rsid w:val="005760A0"/>
    <w:rsid w:val="00580052"/>
    <w:rsid w:val="005805D4"/>
    <w:rsid w:val="00580949"/>
    <w:rsid w:val="0058098A"/>
    <w:rsid w:val="00580D6B"/>
    <w:rsid w:val="0058141E"/>
    <w:rsid w:val="00581464"/>
    <w:rsid w:val="00581604"/>
    <w:rsid w:val="0058218D"/>
    <w:rsid w:val="005823FD"/>
    <w:rsid w:val="00582F72"/>
    <w:rsid w:val="00583265"/>
    <w:rsid w:val="005832C1"/>
    <w:rsid w:val="00583723"/>
    <w:rsid w:val="00583CE0"/>
    <w:rsid w:val="00583E04"/>
    <w:rsid w:val="005846D0"/>
    <w:rsid w:val="00584B78"/>
    <w:rsid w:val="00585367"/>
    <w:rsid w:val="00585B48"/>
    <w:rsid w:val="005867BF"/>
    <w:rsid w:val="005869B8"/>
    <w:rsid w:val="005869D9"/>
    <w:rsid w:val="005872D4"/>
    <w:rsid w:val="005874BA"/>
    <w:rsid w:val="0058795E"/>
    <w:rsid w:val="00587C2A"/>
    <w:rsid w:val="00587CDA"/>
    <w:rsid w:val="00587F9E"/>
    <w:rsid w:val="0059000E"/>
    <w:rsid w:val="00590062"/>
    <w:rsid w:val="0059012D"/>
    <w:rsid w:val="00590183"/>
    <w:rsid w:val="00591346"/>
    <w:rsid w:val="0059176D"/>
    <w:rsid w:val="00591E3F"/>
    <w:rsid w:val="00592736"/>
    <w:rsid w:val="005929D3"/>
    <w:rsid w:val="00592A55"/>
    <w:rsid w:val="00592C3C"/>
    <w:rsid w:val="00592C69"/>
    <w:rsid w:val="00593B41"/>
    <w:rsid w:val="0059422E"/>
    <w:rsid w:val="005944BA"/>
    <w:rsid w:val="0059506A"/>
    <w:rsid w:val="0059522A"/>
    <w:rsid w:val="00595351"/>
    <w:rsid w:val="00595B0C"/>
    <w:rsid w:val="00596696"/>
    <w:rsid w:val="005967AA"/>
    <w:rsid w:val="00596CDF"/>
    <w:rsid w:val="00597377"/>
    <w:rsid w:val="005973AD"/>
    <w:rsid w:val="005978E1"/>
    <w:rsid w:val="005A009C"/>
    <w:rsid w:val="005A0289"/>
    <w:rsid w:val="005A02CE"/>
    <w:rsid w:val="005A046B"/>
    <w:rsid w:val="005A088F"/>
    <w:rsid w:val="005A0949"/>
    <w:rsid w:val="005A0C83"/>
    <w:rsid w:val="005A1496"/>
    <w:rsid w:val="005A2386"/>
    <w:rsid w:val="005A2453"/>
    <w:rsid w:val="005A2E3E"/>
    <w:rsid w:val="005A34CE"/>
    <w:rsid w:val="005A3760"/>
    <w:rsid w:val="005A38B0"/>
    <w:rsid w:val="005A3E0F"/>
    <w:rsid w:val="005A40E8"/>
    <w:rsid w:val="005A548B"/>
    <w:rsid w:val="005A592F"/>
    <w:rsid w:val="005A5EDF"/>
    <w:rsid w:val="005A65D7"/>
    <w:rsid w:val="005A687B"/>
    <w:rsid w:val="005A77AB"/>
    <w:rsid w:val="005A7F2F"/>
    <w:rsid w:val="005A7FF7"/>
    <w:rsid w:val="005B0196"/>
    <w:rsid w:val="005B0466"/>
    <w:rsid w:val="005B0A2D"/>
    <w:rsid w:val="005B0DF4"/>
    <w:rsid w:val="005B0ED6"/>
    <w:rsid w:val="005B135C"/>
    <w:rsid w:val="005B1F49"/>
    <w:rsid w:val="005B2003"/>
    <w:rsid w:val="005B254F"/>
    <w:rsid w:val="005B283A"/>
    <w:rsid w:val="005B2EC3"/>
    <w:rsid w:val="005B374F"/>
    <w:rsid w:val="005B398E"/>
    <w:rsid w:val="005B4025"/>
    <w:rsid w:val="005B430B"/>
    <w:rsid w:val="005B4F22"/>
    <w:rsid w:val="005B517A"/>
    <w:rsid w:val="005B53F6"/>
    <w:rsid w:val="005B54EE"/>
    <w:rsid w:val="005B5551"/>
    <w:rsid w:val="005B593F"/>
    <w:rsid w:val="005B6097"/>
    <w:rsid w:val="005B6254"/>
    <w:rsid w:val="005B71A7"/>
    <w:rsid w:val="005B782A"/>
    <w:rsid w:val="005B7B2F"/>
    <w:rsid w:val="005B7ECA"/>
    <w:rsid w:val="005B7EE1"/>
    <w:rsid w:val="005C0213"/>
    <w:rsid w:val="005C0CFD"/>
    <w:rsid w:val="005C14D7"/>
    <w:rsid w:val="005C1C38"/>
    <w:rsid w:val="005C1EF2"/>
    <w:rsid w:val="005C22DA"/>
    <w:rsid w:val="005C274F"/>
    <w:rsid w:val="005C2976"/>
    <w:rsid w:val="005C3034"/>
    <w:rsid w:val="005C30AC"/>
    <w:rsid w:val="005C362D"/>
    <w:rsid w:val="005C371F"/>
    <w:rsid w:val="005C3C89"/>
    <w:rsid w:val="005C3E73"/>
    <w:rsid w:val="005C455E"/>
    <w:rsid w:val="005C497E"/>
    <w:rsid w:val="005C4C87"/>
    <w:rsid w:val="005C562D"/>
    <w:rsid w:val="005C5848"/>
    <w:rsid w:val="005C5DA3"/>
    <w:rsid w:val="005C6138"/>
    <w:rsid w:val="005C6798"/>
    <w:rsid w:val="005C6977"/>
    <w:rsid w:val="005C6A8B"/>
    <w:rsid w:val="005C6C85"/>
    <w:rsid w:val="005C7558"/>
    <w:rsid w:val="005C78A2"/>
    <w:rsid w:val="005D0794"/>
    <w:rsid w:val="005D0EDB"/>
    <w:rsid w:val="005D1473"/>
    <w:rsid w:val="005D1820"/>
    <w:rsid w:val="005D1AC4"/>
    <w:rsid w:val="005D1BE2"/>
    <w:rsid w:val="005D24E4"/>
    <w:rsid w:val="005D263A"/>
    <w:rsid w:val="005D2662"/>
    <w:rsid w:val="005D2B66"/>
    <w:rsid w:val="005D2CF3"/>
    <w:rsid w:val="005D2F0E"/>
    <w:rsid w:val="005D3C50"/>
    <w:rsid w:val="005D3F13"/>
    <w:rsid w:val="005D40B5"/>
    <w:rsid w:val="005D4B1A"/>
    <w:rsid w:val="005D4BC9"/>
    <w:rsid w:val="005D4D0F"/>
    <w:rsid w:val="005D4F14"/>
    <w:rsid w:val="005D4FEE"/>
    <w:rsid w:val="005D552A"/>
    <w:rsid w:val="005D5978"/>
    <w:rsid w:val="005D5C0B"/>
    <w:rsid w:val="005D60C0"/>
    <w:rsid w:val="005D642F"/>
    <w:rsid w:val="005D6F81"/>
    <w:rsid w:val="005D75AA"/>
    <w:rsid w:val="005D7622"/>
    <w:rsid w:val="005D787E"/>
    <w:rsid w:val="005E0125"/>
    <w:rsid w:val="005E0226"/>
    <w:rsid w:val="005E0556"/>
    <w:rsid w:val="005E06F3"/>
    <w:rsid w:val="005E08C6"/>
    <w:rsid w:val="005E137B"/>
    <w:rsid w:val="005E1486"/>
    <w:rsid w:val="005E19C6"/>
    <w:rsid w:val="005E19CE"/>
    <w:rsid w:val="005E19E2"/>
    <w:rsid w:val="005E2047"/>
    <w:rsid w:val="005E2230"/>
    <w:rsid w:val="005E2313"/>
    <w:rsid w:val="005E2482"/>
    <w:rsid w:val="005E2498"/>
    <w:rsid w:val="005E2728"/>
    <w:rsid w:val="005E27A0"/>
    <w:rsid w:val="005E2930"/>
    <w:rsid w:val="005E2A04"/>
    <w:rsid w:val="005E2B59"/>
    <w:rsid w:val="005E2D30"/>
    <w:rsid w:val="005E3383"/>
    <w:rsid w:val="005E37E4"/>
    <w:rsid w:val="005E4007"/>
    <w:rsid w:val="005E419F"/>
    <w:rsid w:val="005E43F2"/>
    <w:rsid w:val="005E4E53"/>
    <w:rsid w:val="005E4FD4"/>
    <w:rsid w:val="005E53FA"/>
    <w:rsid w:val="005E5B42"/>
    <w:rsid w:val="005E5DF0"/>
    <w:rsid w:val="005E6571"/>
    <w:rsid w:val="005E6A9A"/>
    <w:rsid w:val="005E6FC4"/>
    <w:rsid w:val="005E7347"/>
    <w:rsid w:val="005E7BC3"/>
    <w:rsid w:val="005E7E18"/>
    <w:rsid w:val="005E7E4E"/>
    <w:rsid w:val="005F0086"/>
    <w:rsid w:val="005F092E"/>
    <w:rsid w:val="005F0DB2"/>
    <w:rsid w:val="005F1302"/>
    <w:rsid w:val="005F16AA"/>
    <w:rsid w:val="005F1C85"/>
    <w:rsid w:val="005F1D5C"/>
    <w:rsid w:val="005F25A1"/>
    <w:rsid w:val="005F3069"/>
    <w:rsid w:val="005F3179"/>
    <w:rsid w:val="005F33C7"/>
    <w:rsid w:val="005F37B4"/>
    <w:rsid w:val="005F41F4"/>
    <w:rsid w:val="005F437C"/>
    <w:rsid w:val="005F46EA"/>
    <w:rsid w:val="005F485F"/>
    <w:rsid w:val="005F4CF5"/>
    <w:rsid w:val="005F53CD"/>
    <w:rsid w:val="005F5BF2"/>
    <w:rsid w:val="005F5C11"/>
    <w:rsid w:val="005F5FF9"/>
    <w:rsid w:val="005F622A"/>
    <w:rsid w:val="005F658B"/>
    <w:rsid w:val="005F65D2"/>
    <w:rsid w:val="005F677B"/>
    <w:rsid w:val="005F695C"/>
    <w:rsid w:val="005F6D9C"/>
    <w:rsid w:val="005F7424"/>
    <w:rsid w:val="005F7913"/>
    <w:rsid w:val="005F7CB3"/>
    <w:rsid w:val="00600078"/>
    <w:rsid w:val="00600157"/>
    <w:rsid w:val="006007BA"/>
    <w:rsid w:val="00600919"/>
    <w:rsid w:val="0060171E"/>
    <w:rsid w:val="00601E67"/>
    <w:rsid w:val="00601F52"/>
    <w:rsid w:val="006023DD"/>
    <w:rsid w:val="006025FB"/>
    <w:rsid w:val="00602A8C"/>
    <w:rsid w:val="00602AF0"/>
    <w:rsid w:val="006030DD"/>
    <w:rsid w:val="0060323A"/>
    <w:rsid w:val="0060390C"/>
    <w:rsid w:val="006039DD"/>
    <w:rsid w:val="00603A34"/>
    <w:rsid w:val="00603E36"/>
    <w:rsid w:val="00603E45"/>
    <w:rsid w:val="0060496E"/>
    <w:rsid w:val="00604E0C"/>
    <w:rsid w:val="00604EAA"/>
    <w:rsid w:val="00605011"/>
    <w:rsid w:val="00605B99"/>
    <w:rsid w:val="00605EDA"/>
    <w:rsid w:val="00605F91"/>
    <w:rsid w:val="00605FB2"/>
    <w:rsid w:val="00605FFF"/>
    <w:rsid w:val="00606132"/>
    <w:rsid w:val="0060620E"/>
    <w:rsid w:val="00606551"/>
    <w:rsid w:val="006079E7"/>
    <w:rsid w:val="00607D3D"/>
    <w:rsid w:val="006100BF"/>
    <w:rsid w:val="006103E2"/>
    <w:rsid w:val="0061059A"/>
    <w:rsid w:val="006106F7"/>
    <w:rsid w:val="00610F15"/>
    <w:rsid w:val="0061119E"/>
    <w:rsid w:val="006111CD"/>
    <w:rsid w:val="00611537"/>
    <w:rsid w:val="006115CA"/>
    <w:rsid w:val="00612854"/>
    <w:rsid w:val="00612986"/>
    <w:rsid w:val="006133AA"/>
    <w:rsid w:val="0061344B"/>
    <w:rsid w:val="006136FE"/>
    <w:rsid w:val="00613C1C"/>
    <w:rsid w:val="00613C51"/>
    <w:rsid w:val="006143C9"/>
    <w:rsid w:val="0061476C"/>
    <w:rsid w:val="00614C98"/>
    <w:rsid w:val="0061568E"/>
    <w:rsid w:val="00615DA2"/>
    <w:rsid w:val="006166FB"/>
    <w:rsid w:val="0061670D"/>
    <w:rsid w:val="00616910"/>
    <w:rsid w:val="00616CA7"/>
    <w:rsid w:val="00616DCB"/>
    <w:rsid w:val="00616FA9"/>
    <w:rsid w:val="0061720B"/>
    <w:rsid w:val="00620293"/>
    <w:rsid w:val="00620418"/>
    <w:rsid w:val="00620E89"/>
    <w:rsid w:val="00621F1B"/>
    <w:rsid w:val="00622171"/>
    <w:rsid w:val="006227A9"/>
    <w:rsid w:val="00622878"/>
    <w:rsid w:val="00622D52"/>
    <w:rsid w:val="00623069"/>
    <w:rsid w:val="006237BB"/>
    <w:rsid w:val="00623CB8"/>
    <w:rsid w:val="00624797"/>
    <w:rsid w:val="00624823"/>
    <w:rsid w:val="006251E5"/>
    <w:rsid w:val="0062529A"/>
    <w:rsid w:val="006257DE"/>
    <w:rsid w:val="00626540"/>
    <w:rsid w:val="00626571"/>
    <w:rsid w:val="00626C52"/>
    <w:rsid w:val="00626DAF"/>
    <w:rsid w:val="00626EE9"/>
    <w:rsid w:val="00626F74"/>
    <w:rsid w:val="00626F9C"/>
    <w:rsid w:val="00627110"/>
    <w:rsid w:val="006271AF"/>
    <w:rsid w:val="0062762A"/>
    <w:rsid w:val="00627961"/>
    <w:rsid w:val="00627BD3"/>
    <w:rsid w:val="00627EC0"/>
    <w:rsid w:val="006300D6"/>
    <w:rsid w:val="006304D8"/>
    <w:rsid w:val="00631A6C"/>
    <w:rsid w:val="00632537"/>
    <w:rsid w:val="00632ADC"/>
    <w:rsid w:val="006339BD"/>
    <w:rsid w:val="0063407B"/>
    <w:rsid w:val="006346F8"/>
    <w:rsid w:val="00634738"/>
    <w:rsid w:val="0063490E"/>
    <w:rsid w:val="00634BCE"/>
    <w:rsid w:val="00634C77"/>
    <w:rsid w:val="0063515B"/>
    <w:rsid w:val="006352E7"/>
    <w:rsid w:val="006353CC"/>
    <w:rsid w:val="006356C0"/>
    <w:rsid w:val="006359D7"/>
    <w:rsid w:val="00635DBB"/>
    <w:rsid w:val="00636283"/>
    <w:rsid w:val="00636CB9"/>
    <w:rsid w:val="00636F3D"/>
    <w:rsid w:val="00640100"/>
    <w:rsid w:val="0064071F"/>
    <w:rsid w:val="00640FE5"/>
    <w:rsid w:val="0064135D"/>
    <w:rsid w:val="0064163C"/>
    <w:rsid w:val="00641EA4"/>
    <w:rsid w:val="00641F75"/>
    <w:rsid w:val="00642242"/>
    <w:rsid w:val="0064231D"/>
    <w:rsid w:val="006423A3"/>
    <w:rsid w:val="0064243A"/>
    <w:rsid w:val="00642C9E"/>
    <w:rsid w:val="0064326B"/>
    <w:rsid w:val="006436E2"/>
    <w:rsid w:val="00643768"/>
    <w:rsid w:val="00643A28"/>
    <w:rsid w:val="00643F3D"/>
    <w:rsid w:val="006444C1"/>
    <w:rsid w:val="006444C9"/>
    <w:rsid w:val="00645027"/>
    <w:rsid w:val="006451A9"/>
    <w:rsid w:val="00645434"/>
    <w:rsid w:val="00645E37"/>
    <w:rsid w:val="00645F05"/>
    <w:rsid w:val="00645F3F"/>
    <w:rsid w:val="006472F9"/>
    <w:rsid w:val="0064744F"/>
    <w:rsid w:val="0064767A"/>
    <w:rsid w:val="00647897"/>
    <w:rsid w:val="00647E79"/>
    <w:rsid w:val="00647FC1"/>
    <w:rsid w:val="006506EA"/>
    <w:rsid w:val="006506FB"/>
    <w:rsid w:val="0065099D"/>
    <w:rsid w:val="00650B81"/>
    <w:rsid w:val="00650B8D"/>
    <w:rsid w:val="0065107E"/>
    <w:rsid w:val="006510C1"/>
    <w:rsid w:val="00651DB2"/>
    <w:rsid w:val="00651E8C"/>
    <w:rsid w:val="006526EC"/>
    <w:rsid w:val="00652E35"/>
    <w:rsid w:val="0065351A"/>
    <w:rsid w:val="006535FB"/>
    <w:rsid w:val="00653748"/>
    <w:rsid w:val="006547C9"/>
    <w:rsid w:val="00654885"/>
    <w:rsid w:val="006548B8"/>
    <w:rsid w:val="00654DBC"/>
    <w:rsid w:val="006554F8"/>
    <w:rsid w:val="00655DC8"/>
    <w:rsid w:val="0065681A"/>
    <w:rsid w:val="00656842"/>
    <w:rsid w:val="0065784B"/>
    <w:rsid w:val="0065786A"/>
    <w:rsid w:val="00657FD5"/>
    <w:rsid w:val="00660489"/>
    <w:rsid w:val="0066162A"/>
    <w:rsid w:val="00661D95"/>
    <w:rsid w:val="00661DA3"/>
    <w:rsid w:val="00661F5E"/>
    <w:rsid w:val="0066202E"/>
    <w:rsid w:val="0066254C"/>
    <w:rsid w:val="0066267E"/>
    <w:rsid w:val="006626D0"/>
    <w:rsid w:val="00662BC6"/>
    <w:rsid w:val="00662C87"/>
    <w:rsid w:val="00662EE4"/>
    <w:rsid w:val="0066309D"/>
    <w:rsid w:val="006630D1"/>
    <w:rsid w:val="00663306"/>
    <w:rsid w:val="0066361F"/>
    <w:rsid w:val="006639F4"/>
    <w:rsid w:val="00663D61"/>
    <w:rsid w:val="00663DAD"/>
    <w:rsid w:val="00663E45"/>
    <w:rsid w:val="006641E4"/>
    <w:rsid w:val="006642DB"/>
    <w:rsid w:val="00664965"/>
    <w:rsid w:val="00664A06"/>
    <w:rsid w:val="00664A6B"/>
    <w:rsid w:val="00664D7E"/>
    <w:rsid w:val="00664F63"/>
    <w:rsid w:val="00665065"/>
    <w:rsid w:val="006650A4"/>
    <w:rsid w:val="006653C3"/>
    <w:rsid w:val="006654EC"/>
    <w:rsid w:val="006664D5"/>
    <w:rsid w:val="006669BF"/>
    <w:rsid w:val="006670EA"/>
    <w:rsid w:val="00667D1E"/>
    <w:rsid w:val="006702AB"/>
    <w:rsid w:val="006708DF"/>
    <w:rsid w:val="00670C54"/>
    <w:rsid w:val="00670C5F"/>
    <w:rsid w:val="00670EE2"/>
    <w:rsid w:val="006716E5"/>
    <w:rsid w:val="006719B6"/>
    <w:rsid w:val="00671BCA"/>
    <w:rsid w:val="00671DB4"/>
    <w:rsid w:val="00671F30"/>
    <w:rsid w:val="006724EC"/>
    <w:rsid w:val="00672994"/>
    <w:rsid w:val="00672C55"/>
    <w:rsid w:val="00672E17"/>
    <w:rsid w:val="0067342C"/>
    <w:rsid w:val="006734E8"/>
    <w:rsid w:val="006736AC"/>
    <w:rsid w:val="00673A4B"/>
    <w:rsid w:val="00673F65"/>
    <w:rsid w:val="0067414E"/>
    <w:rsid w:val="006742EC"/>
    <w:rsid w:val="006744F4"/>
    <w:rsid w:val="006746FF"/>
    <w:rsid w:val="00674E99"/>
    <w:rsid w:val="00674FD8"/>
    <w:rsid w:val="006751C8"/>
    <w:rsid w:val="0067621D"/>
    <w:rsid w:val="006768E4"/>
    <w:rsid w:val="006769A8"/>
    <w:rsid w:val="00676D85"/>
    <w:rsid w:val="00677613"/>
    <w:rsid w:val="006778FD"/>
    <w:rsid w:val="00680F06"/>
    <w:rsid w:val="00681308"/>
    <w:rsid w:val="006814C9"/>
    <w:rsid w:val="00681C60"/>
    <w:rsid w:val="00681D70"/>
    <w:rsid w:val="006820CB"/>
    <w:rsid w:val="006824F0"/>
    <w:rsid w:val="0068255E"/>
    <w:rsid w:val="006826F5"/>
    <w:rsid w:val="006830EB"/>
    <w:rsid w:val="006837CF"/>
    <w:rsid w:val="00683A0F"/>
    <w:rsid w:val="00683D97"/>
    <w:rsid w:val="00683E3D"/>
    <w:rsid w:val="00683EA1"/>
    <w:rsid w:val="0068413D"/>
    <w:rsid w:val="00684D97"/>
    <w:rsid w:val="006851EB"/>
    <w:rsid w:val="00685353"/>
    <w:rsid w:val="00685753"/>
    <w:rsid w:val="0068595D"/>
    <w:rsid w:val="00685C65"/>
    <w:rsid w:val="00686AD5"/>
    <w:rsid w:val="00686D45"/>
    <w:rsid w:val="00686D83"/>
    <w:rsid w:val="00686E35"/>
    <w:rsid w:val="00687BAF"/>
    <w:rsid w:val="00690710"/>
    <w:rsid w:val="006909E0"/>
    <w:rsid w:val="00690C2B"/>
    <w:rsid w:val="00691356"/>
    <w:rsid w:val="0069138B"/>
    <w:rsid w:val="00691F07"/>
    <w:rsid w:val="00692947"/>
    <w:rsid w:val="00692A67"/>
    <w:rsid w:val="00692F19"/>
    <w:rsid w:val="00692F8D"/>
    <w:rsid w:val="0069393E"/>
    <w:rsid w:val="00693A5F"/>
    <w:rsid w:val="00693C62"/>
    <w:rsid w:val="00693CDE"/>
    <w:rsid w:val="00694760"/>
    <w:rsid w:val="0069509D"/>
    <w:rsid w:val="006956BF"/>
    <w:rsid w:val="00695BE6"/>
    <w:rsid w:val="006964F0"/>
    <w:rsid w:val="00696F62"/>
    <w:rsid w:val="0069731F"/>
    <w:rsid w:val="006A10A3"/>
    <w:rsid w:val="006A16C6"/>
    <w:rsid w:val="006A1F21"/>
    <w:rsid w:val="006A1FF9"/>
    <w:rsid w:val="006A28DB"/>
    <w:rsid w:val="006A2ACF"/>
    <w:rsid w:val="006A3880"/>
    <w:rsid w:val="006A3995"/>
    <w:rsid w:val="006A3F50"/>
    <w:rsid w:val="006A43C1"/>
    <w:rsid w:val="006A4544"/>
    <w:rsid w:val="006A46C5"/>
    <w:rsid w:val="006A4CC5"/>
    <w:rsid w:val="006A50D4"/>
    <w:rsid w:val="006A6028"/>
    <w:rsid w:val="006A630B"/>
    <w:rsid w:val="006A6C11"/>
    <w:rsid w:val="006A6F0B"/>
    <w:rsid w:val="006A7265"/>
    <w:rsid w:val="006A74D3"/>
    <w:rsid w:val="006A7DC9"/>
    <w:rsid w:val="006A7FA2"/>
    <w:rsid w:val="006B00EE"/>
    <w:rsid w:val="006B09DA"/>
    <w:rsid w:val="006B0A13"/>
    <w:rsid w:val="006B0CF8"/>
    <w:rsid w:val="006B1B30"/>
    <w:rsid w:val="006B1BBE"/>
    <w:rsid w:val="006B1C12"/>
    <w:rsid w:val="006B1EB4"/>
    <w:rsid w:val="006B27C0"/>
    <w:rsid w:val="006B2A66"/>
    <w:rsid w:val="006B2E05"/>
    <w:rsid w:val="006B33BB"/>
    <w:rsid w:val="006B49AF"/>
    <w:rsid w:val="006B5486"/>
    <w:rsid w:val="006B5646"/>
    <w:rsid w:val="006B58A0"/>
    <w:rsid w:val="006B5D97"/>
    <w:rsid w:val="006B5E0F"/>
    <w:rsid w:val="006B6BB2"/>
    <w:rsid w:val="006B6FFA"/>
    <w:rsid w:val="006B77D4"/>
    <w:rsid w:val="006B7B02"/>
    <w:rsid w:val="006C0A95"/>
    <w:rsid w:val="006C0DD0"/>
    <w:rsid w:val="006C1EF7"/>
    <w:rsid w:val="006C1FAF"/>
    <w:rsid w:val="006C2167"/>
    <w:rsid w:val="006C21AC"/>
    <w:rsid w:val="006C2408"/>
    <w:rsid w:val="006C26FA"/>
    <w:rsid w:val="006C29C5"/>
    <w:rsid w:val="006C3121"/>
    <w:rsid w:val="006C3541"/>
    <w:rsid w:val="006C413C"/>
    <w:rsid w:val="006C4C80"/>
    <w:rsid w:val="006C4DC8"/>
    <w:rsid w:val="006C510A"/>
    <w:rsid w:val="006C5467"/>
    <w:rsid w:val="006C5483"/>
    <w:rsid w:val="006C5774"/>
    <w:rsid w:val="006C584C"/>
    <w:rsid w:val="006C5B4F"/>
    <w:rsid w:val="006C5EF3"/>
    <w:rsid w:val="006C67C7"/>
    <w:rsid w:val="006C75FB"/>
    <w:rsid w:val="006D0241"/>
    <w:rsid w:val="006D057B"/>
    <w:rsid w:val="006D077A"/>
    <w:rsid w:val="006D0905"/>
    <w:rsid w:val="006D0C23"/>
    <w:rsid w:val="006D14E3"/>
    <w:rsid w:val="006D156D"/>
    <w:rsid w:val="006D1601"/>
    <w:rsid w:val="006D171E"/>
    <w:rsid w:val="006D1842"/>
    <w:rsid w:val="006D1AE3"/>
    <w:rsid w:val="006D2717"/>
    <w:rsid w:val="006D2BCC"/>
    <w:rsid w:val="006D3A8D"/>
    <w:rsid w:val="006D4132"/>
    <w:rsid w:val="006D4350"/>
    <w:rsid w:val="006D4FBD"/>
    <w:rsid w:val="006D5817"/>
    <w:rsid w:val="006D5B3A"/>
    <w:rsid w:val="006D5CE6"/>
    <w:rsid w:val="006D5EF4"/>
    <w:rsid w:val="006D63C4"/>
    <w:rsid w:val="006D6AB7"/>
    <w:rsid w:val="006D6D8C"/>
    <w:rsid w:val="006D6D99"/>
    <w:rsid w:val="006D709C"/>
    <w:rsid w:val="006D7882"/>
    <w:rsid w:val="006D7CA7"/>
    <w:rsid w:val="006D7E4E"/>
    <w:rsid w:val="006D7F88"/>
    <w:rsid w:val="006E11DB"/>
    <w:rsid w:val="006E1374"/>
    <w:rsid w:val="006E1A68"/>
    <w:rsid w:val="006E200A"/>
    <w:rsid w:val="006E24BA"/>
    <w:rsid w:val="006E352E"/>
    <w:rsid w:val="006E394E"/>
    <w:rsid w:val="006E4A04"/>
    <w:rsid w:val="006E4C20"/>
    <w:rsid w:val="006E580C"/>
    <w:rsid w:val="006E5B6A"/>
    <w:rsid w:val="006E6620"/>
    <w:rsid w:val="006E681D"/>
    <w:rsid w:val="006E69E6"/>
    <w:rsid w:val="006E6A0E"/>
    <w:rsid w:val="006E7429"/>
    <w:rsid w:val="006E74C5"/>
    <w:rsid w:val="006E7562"/>
    <w:rsid w:val="006E7E6E"/>
    <w:rsid w:val="006F046B"/>
    <w:rsid w:val="006F04B6"/>
    <w:rsid w:val="006F0EB3"/>
    <w:rsid w:val="006F127D"/>
    <w:rsid w:val="006F15A8"/>
    <w:rsid w:val="006F1BBA"/>
    <w:rsid w:val="006F1DB6"/>
    <w:rsid w:val="006F240C"/>
    <w:rsid w:val="006F25AA"/>
    <w:rsid w:val="006F2BE3"/>
    <w:rsid w:val="006F2D20"/>
    <w:rsid w:val="006F30D7"/>
    <w:rsid w:val="006F353F"/>
    <w:rsid w:val="006F3799"/>
    <w:rsid w:val="006F3D76"/>
    <w:rsid w:val="006F3EE5"/>
    <w:rsid w:val="006F3F54"/>
    <w:rsid w:val="006F4847"/>
    <w:rsid w:val="006F4D1E"/>
    <w:rsid w:val="006F5485"/>
    <w:rsid w:val="006F5777"/>
    <w:rsid w:val="006F6CC7"/>
    <w:rsid w:val="006F70B0"/>
    <w:rsid w:val="006F77D9"/>
    <w:rsid w:val="00700147"/>
    <w:rsid w:val="007009B2"/>
    <w:rsid w:val="0070121F"/>
    <w:rsid w:val="00701418"/>
    <w:rsid w:val="0070141E"/>
    <w:rsid w:val="0070168A"/>
    <w:rsid w:val="0070191E"/>
    <w:rsid w:val="00701996"/>
    <w:rsid w:val="00701ED8"/>
    <w:rsid w:val="007021AD"/>
    <w:rsid w:val="007035AD"/>
    <w:rsid w:val="007039DF"/>
    <w:rsid w:val="00704442"/>
    <w:rsid w:val="00704577"/>
    <w:rsid w:val="00705480"/>
    <w:rsid w:val="0070575D"/>
    <w:rsid w:val="00705787"/>
    <w:rsid w:val="0070599A"/>
    <w:rsid w:val="00705D2A"/>
    <w:rsid w:val="00705F3B"/>
    <w:rsid w:val="007064DF"/>
    <w:rsid w:val="00706664"/>
    <w:rsid w:val="00706D89"/>
    <w:rsid w:val="00706F1B"/>
    <w:rsid w:val="007071C8"/>
    <w:rsid w:val="00707F4C"/>
    <w:rsid w:val="00710362"/>
    <w:rsid w:val="00710409"/>
    <w:rsid w:val="00710B7E"/>
    <w:rsid w:val="00710C85"/>
    <w:rsid w:val="00711BDF"/>
    <w:rsid w:val="00711ECD"/>
    <w:rsid w:val="00711FFB"/>
    <w:rsid w:val="00712376"/>
    <w:rsid w:val="0071252F"/>
    <w:rsid w:val="00712B5B"/>
    <w:rsid w:val="00712CEF"/>
    <w:rsid w:val="0071319F"/>
    <w:rsid w:val="0071378C"/>
    <w:rsid w:val="007138E1"/>
    <w:rsid w:val="00713BCE"/>
    <w:rsid w:val="00714192"/>
    <w:rsid w:val="007149C1"/>
    <w:rsid w:val="00714B03"/>
    <w:rsid w:val="00714C7E"/>
    <w:rsid w:val="00714E4E"/>
    <w:rsid w:val="00715211"/>
    <w:rsid w:val="00715347"/>
    <w:rsid w:val="00715849"/>
    <w:rsid w:val="00715E46"/>
    <w:rsid w:val="0071692D"/>
    <w:rsid w:val="00716A9D"/>
    <w:rsid w:val="00716CD2"/>
    <w:rsid w:val="00716D83"/>
    <w:rsid w:val="0071773F"/>
    <w:rsid w:val="00717C77"/>
    <w:rsid w:val="00717D57"/>
    <w:rsid w:val="007202C7"/>
    <w:rsid w:val="0072056F"/>
    <w:rsid w:val="007206FB"/>
    <w:rsid w:val="007209DC"/>
    <w:rsid w:val="00720B98"/>
    <w:rsid w:val="00720EBA"/>
    <w:rsid w:val="00720FB7"/>
    <w:rsid w:val="00721384"/>
    <w:rsid w:val="00721721"/>
    <w:rsid w:val="007217C2"/>
    <w:rsid w:val="00721B9B"/>
    <w:rsid w:val="00721C2D"/>
    <w:rsid w:val="00721F58"/>
    <w:rsid w:val="00721FF6"/>
    <w:rsid w:val="007222B4"/>
    <w:rsid w:val="00723206"/>
    <w:rsid w:val="007235A5"/>
    <w:rsid w:val="007237A4"/>
    <w:rsid w:val="00723B98"/>
    <w:rsid w:val="007244B3"/>
    <w:rsid w:val="00724806"/>
    <w:rsid w:val="00724935"/>
    <w:rsid w:val="00725DAF"/>
    <w:rsid w:val="00725E7A"/>
    <w:rsid w:val="00726654"/>
    <w:rsid w:val="007268BA"/>
    <w:rsid w:val="00726A0E"/>
    <w:rsid w:val="00726EE9"/>
    <w:rsid w:val="00727165"/>
    <w:rsid w:val="00727DFA"/>
    <w:rsid w:val="007303B8"/>
    <w:rsid w:val="007303FE"/>
    <w:rsid w:val="00730462"/>
    <w:rsid w:val="00730ADC"/>
    <w:rsid w:val="00730BE9"/>
    <w:rsid w:val="00730ED8"/>
    <w:rsid w:val="007311CA"/>
    <w:rsid w:val="007314EB"/>
    <w:rsid w:val="00731659"/>
    <w:rsid w:val="00731816"/>
    <w:rsid w:val="00732676"/>
    <w:rsid w:val="00733A27"/>
    <w:rsid w:val="007357E0"/>
    <w:rsid w:val="00735E7E"/>
    <w:rsid w:val="00736398"/>
    <w:rsid w:val="00736A18"/>
    <w:rsid w:val="007377DF"/>
    <w:rsid w:val="00737813"/>
    <w:rsid w:val="00737860"/>
    <w:rsid w:val="00737931"/>
    <w:rsid w:val="00737D45"/>
    <w:rsid w:val="00737EB2"/>
    <w:rsid w:val="007401E7"/>
    <w:rsid w:val="00740300"/>
    <w:rsid w:val="00741304"/>
    <w:rsid w:val="00741ECD"/>
    <w:rsid w:val="0074234D"/>
    <w:rsid w:val="00742854"/>
    <w:rsid w:val="0074329F"/>
    <w:rsid w:val="0074350B"/>
    <w:rsid w:val="0074373E"/>
    <w:rsid w:val="00743AC7"/>
    <w:rsid w:val="00743FFE"/>
    <w:rsid w:val="0074406E"/>
    <w:rsid w:val="00744242"/>
    <w:rsid w:val="00744AA5"/>
    <w:rsid w:val="00744B58"/>
    <w:rsid w:val="00744CBF"/>
    <w:rsid w:val="007456C4"/>
    <w:rsid w:val="00745773"/>
    <w:rsid w:val="00745980"/>
    <w:rsid w:val="00746434"/>
    <w:rsid w:val="0074673F"/>
    <w:rsid w:val="00746A88"/>
    <w:rsid w:val="00746C3D"/>
    <w:rsid w:val="007473E5"/>
    <w:rsid w:val="0075085B"/>
    <w:rsid w:val="00750AE7"/>
    <w:rsid w:val="00750BA1"/>
    <w:rsid w:val="00751194"/>
    <w:rsid w:val="007512D9"/>
    <w:rsid w:val="0075145D"/>
    <w:rsid w:val="007518C4"/>
    <w:rsid w:val="00751D61"/>
    <w:rsid w:val="00751E29"/>
    <w:rsid w:val="007529AC"/>
    <w:rsid w:val="00752A86"/>
    <w:rsid w:val="00753667"/>
    <w:rsid w:val="0075386A"/>
    <w:rsid w:val="007539A0"/>
    <w:rsid w:val="00753D01"/>
    <w:rsid w:val="007541BE"/>
    <w:rsid w:val="0075436D"/>
    <w:rsid w:val="007544CB"/>
    <w:rsid w:val="00754C50"/>
    <w:rsid w:val="0075549B"/>
    <w:rsid w:val="007559B9"/>
    <w:rsid w:val="00755FFE"/>
    <w:rsid w:val="00756460"/>
    <w:rsid w:val="007566BA"/>
    <w:rsid w:val="0075684E"/>
    <w:rsid w:val="00756A53"/>
    <w:rsid w:val="0075762B"/>
    <w:rsid w:val="00757CBF"/>
    <w:rsid w:val="00757D9F"/>
    <w:rsid w:val="00760879"/>
    <w:rsid w:val="00760B10"/>
    <w:rsid w:val="00760D7C"/>
    <w:rsid w:val="00761233"/>
    <w:rsid w:val="00761364"/>
    <w:rsid w:val="00761982"/>
    <w:rsid w:val="00761F38"/>
    <w:rsid w:val="007621C8"/>
    <w:rsid w:val="00762AF5"/>
    <w:rsid w:val="00762EE5"/>
    <w:rsid w:val="00763636"/>
    <w:rsid w:val="00763686"/>
    <w:rsid w:val="00763CC7"/>
    <w:rsid w:val="00763CEE"/>
    <w:rsid w:val="00763EE7"/>
    <w:rsid w:val="007644A3"/>
    <w:rsid w:val="0076488A"/>
    <w:rsid w:val="0076573E"/>
    <w:rsid w:val="00765955"/>
    <w:rsid w:val="00765AB6"/>
    <w:rsid w:val="00766436"/>
    <w:rsid w:val="0076680E"/>
    <w:rsid w:val="00766A9B"/>
    <w:rsid w:val="00766D57"/>
    <w:rsid w:val="00767067"/>
    <w:rsid w:val="0076735F"/>
    <w:rsid w:val="0076750C"/>
    <w:rsid w:val="00767A55"/>
    <w:rsid w:val="00767E87"/>
    <w:rsid w:val="00767E94"/>
    <w:rsid w:val="00767F76"/>
    <w:rsid w:val="0077052E"/>
    <w:rsid w:val="007705FE"/>
    <w:rsid w:val="007708CF"/>
    <w:rsid w:val="00770B2D"/>
    <w:rsid w:val="007714D0"/>
    <w:rsid w:val="00771721"/>
    <w:rsid w:val="0077182C"/>
    <w:rsid w:val="00771D09"/>
    <w:rsid w:val="00771EBF"/>
    <w:rsid w:val="00772C9E"/>
    <w:rsid w:val="00772CCD"/>
    <w:rsid w:val="00774544"/>
    <w:rsid w:val="0077475A"/>
    <w:rsid w:val="00774C44"/>
    <w:rsid w:val="00774E43"/>
    <w:rsid w:val="007755B8"/>
    <w:rsid w:val="00775A3D"/>
    <w:rsid w:val="00775DCC"/>
    <w:rsid w:val="007762F8"/>
    <w:rsid w:val="007763E7"/>
    <w:rsid w:val="00776699"/>
    <w:rsid w:val="00776A85"/>
    <w:rsid w:val="00776FB2"/>
    <w:rsid w:val="0077728B"/>
    <w:rsid w:val="007772B5"/>
    <w:rsid w:val="007773AD"/>
    <w:rsid w:val="0077760B"/>
    <w:rsid w:val="0077793D"/>
    <w:rsid w:val="00777A87"/>
    <w:rsid w:val="00777CC7"/>
    <w:rsid w:val="0078026C"/>
    <w:rsid w:val="00780DB0"/>
    <w:rsid w:val="00780E71"/>
    <w:rsid w:val="007815CC"/>
    <w:rsid w:val="00781A9C"/>
    <w:rsid w:val="00781BD0"/>
    <w:rsid w:val="00781C35"/>
    <w:rsid w:val="007826CD"/>
    <w:rsid w:val="007828C5"/>
    <w:rsid w:val="00782C05"/>
    <w:rsid w:val="007847EF"/>
    <w:rsid w:val="00784A94"/>
    <w:rsid w:val="00784C58"/>
    <w:rsid w:val="00784CAC"/>
    <w:rsid w:val="007852C0"/>
    <w:rsid w:val="00785344"/>
    <w:rsid w:val="00786508"/>
    <w:rsid w:val="00786565"/>
    <w:rsid w:val="00786716"/>
    <w:rsid w:val="0078680E"/>
    <w:rsid w:val="00786BF4"/>
    <w:rsid w:val="00787109"/>
    <w:rsid w:val="007871C4"/>
    <w:rsid w:val="007875D1"/>
    <w:rsid w:val="00787706"/>
    <w:rsid w:val="00790353"/>
    <w:rsid w:val="00790498"/>
    <w:rsid w:val="007904C7"/>
    <w:rsid w:val="00790FA1"/>
    <w:rsid w:val="00791272"/>
    <w:rsid w:val="007914D8"/>
    <w:rsid w:val="00791874"/>
    <w:rsid w:val="00791B3B"/>
    <w:rsid w:val="007920A3"/>
    <w:rsid w:val="007920B2"/>
    <w:rsid w:val="00792520"/>
    <w:rsid w:val="00792C90"/>
    <w:rsid w:val="00792CE2"/>
    <w:rsid w:val="00792F2E"/>
    <w:rsid w:val="00793365"/>
    <w:rsid w:val="007933DC"/>
    <w:rsid w:val="0079452A"/>
    <w:rsid w:val="00794793"/>
    <w:rsid w:val="00794B8A"/>
    <w:rsid w:val="00794E8F"/>
    <w:rsid w:val="00794EE1"/>
    <w:rsid w:val="0079500D"/>
    <w:rsid w:val="007952BA"/>
    <w:rsid w:val="00795A0B"/>
    <w:rsid w:val="00795C91"/>
    <w:rsid w:val="00795D03"/>
    <w:rsid w:val="0079607D"/>
    <w:rsid w:val="007960B1"/>
    <w:rsid w:val="00796AA4"/>
    <w:rsid w:val="00796F19"/>
    <w:rsid w:val="00797314"/>
    <w:rsid w:val="00797470"/>
    <w:rsid w:val="007978B6"/>
    <w:rsid w:val="00797B33"/>
    <w:rsid w:val="00797BEF"/>
    <w:rsid w:val="00797D1A"/>
    <w:rsid w:val="007A0404"/>
    <w:rsid w:val="007A082B"/>
    <w:rsid w:val="007A0B1D"/>
    <w:rsid w:val="007A105F"/>
    <w:rsid w:val="007A120C"/>
    <w:rsid w:val="007A13F3"/>
    <w:rsid w:val="007A1505"/>
    <w:rsid w:val="007A162A"/>
    <w:rsid w:val="007A17E2"/>
    <w:rsid w:val="007A1A00"/>
    <w:rsid w:val="007A294C"/>
    <w:rsid w:val="007A2C40"/>
    <w:rsid w:val="007A3234"/>
    <w:rsid w:val="007A3520"/>
    <w:rsid w:val="007A3B07"/>
    <w:rsid w:val="007A44F8"/>
    <w:rsid w:val="007A4B68"/>
    <w:rsid w:val="007A56E2"/>
    <w:rsid w:val="007A5D75"/>
    <w:rsid w:val="007A6579"/>
    <w:rsid w:val="007A6BB6"/>
    <w:rsid w:val="007A6D8F"/>
    <w:rsid w:val="007A7140"/>
    <w:rsid w:val="007A714C"/>
    <w:rsid w:val="007A71E6"/>
    <w:rsid w:val="007A7600"/>
    <w:rsid w:val="007B040D"/>
    <w:rsid w:val="007B08AE"/>
    <w:rsid w:val="007B0A0A"/>
    <w:rsid w:val="007B0D36"/>
    <w:rsid w:val="007B1468"/>
    <w:rsid w:val="007B1545"/>
    <w:rsid w:val="007B164E"/>
    <w:rsid w:val="007B1BED"/>
    <w:rsid w:val="007B2187"/>
    <w:rsid w:val="007B287B"/>
    <w:rsid w:val="007B2ACD"/>
    <w:rsid w:val="007B2B35"/>
    <w:rsid w:val="007B2BA0"/>
    <w:rsid w:val="007B2C1B"/>
    <w:rsid w:val="007B329A"/>
    <w:rsid w:val="007B33EB"/>
    <w:rsid w:val="007B378A"/>
    <w:rsid w:val="007B4555"/>
    <w:rsid w:val="007B45B2"/>
    <w:rsid w:val="007B4F14"/>
    <w:rsid w:val="007B4F7E"/>
    <w:rsid w:val="007B4FDD"/>
    <w:rsid w:val="007B546A"/>
    <w:rsid w:val="007B55C7"/>
    <w:rsid w:val="007B5726"/>
    <w:rsid w:val="007B5AD7"/>
    <w:rsid w:val="007B629C"/>
    <w:rsid w:val="007B6319"/>
    <w:rsid w:val="007B6CDB"/>
    <w:rsid w:val="007B6DF4"/>
    <w:rsid w:val="007B6E2A"/>
    <w:rsid w:val="007B7827"/>
    <w:rsid w:val="007B7AFA"/>
    <w:rsid w:val="007B7FB6"/>
    <w:rsid w:val="007C0734"/>
    <w:rsid w:val="007C09B2"/>
    <w:rsid w:val="007C0BCC"/>
    <w:rsid w:val="007C0C52"/>
    <w:rsid w:val="007C0CC0"/>
    <w:rsid w:val="007C0F80"/>
    <w:rsid w:val="007C12B7"/>
    <w:rsid w:val="007C1608"/>
    <w:rsid w:val="007C1D88"/>
    <w:rsid w:val="007C1ECD"/>
    <w:rsid w:val="007C1F87"/>
    <w:rsid w:val="007C2716"/>
    <w:rsid w:val="007C27DF"/>
    <w:rsid w:val="007C28C7"/>
    <w:rsid w:val="007C2E9D"/>
    <w:rsid w:val="007C304E"/>
    <w:rsid w:val="007C3BA9"/>
    <w:rsid w:val="007C4A1C"/>
    <w:rsid w:val="007C4DD0"/>
    <w:rsid w:val="007C5893"/>
    <w:rsid w:val="007C58AA"/>
    <w:rsid w:val="007C5CBF"/>
    <w:rsid w:val="007C6456"/>
    <w:rsid w:val="007C6578"/>
    <w:rsid w:val="007C6672"/>
    <w:rsid w:val="007C6DF9"/>
    <w:rsid w:val="007C7C10"/>
    <w:rsid w:val="007D0E2C"/>
    <w:rsid w:val="007D11C6"/>
    <w:rsid w:val="007D173F"/>
    <w:rsid w:val="007D18F1"/>
    <w:rsid w:val="007D1ABD"/>
    <w:rsid w:val="007D22F3"/>
    <w:rsid w:val="007D26E1"/>
    <w:rsid w:val="007D26E8"/>
    <w:rsid w:val="007D2F55"/>
    <w:rsid w:val="007D32A3"/>
    <w:rsid w:val="007D3A73"/>
    <w:rsid w:val="007D3C56"/>
    <w:rsid w:val="007D4274"/>
    <w:rsid w:val="007D432A"/>
    <w:rsid w:val="007D457A"/>
    <w:rsid w:val="007D4A66"/>
    <w:rsid w:val="007D57F9"/>
    <w:rsid w:val="007D5B2A"/>
    <w:rsid w:val="007D66DD"/>
    <w:rsid w:val="007D6BC2"/>
    <w:rsid w:val="007D6C33"/>
    <w:rsid w:val="007D6C88"/>
    <w:rsid w:val="007D742E"/>
    <w:rsid w:val="007D747D"/>
    <w:rsid w:val="007D77AD"/>
    <w:rsid w:val="007D789E"/>
    <w:rsid w:val="007D7AB5"/>
    <w:rsid w:val="007D7D7D"/>
    <w:rsid w:val="007E0186"/>
    <w:rsid w:val="007E01DC"/>
    <w:rsid w:val="007E05A4"/>
    <w:rsid w:val="007E0BC8"/>
    <w:rsid w:val="007E1114"/>
    <w:rsid w:val="007E1303"/>
    <w:rsid w:val="007E151B"/>
    <w:rsid w:val="007E1628"/>
    <w:rsid w:val="007E1AAB"/>
    <w:rsid w:val="007E1BD9"/>
    <w:rsid w:val="007E1EE0"/>
    <w:rsid w:val="007E26B5"/>
    <w:rsid w:val="007E2D3D"/>
    <w:rsid w:val="007E31F1"/>
    <w:rsid w:val="007E32F6"/>
    <w:rsid w:val="007E364A"/>
    <w:rsid w:val="007E36EB"/>
    <w:rsid w:val="007E386F"/>
    <w:rsid w:val="007E39DA"/>
    <w:rsid w:val="007E53F3"/>
    <w:rsid w:val="007E5953"/>
    <w:rsid w:val="007E5963"/>
    <w:rsid w:val="007E5E67"/>
    <w:rsid w:val="007E5EE2"/>
    <w:rsid w:val="007E65F6"/>
    <w:rsid w:val="007E666A"/>
    <w:rsid w:val="007E6CC9"/>
    <w:rsid w:val="007E6E33"/>
    <w:rsid w:val="007E7123"/>
    <w:rsid w:val="007E7429"/>
    <w:rsid w:val="007E7B6E"/>
    <w:rsid w:val="007E7C83"/>
    <w:rsid w:val="007E7E5F"/>
    <w:rsid w:val="007F0130"/>
    <w:rsid w:val="007F04A4"/>
    <w:rsid w:val="007F0855"/>
    <w:rsid w:val="007F0D0B"/>
    <w:rsid w:val="007F1143"/>
    <w:rsid w:val="007F1748"/>
    <w:rsid w:val="007F1CC7"/>
    <w:rsid w:val="007F1D0E"/>
    <w:rsid w:val="007F1F97"/>
    <w:rsid w:val="007F200D"/>
    <w:rsid w:val="007F213B"/>
    <w:rsid w:val="007F233E"/>
    <w:rsid w:val="007F2CF4"/>
    <w:rsid w:val="007F2DA5"/>
    <w:rsid w:val="007F3334"/>
    <w:rsid w:val="007F3C90"/>
    <w:rsid w:val="007F3E3E"/>
    <w:rsid w:val="007F405E"/>
    <w:rsid w:val="007F4138"/>
    <w:rsid w:val="007F4292"/>
    <w:rsid w:val="007F442F"/>
    <w:rsid w:val="007F48A7"/>
    <w:rsid w:val="007F55F3"/>
    <w:rsid w:val="007F5E4F"/>
    <w:rsid w:val="007F6175"/>
    <w:rsid w:val="007F662B"/>
    <w:rsid w:val="007F6AAE"/>
    <w:rsid w:val="007F6B18"/>
    <w:rsid w:val="007F6DA1"/>
    <w:rsid w:val="007F6F6D"/>
    <w:rsid w:val="007F6FC1"/>
    <w:rsid w:val="007F7424"/>
    <w:rsid w:val="007F760D"/>
    <w:rsid w:val="007F7858"/>
    <w:rsid w:val="007F78C4"/>
    <w:rsid w:val="007F7E14"/>
    <w:rsid w:val="00800191"/>
    <w:rsid w:val="00800482"/>
    <w:rsid w:val="008004B1"/>
    <w:rsid w:val="0080085E"/>
    <w:rsid w:val="008008D1"/>
    <w:rsid w:val="008009ED"/>
    <w:rsid w:val="008011FE"/>
    <w:rsid w:val="0080120A"/>
    <w:rsid w:val="00801221"/>
    <w:rsid w:val="00801D5F"/>
    <w:rsid w:val="0080230C"/>
    <w:rsid w:val="008028F0"/>
    <w:rsid w:val="0080345F"/>
    <w:rsid w:val="008043B7"/>
    <w:rsid w:val="00804650"/>
    <w:rsid w:val="00804DA3"/>
    <w:rsid w:val="00804F58"/>
    <w:rsid w:val="00805EB7"/>
    <w:rsid w:val="0080607C"/>
    <w:rsid w:val="008062E6"/>
    <w:rsid w:val="00806E76"/>
    <w:rsid w:val="00806E80"/>
    <w:rsid w:val="00807B53"/>
    <w:rsid w:val="0081029C"/>
    <w:rsid w:val="0081065C"/>
    <w:rsid w:val="00811682"/>
    <w:rsid w:val="008116F6"/>
    <w:rsid w:val="00812263"/>
    <w:rsid w:val="008125FB"/>
    <w:rsid w:val="00812915"/>
    <w:rsid w:val="00812C61"/>
    <w:rsid w:val="00812DA5"/>
    <w:rsid w:val="008132DF"/>
    <w:rsid w:val="00813466"/>
    <w:rsid w:val="00813935"/>
    <w:rsid w:val="00814273"/>
    <w:rsid w:val="0081434C"/>
    <w:rsid w:val="00814822"/>
    <w:rsid w:val="00814EB0"/>
    <w:rsid w:val="00815960"/>
    <w:rsid w:val="00815C8B"/>
    <w:rsid w:val="00815D82"/>
    <w:rsid w:val="00815F31"/>
    <w:rsid w:val="00816589"/>
    <w:rsid w:val="00816783"/>
    <w:rsid w:val="00816933"/>
    <w:rsid w:val="0081746B"/>
    <w:rsid w:val="00821179"/>
    <w:rsid w:val="008216D6"/>
    <w:rsid w:val="00821909"/>
    <w:rsid w:val="00821B41"/>
    <w:rsid w:val="00822170"/>
    <w:rsid w:val="0082224C"/>
    <w:rsid w:val="008223C8"/>
    <w:rsid w:val="00822505"/>
    <w:rsid w:val="00822C17"/>
    <w:rsid w:val="0082473E"/>
    <w:rsid w:val="00824861"/>
    <w:rsid w:val="00824901"/>
    <w:rsid w:val="00824BB0"/>
    <w:rsid w:val="00825314"/>
    <w:rsid w:val="00825D83"/>
    <w:rsid w:val="0082638C"/>
    <w:rsid w:val="0082643D"/>
    <w:rsid w:val="008265EE"/>
    <w:rsid w:val="00826732"/>
    <w:rsid w:val="008269A8"/>
    <w:rsid w:val="00826F94"/>
    <w:rsid w:val="0082703B"/>
    <w:rsid w:val="00827F08"/>
    <w:rsid w:val="0083005B"/>
    <w:rsid w:val="00830207"/>
    <w:rsid w:val="00830499"/>
    <w:rsid w:val="008308DA"/>
    <w:rsid w:val="008313A7"/>
    <w:rsid w:val="008313FC"/>
    <w:rsid w:val="008325A0"/>
    <w:rsid w:val="00832F94"/>
    <w:rsid w:val="00833729"/>
    <w:rsid w:val="008337BE"/>
    <w:rsid w:val="00833BB2"/>
    <w:rsid w:val="00834671"/>
    <w:rsid w:val="00834E22"/>
    <w:rsid w:val="00834EC0"/>
    <w:rsid w:val="00835228"/>
    <w:rsid w:val="008354F0"/>
    <w:rsid w:val="008354F4"/>
    <w:rsid w:val="00835B20"/>
    <w:rsid w:val="00835F49"/>
    <w:rsid w:val="008360C8"/>
    <w:rsid w:val="0083615A"/>
    <w:rsid w:val="00837069"/>
    <w:rsid w:val="008403B7"/>
    <w:rsid w:val="00840839"/>
    <w:rsid w:val="00840F24"/>
    <w:rsid w:val="008418FE"/>
    <w:rsid w:val="00841DD6"/>
    <w:rsid w:val="0084289B"/>
    <w:rsid w:val="0084291B"/>
    <w:rsid w:val="00842A2A"/>
    <w:rsid w:val="00842EDC"/>
    <w:rsid w:val="0084319D"/>
    <w:rsid w:val="00843562"/>
    <w:rsid w:val="008438A1"/>
    <w:rsid w:val="00843E9C"/>
    <w:rsid w:val="00844870"/>
    <w:rsid w:val="00844ADE"/>
    <w:rsid w:val="00845366"/>
    <w:rsid w:val="00845603"/>
    <w:rsid w:val="008458CE"/>
    <w:rsid w:val="0084646E"/>
    <w:rsid w:val="00846857"/>
    <w:rsid w:val="0084706B"/>
    <w:rsid w:val="008472AE"/>
    <w:rsid w:val="00847361"/>
    <w:rsid w:val="008478EA"/>
    <w:rsid w:val="00850DB9"/>
    <w:rsid w:val="00851114"/>
    <w:rsid w:val="0085112A"/>
    <w:rsid w:val="0085225B"/>
    <w:rsid w:val="008524C7"/>
    <w:rsid w:val="0085254B"/>
    <w:rsid w:val="00852DD2"/>
    <w:rsid w:val="00853AF4"/>
    <w:rsid w:val="008540CA"/>
    <w:rsid w:val="008542C3"/>
    <w:rsid w:val="008545A2"/>
    <w:rsid w:val="008546C3"/>
    <w:rsid w:val="00854BE4"/>
    <w:rsid w:val="00854FD0"/>
    <w:rsid w:val="008558BB"/>
    <w:rsid w:val="00855C12"/>
    <w:rsid w:val="00855DB1"/>
    <w:rsid w:val="008565C4"/>
    <w:rsid w:val="0085691C"/>
    <w:rsid w:val="00856DFC"/>
    <w:rsid w:val="00856F6B"/>
    <w:rsid w:val="0085743C"/>
    <w:rsid w:val="00857477"/>
    <w:rsid w:val="00857DB0"/>
    <w:rsid w:val="00857DC3"/>
    <w:rsid w:val="0086005F"/>
    <w:rsid w:val="00860251"/>
    <w:rsid w:val="008606DF"/>
    <w:rsid w:val="00860B2C"/>
    <w:rsid w:val="00860FE0"/>
    <w:rsid w:val="0086122E"/>
    <w:rsid w:val="00861336"/>
    <w:rsid w:val="0086159B"/>
    <w:rsid w:val="008618EF"/>
    <w:rsid w:val="008626D8"/>
    <w:rsid w:val="0086311B"/>
    <w:rsid w:val="00863213"/>
    <w:rsid w:val="008633CB"/>
    <w:rsid w:val="00863651"/>
    <w:rsid w:val="0086461C"/>
    <w:rsid w:val="008646E0"/>
    <w:rsid w:val="0086522B"/>
    <w:rsid w:val="00865712"/>
    <w:rsid w:val="00865992"/>
    <w:rsid w:val="00865D18"/>
    <w:rsid w:val="00866025"/>
    <w:rsid w:val="008660A9"/>
    <w:rsid w:val="00867123"/>
    <w:rsid w:val="00867205"/>
    <w:rsid w:val="008673E8"/>
    <w:rsid w:val="0086743B"/>
    <w:rsid w:val="00867D3F"/>
    <w:rsid w:val="00867D7D"/>
    <w:rsid w:val="008701EA"/>
    <w:rsid w:val="00870522"/>
    <w:rsid w:val="0087059C"/>
    <w:rsid w:val="0087145E"/>
    <w:rsid w:val="00871746"/>
    <w:rsid w:val="008718FA"/>
    <w:rsid w:val="008719D2"/>
    <w:rsid w:val="00872065"/>
    <w:rsid w:val="0087218F"/>
    <w:rsid w:val="008726FD"/>
    <w:rsid w:val="008727D5"/>
    <w:rsid w:val="00872A2B"/>
    <w:rsid w:val="00872B22"/>
    <w:rsid w:val="00872C90"/>
    <w:rsid w:val="00872FCA"/>
    <w:rsid w:val="00873401"/>
    <w:rsid w:val="00874190"/>
    <w:rsid w:val="0087424D"/>
    <w:rsid w:val="00874285"/>
    <w:rsid w:val="0087485B"/>
    <w:rsid w:val="0087542A"/>
    <w:rsid w:val="008757A2"/>
    <w:rsid w:val="008757B1"/>
    <w:rsid w:val="0087582A"/>
    <w:rsid w:val="00876506"/>
    <w:rsid w:val="00876A5C"/>
    <w:rsid w:val="00876CBF"/>
    <w:rsid w:val="00876DED"/>
    <w:rsid w:val="00876FD0"/>
    <w:rsid w:val="008800F2"/>
    <w:rsid w:val="0088037E"/>
    <w:rsid w:val="008803F1"/>
    <w:rsid w:val="00880B4A"/>
    <w:rsid w:val="00880F85"/>
    <w:rsid w:val="00881054"/>
    <w:rsid w:val="00881158"/>
    <w:rsid w:val="00881C1B"/>
    <w:rsid w:val="00881C56"/>
    <w:rsid w:val="00881F81"/>
    <w:rsid w:val="00882105"/>
    <w:rsid w:val="008822AF"/>
    <w:rsid w:val="00882773"/>
    <w:rsid w:val="00882808"/>
    <w:rsid w:val="008828CC"/>
    <w:rsid w:val="00883A64"/>
    <w:rsid w:val="008848EC"/>
    <w:rsid w:val="008852F1"/>
    <w:rsid w:val="00885398"/>
    <w:rsid w:val="00885AEE"/>
    <w:rsid w:val="00885CC3"/>
    <w:rsid w:val="00886506"/>
    <w:rsid w:val="00886A82"/>
    <w:rsid w:val="00887058"/>
    <w:rsid w:val="00887540"/>
    <w:rsid w:val="0088789D"/>
    <w:rsid w:val="00887ED9"/>
    <w:rsid w:val="00890090"/>
    <w:rsid w:val="00890807"/>
    <w:rsid w:val="008909E1"/>
    <w:rsid w:val="008912BA"/>
    <w:rsid w:val="0089144F"/>
    <w:rsid w:val="008917E0"/>
    <w:rsid w:val="008918EC"/>
    <w:rsid w:val="00891A86"/>
    <w:rsid w:val="00891D09"/>
    <w:rsid w:val="0089232D"/>
    <w:rsid w:val="00892FC1"/>
    <w:rsid w:val="008931B9"/>
    <w:rsid w:val="0089326D"/>
    <w:rsid w:val="00893368"/>
    <w:rsid w:val="008937F1"/>
    <w:rsid w:val="00893AD2"/>
    <w:rsid w:val="00894366"/>
    <w:rsid w:val="00894404"/>
    <w:rsid w:val="00894EA9"/>
    <w:rsid w:val="00894F1B"/>
    <w:rsid w:val="008955DB"/>
    <w:rsid w:val="0089624B"/>
    <w:rsid w:val="00896F8E"/>
    <w:rsid w:val="00897AF7"/>
    <w:rsid w:val="00897B4F"/>
    <w:rsid w:val="008A01A0"/>
    <w:rsid w:val="008A06EC"/>
    <w:rsid w:val="008A0A01"/>
    <w:rsid w:val="008A0A86"/>
    <w:rsid w:val="008A1857"/>
    <w:rsid w:val="008A1890"/>
    <w:rsid w:val="008A1BAD"/>
    <w:rsid w:val="008A1C81"/>
    <w:rsid w:val="008A1F6A"/>
    <w:rsid w:val="008A20B8"/>
    <w:rsid w:val="008A2411"/>
    <w:rsid w:val="008A2448"/>
    <w:rsid w:val="008A2BC8"/>
    <w:rsid w:val="008A2C41"/>
    <w:rsid w:val="008A30A1"/>
    <w:rsid w:val="008A3219"/>
    <w:rsid w:val="008A3536"/>
    <w:rsid w:val="008A3BEF"/>
    <w:rsid w:val="008A3E27"/>
    <w:rsid w:val="008A40F5"/>
    <w:rsid w:val="008A44A2"/>
    <w:rsid w:val="008A4981"/>
    <w:rsid w:val="008A4AD1"/>
    <w:rsid w:val="008A4BDC"/>
    <w:rsid w:val="008A4DA5"/>
    <w:rsid w:val="008A509F"/>
    <w:rsid w:val="008A5936"/>
    <w:rsid w:val="008A5C25"/>
    <w:rsid w:val="008A5EFD"/>
    <w:rsid w:val="008A6114"/>
    <w:rsid w:val="008A6965"/>
    <w:rsid w:val="008A79FA"/>
    <w:rsid w:val="008A7A72"/>
    <w:rsid w:val="008A7CCE"/>
    <w:rsid w:val="008A7EC7"/>
    <w:rsid w:val="008A7EF7"/>
    <w:rsid w:val="008B05E8"/>
    <w:rsid w:val="008B09CE"/>
    <w:rsid w:val="008B0E4D"/>
    <w:rsid w:val="008B14CE"/>
    <w:rsid w:val="008B1A64"/>
    <w:rsid w:val="008B1A68"/>
    <w:rsid w:val="008B1C72"/>
    <w:rsid w:val="008B1FF2"/>
    <w:rsid w:val="008B212B"/>
    <w:rsid w:val="008B2502"/>
    <w:rsid w:val="008B2B68"/>
    <w:rsid w:val="008B2B99"/>
    <w:rsid w:val="008B2BEA"/>
    <w:rsid w:val="008B381A"/>
    <w:rsid w:val="008B3E6D"/>
    <w:rsid w:val="008B3E75"/>
    <w:rsid w:val="008B3EA7"/>
    <w:rsid w:val="008B447E"/>
    <w:rsid w:val="008B467A"/>
    <w:rsid w:val="008B51A5"/>
    <w:rsid w:val="008B5658"/>
    <w:rsid w:val="008B5FC4"/>
    <w:rsid w:val="008B68A4"/>
    <w:rsid w:val="008B6C3F"/>
    <w:rsid w:val="008B6EE2"/>
    <w:rsid w:val="008B7163"/>
    <w:rsid w:val="008B73A8"/>
    <w:rsid w:val="008B7BDD"/>
    <w:rsid w:val="008B7C13"/>
    <w:rsid w:val="008C092D"/>
    <w:rsid w:val="008C0E2C"/>
    <w:rsid w:val="008C1794"/>
    <w:rsid w:val="008C1ACB"/>
    <w:rsid w:val="008C1B4B"/>
    <w:rsid w:val="008C1CDF"/>
    <w:rsid w:val="008C1EDC"/>
    <w:rsid w:val="008C1F50"/>
    <w:rsid w:val="008C26CE"/>
    <w:rsid w:val="008C2F48"/>
    <w:rsid w:val="008C3150"/>
    <w:rsid w:val="008C376A"/>
    <w:rsid w:val="008C392B"/>
    <w:rsid w:val="008C3AA1"/>
    <w:rsid w:val="008C3B65"/>
    <w:rsid w:val="008C42F7"/>
    <w:rsid w:val="008C4B8F"/>
    <w:rsid w:val="008C4F87"/>
    <w:rsid w:val="008C5805"/>
    <w:rsid w:val="008C5AAE"/>
    <w:rsid w:val="008C5EC5"/>
    <w:rsid w:val="008C67D0"/>
    <w:rsid w:val="008C6DC9"/>
    <w:rsid w:val="008C7C0F"/>
    <w:rsid w:val="008D0205"/>
    <w:rsid w:val="008D071D"/>
    <w:rsid w:val="008D0E3F"/>
    <w:rsid w:val="008D1522"/>
    <w:rsid w:val="008D17C1"/>
    <w:rsid w:val="008D180C"/>
    <w:rsid w:val="008D1A5F"/>
    <w:rsid w:val="008D2026"/>
    <w:rsid w:val="008D22E0"/>
    <w:rsid w:val="008D2741"/>
    <w:rsid w:val="008D2E64"/>
    <w:rsid w:val="008D2FF3"/>
    <w:rsid w:val="008D3160"/>
    <w:rsid w:val="008D377E"/>
    <w:rsid w:val="008D3AAD"/>
    <w:rsid w:val="008D3C72"/>
    <w:rsid w:val="008D3D8E"/>
    <w:rsid w:val="008D467C"/>
    <w:rsid w:val="008D4C37"/>
    <w:rsid w:val="008D5444"/>
    <w:rsid w:val="008D59FA"/>
    <w:rsid w:val="008D5BFC"/>
    <w:rsid w:val="008D5C0E"/>
    <w:rsid w:val="008D65C7"/>
    <w:rsid w:val="008D68D9"/>
    <w:rsid w:val="008D6C02"/>
    <w:rsid w:val="008D75B4"/>
    <w:rsid w:val="008D763C"/>
    <w:rsid w:val="008D799E"/>
    <w:rsid w:val="008D7BED"/>
    <w:rsid w:val="008D7DA3"/>
    <w:rsid w:val="008D7E76"/>
    <w:rsid w:val="008E0489"/>
    <w:rsid w:val="008E0601"/>
    <w:rsid w:val="008E0634"/>
    <w:rsid w:val="008E07C8"/>
    <w:rsid w:val="008E0A09"/>
    <w:rsid w:val="008E0AAE"/>
    <w:rsid w:val="008E12D3"/>
    <w:rsid w:val="008E1CD0"/>
    <w:rsid w:val="008E2229"/>
    <w:rsid w:val="008E2366"/>
    <w:rsid w:val="008E2AD2"/>
    <w:rsid w:val="008E2DC2"/>
    <w:rsid w:val="008E2DCA"/>
    <w:rsid w:val="008E3013"/>
    <w:rsid w:val="008E308B"/>
    <w:rsid w:val="008E3284"/>
    <w:rsid w:val="008E3444"/>
    <w:rsid w:val="008E3AAA"/>
    <w:rsid w:val="008E4431"/>
    <w:rsid w:val="008E55EA"/>
    <w:rsid w:val="008E597E"/>
    <w:rsid w:val="008E5C30"/>
    <w:rsid w:val="008E69DE"/>
    <w:rsid w:val="008E6FDC"/>
    <w:rsid w:val="008E72DD"/>
    <w:rsid w:val="008E75D6"/>
    <w:rsid w:val="008E7877"/>
    <w:rsid w:val="008E7C92"/>
    <w:rsid w:val="008F0000"/>
    <w:rsid w:val="008F0493"/>
    <w:rsid w:val="008F0582"/>
    <w:rsid w:val="008F0748"/>
    <w:rsid w:val="008F0A3D"/>
    <w:rsid w:val="008F0FBC"/>
    <w:rsid w:val="008F0FDD"/>
    <w:rsid w:val="008F135B"/>
    <w:rsid w:val="008F166E"/>
    <w:rsid w:val="008F1E30"/>
    <w:rsid w:val="008F1E5F"/>
    <w:rsid w:val="008F2294"/>
    <w:rsid w:val="008F24A0"/>
    <w:rsid w:val="008F2E6D"/>
    <w:rsid w:val="008F2EC5"/>
    <w:rsid w:val="008F32DF"/>
    <w:rsid w:val="008F3491"/>
    <w:rsid w:val="008F34BB"/>
    <w:rsid w:val="008F3692"/>
    <w:rsid w:val="008F36DB"/>
    <w:rsid w:val="008F3D9D"/>
    <w:rsid w:val="008F3E50"/>
    <w:rsid w:val="008F42CF"/>
    <w:rsid w:val="008F4424"/>
    <w:rsid w:val="008F4A6B"/>
    <w:rsid w:val="008F4B66"/>
    <w:rsid w:val="008F4B78"/>
    <w:rsid w:val="008F502D"/>
    <w:rsid w:val="008F543C"/>
    <w:rsid w:val="008F63E7"/>
    <w:rsid w:val="008F6CA3"/>
    <w:rsid w:val="008F6E9A"/>
    <w:rsid w:val="008F7308"/>
    <w:rsid w:val="008F7CE3"/>
    <w:rsid w:val="008F7E33"/>
    <w:rsid w:val="00900DAA"/>
    <w:rsid w:val="009010F9"/>
    <w:rsid w:val="00901213"/>
    <w:rsid w:val="009013ED"/>
    <w:rsid w:val="00901804"/>
    <w:rsid w:val="009018DA"/>
    <w:rsid w:val="00901F13"/>
    <w:rsid w:val="00902A65"/>
    <w:rsid w:val="00902D94"/>
    <w:rsid w:val="0090323A"/>
    <w:rsid w:val="009032F5"/>
    <w:rsid w:val="0090349C"/>
    <w:rsid w:val="0090370F"/>
    <w:rsid w:val="00903ABA"/>
    <w:rsid w:val="00903B9F"/>
    <w:rsid w:val="00904452"/>
    <w:rsid w:val="00904CFB"/>
    <w:rsid w:val="00904F19"/>
    <w:rsid w:val="00905205"/>
    <w:rsid w:val="0090563E"/>
    <w:rsid w:val="00906500"/>
    <w:rsid w:val="00906637"/>
    <w:rsid w:val="00906F1E"/>
    <w:rsid w:val="009077C5"/>
    <w:rsid w:val="00910005"/>
    <w:rsid w:val="00910076"/>
    <w:rsid w:val="009100F2"/>
    <w:rsid w:val="00910601"/>
    <w:rsid w:val="0091093C"/>
    <w:rsid w:val="00910E71"/>
    <w:rsid w:val="0091179E"/>
    <w:rsid w:val="00911F6A"/>
    <w:rsid w:val="00912987"/>
    <w:rsid w:val="00912AA5"/>
    <w:rsid w:val="00912AB8"/>
    <w:rsid w:val="00912AE5"/>
    <w:rsid w:val="00912CA0"/>
    <w:rsid w:val="00912D23"/>
    <w:rsid w:val="0091300B"/>
    <w:rsid w:val="009141D3"/>
    <w:rsid w:val="00914472"/>
    <w:rsid w:val="009144ED"/>
    <w:rsid w:val="009146A4"/>
    <w:rsid w:val="00914C0A"/>
    <w:rsid w:val="00914F63"/>
    <w:rsid w:val="00914F77"/>
    <w:rsid w:val="00915484"/>
    <w:rsid w:val="00915917"/>
    <w:rsid w:val="00915ABD"/>
    <w:rsid w:val="00916081"/>
    <w:rsid w:val="009166AC"/>
    <w:rsid w:val="00916B4F"/>
    <w:rsid w:val="00916DC9"/>
    <w:rsid w:val="00916E98"/>
    <w:rsid w:val="00916F99"/>
    <w:rsid w:val="009173BA"/>
    <w:rsid w:val="009174A7"/>
    <w:rsid w:val="009175E7"/>
    <w:rsid w:val="009179EF"/>
    <w:rsid w:val="00917CC0"/>
    <w:rsid w:val="00917E3E"/>
    <w:rsid w:val="00920260"/>
    <w:rsid w:val="00920327"/>
    <w:rsid w:val="0092045D"/>
    <w:rsid w:val="009204A5"/>
    <w:rsid w:val="00921659"/>
    <w:rsid w:val="00921940"/>
    <w:rsid w:val="009219AE"/>
    <w:rsid w:val="00921E26"/>
    <w:rsid w:val="009220E5"/>
    <w:rsid w:val="00922648"/>
    <w:rsid w:val="00922B56"/>
    <w:rsid w:val="00922B6C"/>
    <w:rsid w:val="00923412"/>
    <w:rsid w:val="0092358C"/>
    <w:rsid w:val="00924089"/>
    <w:rsid w:val="0092419D"/>
    <w:rsid w:val="0092485B"/>
    <w:rsid w:val="00924BEE"/>
    <w:rsid w:val="00924C0D"/>
    <w:rsid w:val="0092595D"/>
    <w:rsid w:val="00925A01"/>
    <w:rsid w:val="00925BC9"/>
    <w:rsid w:val="00925EAE"/>
    <w:rsid w:val="009268DF"/>
    <w:rsid w:val="00926E4C"/>
    <w:rsid w:val="00927634"/>
    <w:rsid w:val="009276CD"/>
    <w:rsid w:val="009300F3"/>
    <w:rsid w:val="00930134"/>
    <w:rsid w:val="00930344"/>
    <w:rsid w:val="009304B5"/>
    <w:rsid w:val="00930525"/>
    <w:rsid w:val="00930541"/>
    <w:rsid w:val="009305D7"/>
    <w:rsid w:val="00930726"/>
    <w:rsid w:val="00930BF4"/>
    <w:rsid w:val="00931F1F"/>
    <w:rsid w:val="00931FD3"/>
    <w:rsid w:val="009321DB"/>
    <w:rsid w:val="00932678"/>
    <w:rsid w:val="009327A7"/>
    <w:rsid w:val="0093321A"/>
    <w:rsid w:val="009332E3"/>
    <w:rsid w:val="00933393"/>
    <w:rsid w:val="00933817"/>
    <w:rsid w:val="00933AA6"/>
    <w:rsid w:val="009343CD"/>
    <w:rsid w:val="00934417"/>
    <w:rsid w:val="00934CAD"/>
    <w:rsid w:val="00935D0B"/>
    <w:rsid w:val="00936968"/>
    <w:rsid w:val="00936AF9"/>
    <w:rsid w:val="00936C99"/>
    <w:rsid w:val="00936F6F"/>
    <w:rsid w:val="0093767C"/>
    <w:rsid w:val="00940B5C"/>
    <w:rsid w:val="00940B7D"/>
    <w:rsid w:val="00940C6D"/>
    <w:rsid w:val="009416A5"/>
    <w:rsid w:val="0094199D"/>
    <w:rsid w:val="00941DE5"/>
    <w:rsid w:val="00941E27"/>
    <w:rsid w:val="00941E58"/>
    <w:rsid w:val="009420E8"/>
    <w:rsid w:val="009421C5"/>
    <w:rsid w:val="0094259C"/>
    <w:rsid w:val="0094259F"/>
    <w:rsid w:val="00942FFE"/>
    <w:rsid w:val="009439A1"/>
    <w:rsid w:val="00943E0A"/>
    <w:rsid w:val="009440A6"/>
    <w:rsid w:val="0094425E"/>
    <w:rsid w:val="009442BB"/>
    <w:rsid w:val="00944628"/>
    <w:rsid w:val="00944A4A"/>
    <w:rsid w:val="00944F51"/>
    <w:rsid w:val="00945195"/>
    <w:rsid w:val="00945213"/>
    <w:rsid w:val="00945601"/>
    <w:rsid w:val="0094589F"/>
    <w:rsid w:val="00945BC3"/>
    <w:rsid w:val="00945D02"/>
    <w:rsid w:val="00945F2C"/>
    <w:rsid w:val="00945F39"/>
    <w:rsid w:val="009460AB"/>
    <w:rsid w:val="009461FC"/>
    <w:rsid w:val="00946513"/>
    <w:rsid w:val="0094711D"/>
    <w:rsid w:val="0094717B"/>
    <w:rsid w:val="00947329"/>
    <w:rsid w:val="0094785A"/>
    <w:rsid w:val="00950AB7"/>
    <w:rsid w:val="00950AE0"/>
    <w:rsid w:val="00950EF6"/>
    <w:rsid w:val="00951839"/>
    <w:rsid w:val="00952384"/>
    <w:rsid w:val="00953288"/>
    <w:rsid w:val="009534D1"/>
    <w:rsid w:val="00953DB0"/>
    <w:rsid w:val="00954E5B"/>
    <w:rsid w:val="0095624E"/>
    <w:rsid w:val="009564F8"/>
    <w:rsid w:val="009566B5"/>
    <w:rsid w:val="00956E2D"/>
    <w:rsid w:val="00957C3E"/>
    <w:rsid w:val="00957D7C"/>
    <w:rsid w:val="0096003A"/>
    <w:rsid w:val="009605C6"/>
    <w:rsid w:val="009608DF"/>
    <w:rsid w:val="009610AF"/>
    <w:rsid w:val="009610F8"/>
    <w:rsid w:val="00961145"/>
    <w:rsid w:val="009612EB"/>
    <w:rsid w:val="00961E41"/>
    <w:rsid w:val="00961EB3"/>
    <w:rsid w:val="0096218E"/>
    <w:rsid w:val="009627A8"/>
    <w:rsid w:val="0096320F"/>
    <w:rsid w:val="00963675"/>
    <w:rsid w:val="00963926"/>
    <w:rsid w:val="00963A64"/>
    <w:rsid w:val="00963C93"/>
    <w:rsid w:val="00963DE9"/>
    <w:rsid w:val="00963E23"/>
    <w:rsid w:val="00964243"/>
    <w:rsid w:val="00964509"/>
    <w:rsid w:val="0096461F"/>
    <w:rsid w:val="009648F4"/>
    <w:rsid w:val="00964A6D"/>
    <w:rsid w:val="00965225"/>
    <w:rsid w:val="00965334"/>
    <w:rsid w:val="0096592D"/>
    <w:rsid w:val="00965AE2"/>
    <w:rsid w:val="009663E6"/>
    <w:rsid w:val="00966E0C"/>
    <w:rsid w:val="00966F69"/>
    <w:rsid w:val="0096707F"/>
    <w:rsid w:val="0096757B"/>
    <w:rsid w:val="00967F6E"/>
    <w:rsid w:val="00967FB5"/>
    <w:rsid w:val="0097009D"/>
    <w:rsid w:val="00970855"/>
    <w:rsid w:val="00970A47"/>
    <w:rsid w:val="00970A96"/>
    <w:rsid w:val="00970CEF"/>
    <w:rsid w:val="00970FC2"/>
    <w:rsid w:val="0097125B"/>
    <w:rsid w:val="00971C18"/>
    <w:rsid w:val="00971DC0"/>
    <w:rsid w:val="00972930"/>
    <w:rsid w:val="00972EDF"/>
    <w:rsid w:val="00972FD5"/>
    <w:rsid w:val="0097310D"/>
    <w:rsid w:val="009739DB"/>
    <w:rsid w:val="00973CF9"/>
    <w:rsid w:val="0097415D"/>
    <w:rsid w:val="0097432C"/>
    <w:rsid w:val="00975195"/>
    <w:rsid w:val="00975247"/>
    <w:rsid w:val="0097528F"/>
    <w:rsid w:val="009754E7"/>
    <w:rsid w:val="0097561E"/>
    <w:rsid w:val="00975E06"/>
    <w:rsid w:val="00975EDD"/>
    <w:rsid w:val="009760B3"/>
    <w:rsid w:val="009762AA"/>
    <w:rsid w:val="0097645B"/>
    <w:rsid w:val="00976925"/>
    <w:rsid w:val="00976A13"/>
    <w:rsid w:val="00976A55"/>
    <w:rsid w:val="00976AE1"/>
    <w:rsid w:val="0097739B"/>
    <w:rsid w:val="0097760B"/>
    <w:rsid w:val="00977F00"/>
    <w:rsid w:val="009805E9"/>
    <w:rsid w:val="0098072B"/>
    <w:rsid w:val="00980783"/>
    <w:rsid w:val="00980976"/>
    <w:rsid w:val="00980A6C"/>
    <w:rsid w:val="00980A91"/>
    <w:rsid w:val="00980C92"/>
    <w:rsid w:val="009811ED"/>
    <w:rsid w:val="009812E8"/>
    <w:rsid w:val="009813D2"/>
    <w:rsid w:val="00981628"/>
    <w:rsid w:val="00981728"/>
    <w:rsid w:val="00981819"/>
    <w:rsid w:val="00981F17"/>
    <w:rsid w:val="009827A9"/>
    <w:rsid w:val="00982A7C"/>
    <w:rsid w:val="00982B29"/>
    <w:rsid w:val="009833BA"/>
    <w:rsid w:val="0098391D"/>
    <w:rsid w:val="00983A82"/>
    <w:rsid w:val="00983C78"/>
    <w:rsid w:val="00984898"/>
    <w:rsid w:val="009849F9"/>
    <w:rsid w:val="00984E33"/>
    <w:rsid w:val="00985029"/>
    <w:rsid w:val="009850A4"/>
    <w:rsid w:val="00985388"/>
    <w:rsid w:val="00985464"/>
    <w:rsid w:val="0098553D"/>
    <w:rsid w:val="00985AFA"/>
    <w:rsid w:val="00985BEE"/>
    <w:rsid w:val="00985CA2"/>
    <w:rsid w:val="0098607C"/>
    <w:rsid w:val="009860C4"/>
    <w:rsid w:val="009868F2"/>
    <w:rsid w:val="00986C55"/>
    <w:rsid w:val="00986F05"/>
    <w:rsid w:val="009871D1"/>
    <w:rsid w:val="0098739F"/>
    <w:rsid w:val="009875C1"/>
    <w:rsid w:val="00987965"/>
    <w:rsid w:val="00990186"/>
    <w:rsid w:val="009904D7"/>
    <w:rsid w:val="00990732"/>
    <w:rsid w:val="009908B3"/>
    <w:rsid w:val="00990A6F"/>
    <w:rsid w:val="00990C9D"/>
    <w:rsid w:val="00990FE7"/>
    <w:rsid w:val="009910A7"/>
    <w:rsid w:val="00991406"/>
    <w:rsid w:val="009916A6"/>
    <w:rsid w:val="009916E4"/>
    <w:rsid w:val="00991775"/>
    <w:rsid w:val="00991A6D"/>
    <w:rsid w:val="00991AFD"/>
    <w:rsid w:val="0099378E"/>
    <w:rsid w:val="009937BC"/>
    <w:rsid w:val="00994159"/>
    <w:rsid w:val="00994C93"/>
    <w:rsid w:val="00994FFD"/>
    <w:rsid w:val="009951A9"/>
    <w:rsid w:val="00995319"/>
    <w:rsid w:val="00995BC7"/>
    <w:rsid w:val="00996B38"/>
    <w:rsid w:val="00997225"/>
    <w:rsid w:val="00997431"/>
    <w:rsid w:val="00997545"/>
    <w:rsid w:val="0099760E"/>
    <w:rsid w:val="0099793E"/>
    <w:rsid w:val="00997B52"/>
    <w:rsid w:val="00997F1E"/>
    <w:rsid w:val="009A011B"/>
    <w:rsid w:val="009A05AF"/>
    <w:rsid w:val="009A07AC"/>
    <w:rsid w:val="009A07B3"/>
    <w:rsid w:val="009A08A1"/>
    <w:rsid w:val="009A09E3"/>
    <w:rsid w:val="009A0AEE"/>
    <w:rsid w:val="009A0E4E"/>
    <w:rsid w:val="009A17DB"/>
    <w:rsid w:val="009A1B32"/>
    <w:rsid w:val="009A1D29"/>
    <w:rsid w:val="009A1F58"/>
    <w:rsid w:val="009A234A"/>
    <w:rsid w:val="009A28CB"/>
    <w:rsid w:val="009A2E70"/>
    <w:rsid w:val="009A33BE"/>
    <w:rsid w:val="009A39D0"/>
    <w:rsid w:val="009A3DE3"/>
    <w:rsid w:val="009A4021"/>
    <w:rsid w:val="009A40AF"/>
    <w:rsid w:val="009A42E9"/>
    <w:rsid w:val="009A471B"/>
    <w:rsid w:val="009A478F"/>
    <w:rsid w:val="009A49A3"/>
    <w:rsid w:val="009A4A0B"/>
    <w:rsid w:val="009A4D73"/>
    <w:rsid w:val="009A4DDA"/>
    <w:rsid w:val="009A4DE2"/>
    <w:rsid w:val="009A5176"/>
    <w:rsid w:val="009A540C"/>
    <w:rsid w:val="009A5BB6"/>
    <w:rsid w:val="009A602E"/>
    <w:rsid w:val="009A64DB"/>
    <w:rsid w:val="009A6B4F"/>
    <w:rsid w:val="009A6B85"/>
    <w:rsid w:val="009A6F09"/>
    <w:rsid w:val="009A72BB"/>
    <w:rsid w:val="009A72BE"/>
    <w:rsid w:val="009A731E"/>
    <w:rsid w:val="009A7911"/>
    <w:rsid w:val="009A7D82"/>
    <w:rsid w:val="009B0738"/>
    <w:rsid w:val="009B0AAA"/>
    <w:rsid w:val="009B0BAE"/>
    <w:rsid w:val="009B1EDB"/>
    <w:rsid w:val="009B1FCE"/>
    <w:rsid w:val="009B29CF"/>
    <w:rsid w:val="009B2A2C"/>
    <w:rsid w:val="009B2CC8"/>
    <w:rsid w:val="009B3961"/>
    <w:rsid w:val="009B3E29"/>
    <w:rsid w:val="009B3E47"/>
    <w:rsid w:val="009B4B3D"/>
    <w:rsid w:val="009B4CB2"/>
    <w:rsid w:val="009B4D66"/>
    <w:rsid w:val="009B546C"/>
    <w:rsid w:val="009B597E"/>
    <w:rsid w:val="009B5F1B"/>
    <w:rsid w:val="009B67AA"/>
    <w:rsid w:val="009B6B47"/>
    <w:rsid w:val="009B6DE3"/>
    <w:rsid w:val="009B72C4"/>
    <w:rsid w:val="009B77F8"/>
    <w:rsid w:val="009C00F4"/>
    <w:rsid w:val="009C0140"/>
    <w:rsid w:val="009C0236"/>
    <w:rsid w:val="009C0FBE"/>
    <w:rsid w:val="009C1506"/>
    <w:rsid w:val="009C16D1"/>
    <w:rsid w:val="009C1C33"/>
    <w:rsid w:val="009C1D1F"/>
    <w:rsid w:val="009C1F5F"/>
    <w:rsid w:val="009C2012"/>
    <w:rsid w:val="009C20C2"/>
    <w:rsid w:val="009C2111"/>
    <w:rsid w:val="009C2370"/>
    <w:rsid w:val="009C2B30"/>
    <w:rsid w:val="009C3913"/>
    <w:rsid w:val="009C3CCC"/>
    <w:rsid w:val="009C417F"/>
    <w:rsid w:val="009C46F2"/>
    <w:rsid w:val="009C47C3"/>
    <w:rsid w:val="009C4FAF"/>
    <w:rsid w:val="009C6416"/>
    <w:rsid w:val="009C6A0E"/>
    <w:rsid w:val="009C6FD7"/>
    <w:rsid w:val="009C7209"/>
    <w:rsid w:val="009C78DF"/>
    <w:rsid w:val="009C7F27"/>
    <w:rsid w:val="009C7F4D"/>
    <w:rsid w:val="009D021A"/>
    <w:rsid w:val="009D0526"/>
    <w:rsid w:val="009D0DA5"/>
    <w:rsid w:val="009D12A3"/>
    <w:rsid w:val="009D13D5"/>
    <w:rsid w:val="009D162B"/>
    <w:rsid w:val="009D1E1E"/>
    <w:rsid w:val="009D2737"/>
    <w:rsid w:val="009D2CA0"/>
    <w:rsid w:val="009D315E"/>
    <w:rsid w:val="009D316A"/>
    <w:rsid w:val="009D3F0B"/>
    <w:rsid w:val="009D4326"/>
    <w:rsid w:val="009D438B"/>
    <w:rsid w:val="009D446C"/>
    <w:rsid w:val="009D4747"/>
    <w:rsid w:val="009D4C3D"/>
    <w:rsid w:val="009D50E2"/>
    <w:rsid w:val="009D556A"/>
    <w:rsid w:val="009D5FF3"/>
    <w:rsid w:val="009D6187"/>
    <w:rsid w:val="009D6792"/>
    <w:rsid w:val="009D7299"/>
    <w:rsid w:val="009D7F3B"/>
    <w:rsid w:val="009E07E8"/>
    <w:rsid w:val="009E10E8"/>
    <w:rsid w:val="009E128F"/>
    <w:rsid w:val="009E1422"/>
    <w:rsid w:val="009E1E22"/>
    <w:rsid w:val="009E1EA5"/>
    <w:rsid w:val="009E27AB"/>
    <w:rsid w:val="009E2D13"/>
    <w:rsid w:val="009E3019"/>
    <w:rsid w:val="009E32B6"/>
    <w:rsid w:val="009E3524"/>
    <w:rsid w:val="009E3817"/>
    <w:rsid w:val="009E3DF4"/>
    <w:rsid w:val="009E4275"/>
    <w:rsid w:val="009E4AD7"/>
    <w:rsid w:val="009E5BB5"/>
    <w:rsid w:val="009E5D95"/>
    <w:rsid w:val="009E6367"/>
    <w:rsid w:val="009E64B0"/>
    <w:rsid w:val="009E662B"/>
    <w:rsid w:val="009E6DE9"/>
    <w:rsid w:val="009E71CD"/>
    <w:rsid w:val="009E773F"/>
    <w:rsid w:val="009E7C86"/>
    <w:rsid w:val="009E7F9B"/>
    <w:rsid w:val="009F05E9"/>
    <w:rsid w:val="009F09B6"/>
    <w:rsid w:val="009F114D"/>
    <w:rsid w:val="009F130F"/>
    <w:rsid w:val="009F16D3"/>
    <w:rsid w:val="009F1701"/>
    <w:rsid w:val="009F1CF1"/>
    <w:rsid w:val="009F2272"/>
    <w:rsid w:val="009F2621"/>
    <w:rsid w:val="009F2746"/>
    <w:rsid w:val="009F2F2C"/>
    <w:rsid w:val="009F3245"/>
    <w:rsid w:val="009F3789"/>
    <w:rsid w:val="009F3B4C"/>
    <w:rsid w:val="009F3F85"/>
    <w:rsid w:val="009F4197"/>
    <w:rsid w:val="009F425A"/>
    <w:rsid w:val="009F509C"/>
    <w:rsid w:val="009F55B6"/>
    <w:rsid w:val="009F5AD3"/>
    <w:rsid w:val="009F6384"/>
    <w:rsid w:val="009F67AA"/>
    <w:rsid w:val="009F6B01"/>
    <w:rsid w:val="009F6B94"/>
    <w:rsid w:val="009F72F6"/>
    <w:rsid w:val="009F73AD"/>
    <w:rsid w:val="009F74D8"/>
    <w:rsid w:val="009F79F0"/>
    <w:rsid w:val="009F7D98"/>
    <w:rsid w:val="009F7DF5"/>
    <w:rsid w:val="009F7E0A"/>
    <w:rsid w:val="00A0157E"/>
    <w:rsid w:val="00A0165B"/>
    <w:rsid w:val="00A01683"/>
    <w:rsid w:val="00A01DDE"/>
    <w:rsid w:val="00A01FDF"/>
    <w:rsid w:val="00A023BA"/>
    <w:rsid w:val="00A02C0D"/>
    <w:rsid w:val="00A0317D"/>
    <w:rsid w:val="00A031E6"/>
    <w:rsid w:val="00A03521"/>
    <w:rsid w:val="00A0355E"/>
    <w:rsid w:val="00A03648"/>
    <w:rsid w:val="00A03B81"/>
    <w:rsid w:val="00A03BAE"/>
    <w:rsid w:val="00A048E1"/>
    <w:rsid w:val="00A04A3F"/>
    <w:rsid w:val="00A0540A"/>
    <w:rsid w:val="00A0541A"/>
    <w:rsid w:val="00A058D4"/>
    <w:rsid w:val="00A05C37"/>
    <w:rsid w:val="00A06004"/>
    <w:rsid w:val="00A062E9"/>
    <w:rsid w:val="00A0645A"/>
    <w:rsid w:val="00A06706"/>
    <w:rsid w:val="00A072A2"/>
    <w:rsid w:val="00A07D85"/>
    <w:rsid w:val="00A10178"/>
    <w:rsid w:val="00A10745"/>
    <w:rsid w:val="00A10D87"/>
    <w:rsid w:val="00A11385"/>
    <w:rsid w:val="00A12020"/>
    <w:rsid w:val="00A1239F"/>
    <w:rsid w:val="00A12901"/>
    <w:rsid w:val="00A12A5C"/>
    <w:rsid w:val="00A12EC9"/>
    <w:rsid w:val="00A13341"/>
    <w:rsid w:val="00A134C9"/>
    <w:rsid w:val="00A13543"/>
    <w:rsid w:val="00A13F82"/>
    <w:rsid w:val="00A14671"/>
    <w:rsid w:val="00A14CA4"/>
    <w:rsid w:val="00A14FF4"/>
    <w:rsid w:val="00A1524E"/>
    <w:rsid w:val="00A15C08"/>
    <w:rsid w:val="00A15CF4"/>
    <w:rsid w:val="00A162E3"/>
    <w:rsid w:val="00A1646C"/>
    <w:rsid w:val="00A1695E"/>
    <w:rsid w:val="00A16CFB"/>
    <w:rsid w:val="00A17079"/>
    <w:rsid w:val="00A1782D"/>
    <w:rsid w:val="00A17888"/>
    <w:rsid w:val="00A17CB4"/>
    <w:rsid w:val="00A201E7"/>
    <w:rsid w:val="00A2050D"/>
    <w:rsid w:val="00A206D8"/>
    <w:rsid w:val="00A20855"/>
    <w:rsid w:val="00A20920"/>
    <w:rsid w:val="00A20993"/>
    <w:rsid w:val="00A20F1C"/>
    <w:rsid w:val="00A215D5"/>
    <w:rsid w:val="00A22919"/>
    <w:rsid w:val="00A2291A"/>
    <w:rsid w:val="00A22B15"/>
    <w:rsid w:val="00A22C5B"/>
    <w:rsid w:val="00A232E5"/>
    <w:rsid w:val="00A233FF"/>
    <w:rsid w:val="00A2341C"/>
    <w:rsid w:val="00A237A9"/>
    <w:rsid w:val="00A23827"/>
    <w:rsid w:val="00A238DB"/>
    <w:rsid w:val="00A2454E"/>
    <w:rsid w:val="00A24562"/>
    <w:rsid w:val="00A24998"/>
    <w:rsid w:val="00A24F88"/>
    <w:rsid w:val="00A257AF"/>
    <w:rsid w:val="00A25E52"/>
    <w:rsid w:val="00A264C9"/>
    <w:rsid w:val="00A26730"/>
    <w:rsid w:val="00A26748"/>
    <w:rsid w:val="00A26BE5"/>
    <w:rsid w:val="00A2749C"/>
    <w:rsid w:val="00A274E1"/>
    <w:rsid w:val="00A279CF"/>
    <w:rsid w:val="00A30191"/>
    <w:rsid w:val="00A305A2"/>
    <w:rsid w:val="00A30BCC"/>
    <w:rsid w:val="00A30D32"/>
    <w:rsid w:val="00A30EA6"/>
    <w:rsid w:val="00A30ECD"/>
    <w:rsid w:val="00A312F2"/>
    <w:rsid w:val="00A31CBD"/>
    <w:rsid w:val="00A31F4D"/>
    <w:rsid w:val="00A31FD6"/>
    <w:rsid w:val="00A326F1"/>
    <w:rsid w:val="00A32A44"/>
    <w:rsid w:val="00A32C1A"/>
    <w:rsid w:val="00A32D43"/>
    <w:rsid w:val="00A33034"/>
    <w:rsid w:val="00A33566"/>
    <w:rsid w:val="00A33A20"/>
    <w:rsid w:val="00A33D79"/>
    <w:rsid w:val="00A34164"/>
    <w:rsid w:val="00A34498"/>
    <w:rsid w:val="00A347D7"/>
    <w:rsid w:val="00A3553D"/>
    <w:rsid w:val="00A35A05"/>
    <w:rsid w:val="00A35D6A"/>
    <w:rsid w:val="00A35EC7"/>
    <w:rsid w:val="00A3618C"/>
    <w:rsid w:val="00A363A4"/>
    <w:rsid w:val="00A364C2"/>
    <w:rsid w:val="00A3707E"/>
    <w:rsid w:val="00A3793B"/>
    <w:rsid w:val="00A37AEC"/>
    <w:rsid w:val="00A40484"/>
    <w:rsid w:val="00A404D3"/>
    <w:rsid w:val="00A4058A"/>
    <w:rsid w:val="00A40992"/>
    <w:rsid w:val="00A40A65"/>
    <w:rsid w:val="00A40AF4"/>
    <w:rsid w:val="00A40CBC"/>
    <w:rsid w:val="00A40ED9"/>
    <w:rsid w:val="00A4196C"/>
    <w:rsid w:val="00A427B2"/>
    <w:rsid w:val="00A43C23"/>
    <w:rsid w:val="00A43C6E"/>
    <w:rsid w:val="00A43D35"/>
    <w:rsid w:val="00A4521D"/>
    <w:rsid w:val="00A4535A"/>
    <w:rsid w:val="00A45B0A"/>
    <w:rsid w:val="00A46853"/>
    <w:rsid w:val="00A46F0A"/>
    <w:rsid w:val="00A47313"/>
    <w:rsid w:val="00A4752F"/>
    <w:rsid w:val="00A47AD8"/>
    <w:rsid w:val="00A47E55"/>
    <w:rsid w:val="00A50251"/>
    <w:rsid w:val="00A50B33"/>
    <w:rsid w:val="00A50CAB"/>
    <w:rsid w:val="00A5188A"/>
    <w:rsid w:val="00A51F32"/>
    <w:rsid w:val="00A52325"/>
    <w:rsid w:val="00A52735"/>
    <w:rsid w:val="00A52921"/>
    <w:rsid w:val="00A52B50"/>
    <w:rsid w:val="00A52CDC"/>
    <w:rsid w:val="00A533A0"/>
    <w:rsid w:val="00A53784"/>
    <w:rsid w:val="00A539C4"/>
    <w:rsid w:val="00A539ED"/>
    <w:rsid w:val="00A53FD2"/>
    <w:rsid w:val="00A54634"/>
    <w:rsid w:val="00A5476B"/>
    <w:rsid w:val="00A54D01"/>
    <w:rsid w:val="00A54D1E"/>
    <w:rsid w:val="00A55979"/>
    <w:rsid w:val="00A5601F"/>
    <w:rsid w:val="00A5604E"/>
    <w:rsid w:val="00A56315"/>
    <w:rsid w:val="00A566F4"/>
    <w:rsid w:val="00A567A1"/>
    <w:rsid w:val="00A57296"/>
    <w:rsid w:val="00A575DB"/>
    <w:rsid w:val="00A57784"/>
    <w:rsid w:val="00A57B74"/>
    <w:rsid w:val="00A60460"/>
    <w:rsid w:val="00A607D4"/>
    <w:rsid w:val="00A60E82"/>
    <w:rsid w:val="00A60FFA"/>
    <w:rsid w:val="00A6101C"/>
    <w:rsid w:val="00A6149A"/>
    <w:rsid w:val="00A61AE6"/>
    <w:rsid w:val="00A62524"/>
    <w:rsid w:val="00A62726"/>
    <w:rsid w:val="00A63045"/>
    <w:rsid w:val="00A63835"/>
    <w:rsid w:val="00A63C62"/>
    <w:rsid w:val="00A63DAE"/>
    <w:rsid w:val="00A6430B"/>
    <w:rsid w:val="00A6432B"/>
    <w:rsid w:val="00A647FE"/>
    <w:rsid w:val="00A65049"/>
    <w:rsid w:val="00A65679"/>
    <w:rsid w:val="00A658AA"/>
    <w:rsid w:val="00A6624E"/>
    <w:rsid w:val="00A663E8"/>
    <w:rsid w:val="00A6673A"/>
    <w:rsid w:val="00A670E0"/>
    <w:rsid w:val="00A67303"/>
    <w:rsid w:val="00A67319"/>
    <w:rsid w:val="00A67372"/>
    <w:rsid w:val="00A67438"/>
    <w:rsid w:val="00A6758F"/>
    <w:rsid w:val="00A677B0"/>
    <w:rsid w:val="00A67E5D"/>
    <w:rsid w:val="00A70127"/>
    <w:rsid w:val="00A70656"/>
    <w:rsid w:val="00A71356"/>
    <w:rsid w:val="00A71A9B"/>
    <w:rsid w:val="00A71DD0"/>
    <w:rsid w:val="00A71FDE"/>
    <w:rsid w:val="00A722E2"/>
    <w:rsid w:val="00A72442"/>
    <w:rsid w:val="00A724A9"/>
    <w:rsid w:val="00A7255A"/>
    <w:rsid w:val="00A730D9"/>
    <w:rsid w:val="00A73339"/>
    <w:rsid w:val="00A7355F"/>
    <w:rsid w:val="00A75277"/>
    <w:rsid w:val="00A75284"/>
    <w:rsid w:val="00A757D4"/>
    <w:rsid w:val="00A75C67"/>
    <w:rsid w:val="00A7647D"/>
    <w:rsid w:val="00A76947"/>
    <w:rsid w:val="00A76CCE"/>
    <w:rsid w:val="00A773A8"/>
    <w:rsid w:val="00A77E96"/>
    <w:rsid w:val="00A80116"/>
    <w:rsid w:val="00A80368"/>
    <w:rsid w:val="00A8068E"/>
    <w:rsid w:val="00A807C1"/>
    <w:rsid w:val="00A8098F"/>
    <w:rsid w:val="00A80B76"/>
    <w:rsid w:val="00A80BB5"/>
    <w:rsid w:val="00A81418"/>
    <w:rsid w:val="00A81A31"/>
    <w:rsid w:val="00A82261"/>
    <w:rsid w:val="00A82398"/>
    <w:rsid w:val="00A82936"/>
    <w:rsid w:val="00A82A61"/>
    <w:rsid w:val="00A82C14"/>
    <w:rsid w:val="00A82EA2"/>
    <w:rsid w:val="00A830FD"/>
    <w:rsid w:val="00A8348A"/>
    <w:rsid w:val="00A83CFA"/>
    <w:rsid w:val="00A84A70"/>
    <w:rsid w:val="00A8536A"/>
    <w:rsid w:val="00A8557A"/>
    <w:rsid w:val="00A85601"/>
    <w:rsid w:val="00A85E48"/>
    <w:rsid w:val="00A863BC"/>
    <w:rsid w:val="00A865B6"/>
    <w:rsid w:val="00A866F6"/>
    <w:rsid w:val="00A8699A"/>
    <w:rsid w:val="00A86C56"/>
    <w:rsid w:val="00A8715A"/>
    <w:rsid w:val="00A872C2"/>
    <w:rsid w:val="00A872F7"/>
    <w:rsid w:val="00A874D5"/>
    <w:rsid w:val="00A87773"/>
    <w:rsid w:val="00A877F6"/>
    <w:rsid w:val="00A87AAE"/>
    <w:rsid w:val="00A87BA8"/>
    <w:rsid w:val="00A87D4B"/>
    <w:rsid w:val="00A90042"/>
    <w:rsid w:val="00A9011E"/>
    <w:rsid w:val="00A906EF"/>
    <w:rsid w:val="00A90B80"/>
    <w:rsid w:val="00A90CAA"/>
    <w:rsid w:val="00A90D01"/>
    <w:rsid w:val="00A9136D"/>
    <w:rsid w:val="00A9150A"/>
    <w:rsid w:val="00A925F9"/>
    <w:rsid w:val="00A92DE3"/>
    <w:rsid w:val="00A9335C"/>
    <w:rsid w:val="00A9361E"/>
    <w:rsid w:val="00A936C1"/>
    <w:rsid w:val="00A93795"/>
    <w:rsid w:val="00A943DA"/>
    <w:rsid w:val="00A94761"/>
    <w:rsid w:val="00A94EC3"/>
    <w:rsid w:val="00A9519B"/>
    <w:rsid w:val="00A95900"/>
    <w:rsid w:val="00A95A00"/>
    <w:rsid w:val="00A96053"/>
    <w:rsid w:val="00A965FD"/>
    <w:rsid w:val="00A96956"/>
    <w:rsid w:val="00A969D9"/>
    <w:rsid w:val="00A96AA0"/>
    <w:rsid w:val="00A971A5"/>
    <w:rsid w:val="00A975AB"/>
    <w:rsid w:val="00A97714"/>
    <w:rsid w:val="00A97741"/>
    <w:rsid w:val="00A97BC6"/>
    <w:rsid w:val="00AA01EC"/>
    <w:rsid w:val="00AA05CC"/>
    <w:rsid w:val="00AA0F37"/>
    <w:rsid w:val="00AA172B"/>
    <w:rsid w:val="00AA18DE"/>
    <w:rsid w:val="00AA1BD3"/>
    <w:rsid w:val="00AA1C74"/>
    <w:rsid w:val="00AA1F6E"/>
    <w:rsid w:val="00AA24FE"/>
    <w:rsid w:val="00AA2773"/>
    <w:rsid w:val="00AA2CCE"/>
    <w:rsid w:val="00AA32DB"/>
    <w:rsid w:val="00AA37CA"/>
    <w:rsid w:val="00AA3924"/>
    <w:rsid w:val="00AA4A37"/>
    <w:rsid w:val="00AA500A"/>
    <w:rsid w:val="00AA586C"/>
    <w:rsid w:val="00AA66CF"/>
    <w:rsid w:val="00AA7519"/>
    <w:rsid w:val="00AA7930"/>
    <w:rsid w:val="00AA7BCF"/>
    <w:rsid w:val="00AB0AC4"/>
    <w:rsid w:val="00AB0CE0"/>
    <w:rsid w:val="00AB0FD2"/>
    <w:rsid w:val="00AB1688"/>
    <w:rsid w:val="00AB1CA9"/>
    <w:rsid w:val="00AB22BF"/>
    <w:rsid w:val="00AB2BDB"/>
    <w:rsid w:val="00AB2F85"/>
    <w:rsid w:val="00AB329F"/>
    <w:rsid w:val="00AB336E"/>
    <w:rsid w:val="00AB3C02"/>
    <w:rsid w:val="00AB401A"/>
    <w:rsid w:val="00AB4843"/>
    <w:rsid w:val="00AB4BEC"/>
    <w:rsid w:val="00AB5263"/>
    <w:rsid w:val="00AB59F8"/>
    <w:rsid w:val="00AB6811"/>
    <w:rsid w:val="00AB6DA3"/>
    <w:rsid w:val="00AB72C2"/>
    <w:rsid w:val="00AB74E5"/>
    <w:rsid w:val="00AB77B7"/>
    <w:rsid w:val="00AB7E5F"/>
    <w:rsid w:val="00AC038C"/>
    <w:rsid w:val="00AC0574"/>
    <w:rsid w:val="00AC0751"/>
    <w:rsid w:val="00AC0774"/>
    <w:rsid w:val="00AC0924"/>
    <w:rsid w:val="00AC1527"/>
    <w:rsid w:val="00AC1879"/>
    <w:rsid w:val="00AC1D01"/>
    <w:rsid w:val="00AC2035"/>
    <w:rsid w:val="00AC21CB"/>
    <w:rsid w:val="00AC2FF3"/>
    <w:rsid w:val="00AC314A"/>
    <w:rsid w:val="00AC3F24"/>
    <w:rsid w:val="00AC4775"/>
    <w:rsid w:val="00AC4B65"/>
    <w:rsid w:val="00AC5540"/>
    <w:rsid w:val="00AC5D62"/>
    <w:rsid w:val="00AC63AB"/>
    <w:rsid w:val="00AC6421"/>
    <w:rsid w:val="00AC6632"/>
    <w:rsid w:val="00AC6C26"/>
    <w:rsid w:val="00AC6C68"/>
    <w:rsid w:val="00AC7219"/>
    <w:rsid w:val="00AC73E9"/>
    <w:rsid w:val="00AC7568"/>
    <w:rsid w:val="00AC7995"/>
    <w:rsid w:val="00AC7AE3"/>
    <w:rsid w:val="00AD1371"/>
    <w:rsid w:val="00AD187C"/>
    <w:rsid w:val="00AD25D2"/>
    <w:rsid w:val="00AD2A60"/>
    <w:rsid w:val="00AD2E19"/>
    <w:rsid w:val="00AD31BA"/>
    <w:rsid w:val="00AD37D3"/>
    <w:rsid w:val="00AD3900"/>
    <w:rsid w:val="00AD3C98"/>
    <w:rsid w:val="00AD42D1"/>
    <w:rsid w:val="00AD4851"/>
    <w:rsid w:val="00AD5652"/>
    <w:rsid w:val="00AD57AD"/>
    <w:rsid w:val="00AD5C78"/>
    <w:rsid w:val="00AD5DFA"/>
    <w:rsid w:val="00AD607D"/>
    <w:rsid w:val="00AD67B6"/>
    <w:rsid w:val="00AD6A75"/>
    <w:rsid w:val="00AD6B45"/>
    <w:rsid w:val="00AD7175"/>
    <w:rsid w:val="00AD7191"/>
    <w:rsid w:val="00AD7703"/>
    <w:rsid w:val="00AD77F2"/>
    <w:rsid w:val="00AD7971"/>
    <w:rsid w:val="00AE06C3"/>
    <w:rsid w:val="00AE0B15"/>
    <w:rsid w:val="00AE16B4"/>
    <w:rsid w:val="00AE182E"/>
    <w:rsid w:val="00AE196B"/>
    <w:rsid w:val="00AE1A83"/>
    <w:rsid w:val="00AE1BF6"/>
    <w:rsid w:val="00AE2300"/>
    <w:rsid w:val="00AE2487"/>
    <w:rsid w:val="00AE38FD"/>
    <w:rsid w:val="00AE406E"/>
    <w:rsid w:val="00AE43A1"/>
    <w:rsid w:val="00AE4511"/>
    <w:rsid w:val="00AE4A28"/>
    <w:rsid w:val="00AE4FBD"/>
    <w:rsid w:val="00AE5313"/>
    <w:rsid w:val="00AE5798"/>
    <w:rsid w:val="00AE5AB7"/>
    <w:rsid w:val="00AE65FB"/>
    <w:rsid w:val="00AE754E"/>
    <w:rsid w:val="00AF0229"/>
    <w:rsid w:val="00AF032A"/>
    <w:rsid w:val="00AF0F96"/>
    <w:rsid w:val="00AF13E6"/>
    <w:rsid w:val="00AF1832"/>
    <w:rsid w:val="00AF1C01"/>
    <w:rsid w:val="00AF2050"/>
    <w:rsid w:val="00AF211E"/>
    <w:rsid w:val="00AF256A"/>
    <w:rsid w:val="00AF27C0"/>
    <w:rsid w:val="00AF30A2"/>
    <w:rsid w:val="00AF3121"/>
    <w:rsid w:val="00AF326C"/>
    <w:rsid w:val="00AF349E"/>
    <w:rsid w:val="00AF377F"/>
    <w:rsid w:val="00AF3C4F"/>
    <w:rsid w:val="00AF3DFA"/>
    <w:rsid w:val="00AF46DE"/>
    <w:rsid w:val="00AF489B"/>
    <w:rsid w:val="00AF51C8"/>
    <w:rsid w:val="00AF52B2"/>
    <w:rsid w:val="00AF577F"/>
    <w:rsid w:val="00AF5DCB"/>
    <w:rsid w:val="00AF632D"/>
    <w:rsid w:val="00AF63A0"/>
    <w:rsid w:val="00AF6E65"/>
    <w:rsid w:val="00AF6F1B"/>
    <w:rsid w:val="00AF72CD"/>
    <w:rsid w:val="00AF7376"/>
    <w:rsid w:val="00B0023E"/>
    <w:rsid w:val="00B00650"/>
    <w:rsid w:val="00B00B37"/>
    <w:rsid w:val="00B00D27"/>
    <w:rsid w:val="00B00FE6"/>
    <w:rsid w:val="00B01499"/>
    <w:rsid w:val="00B0199B"/>
    <w:rsid w:val="00B02157"/>
    <w:rsid w:val="00B024C0"/>
    <w:rsid w:val="00B02890"/>
    <w:rsid w:val="00B029C0"/>
    <w:rsid w:val="00B02FB5"/>
    <w:rsid w:val="00B039B0"/>
    <w:rsid w:val="00B0421E"/>
    <w:rsid w:val="00B043BA"/>
    <w:rsid w:val="00B04EAB"/>
    <w:rsid w:val="00B0517D"/>
    <w:rsid w:val="00B059F3"/>
    <w:rsid w:val="00B05B57"/>
    <w:rsid w:val="00B05E3F"/>
    <w:rsid w:val="00B062F0"/>
    <w:rsid w:val="00B0641D"/>
    <w:rsid w:val="00B067C0"/>
    <w:rsid w:val="00B06BC9"/>
    <w:rsid w:val="00B075AB"/>
    <w:rsid w:val="00B076FE"/>
    <w:rsid w:val="00B07937"/>
    <w:rsid w:val="00B10325"/>
    <w:rsid w:val="00B104D9"/>
    <w:rsid w:val="00B105E9"/>
    <w:rsid w:val="00B10743"/>
    <w:rsid w:val="00B108A7"/>
    <w:rsid w:val="00B108C9"/>
    <w:rsid w:val="00B10AF9"/>
    <w:rsid w:val="00B10D05"/>
    <w:rsid w:val="00B1105C"/>
    <w:rsid w:val="00B1108E"/>
    <w:rsid w:val="00B111F6"/>
    <w:rsid w:val="00B112E1"/>
    <w:rsid w:val="00B11421"/>
    <w:rsid w:val="00B11471"/>
    <w:rsid w:val="00B1228E"/>
    <w:rsid w:val="00B12585"/>
    <w:rsid w:val="00B12AFC"/>
    <w:rsid w:val="00B13075"/>
    <w:rsid w:val="00B132A3"/>
    <w:rsid w:val="00B132E8"/>
    <w:rsid w:val="00B13882"/>
    <w:rsid w:val="00B138F0"/>
    <w:rsid w:val="00B14643"/>
    <w:rsid w:val="00B147FD"/>
    <w:rsid w:val="00B1490E"/>
    <w:rsid w:val="00B15074"/>
    <w:rsid w:val="00B150E6"/>
    <w:rsid w:val="00B15175"/>
    <w:rsid w:val="00B15CB0"/>
    <w:rsid w:val="00B15FE4"/>
    <w:rsid w:val="00B167A6"/>
    <w:rsid w:val="00B16F05"/>
    <w:rsid w:val="00B172C2"/>
    <w:rsid w:val="00B17569"/>
    <w:rsid w:val="00B176E5"/>
    <w:rsid w:val="00B1773A"/>
    <w:rsid w:val="00B17971"/>
    <w:rsid w:val="00B17A95"/>
    <w:rsid w:val="00B20579"/>
    <w:rsid w:val="00B20648"/>
    <w:rsid w:val="00B20DC3"/>
    <w:rsid w:val="00B20DEF"/>
    <w:rsid w:val="00B212D0"/>
    <w:rsid w:val="00B214E5"/>
    <w:rsid w:val="00B21574"/>
    <w:rsid w:val="00B2201E"/>
    <w:rsid w:val="00B22B15"/>
    <w:rsid w:val="00B23A1F"/>
    <w:rsid w:val="00B23C1F"/>
    <w:rsid w:val="00B23E23"/>
    <w:rsid w:val="00B2444A"/>
    <w:rsid w:val="00B2446F"/>
    <w:rsid w:val="00B249FE"/>
    <w:rsid w:val="00B24D4F"/>
    <w:rsid w:val="00B25047"/>
    <w:rsid w:val="00B25362"/>
    <w:rsid w:val="00B2539D"/>
    <w:rsid w:val="00B256D6"/>
    <w:rsid w:val="00B25949"/>
    <w:rsid w:val="00B2599A"/>
    <w:rsid w:val="00B25E4B"/>
    <w:rsid w:val="00B25F92"/>
    <w:rsid w:val="00B264E9"/>
    <w:rsid w:val="00B26848"/>
    <w:rsid w:val="00B26C18"/>
    <w:rsid w:val="00B27138"/>
    <w:rsid w:val="00B27E8D"/>
    <w:rsid w:val="00B302DC"/>
    <w:rsid w:val="00B309A2"/>
    <w:rsid w:val="00B31E9A"/>
    <w:rsid w:val="00B32184"/>
    <w:rsid w:val="00B32571"/>
    <w:rsid w:val="00B3278B"/>
    <w:rsid w:val="00B32935"/>
    <w:rsid w:val="00B32B6D"/>
    <w:rsid w:val="00B331AF"/>
    <w:rsid w:val="00B33940"/>
    <w:rsid w:val="00B33A44"/>
    <w:rsid w:val="00B33BA3"/>
    <w:rsid w:val="00B33D1A"/>
    <w:rsid w:val="00B33D68"/>
    <w:rsid w:val="00B33DD1"/>
    <w:rsid w:val="00B340EC"/>
    <w:rsid w:val="00B3448C"/>
    <w:rsid w:val="00B35847"/>
    <w:rsid w:val="00B35F7C"/>
    <w:rsid w:val="00B35FA0"/>
    <w:rsid w:val="00B36022"/>
    <w:rsid w:val="00B368B6"/>
    <w:rsid w:val="00B368DF"/>
    <w:rsid w:val="00B36A56"/>
    <w:rsid w:val="00B3706D"/>
    <w:rsid w:val="00B37481"/>
    <w:rsid w:val="00B377EF"/>
    <w:rsid w:val="00B37C2A"/>
    <w:rsid w:val="00B40414"/>
    <w:rsid w:val="00B40446"/>
    <w:rsid w:val="00B406C1"/>
    <w:rsid w:val="00B4085D"/>
    <w:rsid w:val="00B4135B"/>
    <w:rsid w:val="00B41591"/>
    <w:rsid w:val="00B4185D"/>
    <w:rsid w:val="00B41E3B"/>
    <w:rsid w:val="00B42085"/>
    <w:rsid w:val="00B420C8"/>
    <w:rsid w:val="00B42989"/>
    <w:rsid w:val="00B42D54"/>
    <w:rsid w:val="00B43162"/>
    <w:rsid w:val="00B43960"/>
    <w:rsid w:val="00B44512"/>
    <w:rsid w:val="00B451BF"/>
    <w:rsid w:val="00B45462"/>
    <w:rsid w:val="00B45631"/>
    <w:rsid w:val="00B45CBE"/>
    <w:rsid w:val="00B46229"/>
    <w:rsid w:val="00B46250"/>
    <w:rsid w:val="00B462C1"/>
    <w:rsid w:val="00B4640B"/>
    <w:rsid w:val="00B46956"/>
    <w:rsid w:val="00B5011E"/>
    <w:rsid w:val="00B5096E"/>
    <w:rsid w:val="00B50D34"/>
    <w:rsid w:val="00B50E45"/>
    <w:rsid w:val="00B50F30"/>
    <w:rsid w:val="00B514F3"/>
    <w:rsid w:val="00B514F4"/>
    <w:rsid w:val="00B51FA0"/>
    <w:rsid w:val="00B52419"/>
    <w:rsid w:val="00B52516"/>
    <w:rsid w:val="00B53465"/>
    <w:rsid w:val="00B539EC"/>
    <w:rsid w:val="00B53AB6"/>
    <w:rsid w:val="00B54029"/>
    <w:rsid w:val="00B54386"/>
    <w:rsid w:val="00B548A1"/>
    <w:rsid w:val="00B54BF3"/>
    <w:rsid w:val="00B54F0B"/>
    <w:rsid w:val="00B55551"/>
    <w:rsid w:val="00B555EE"/>
    <w:rsid w:val="00B55A86"/>
    <w:rsid w:val="00B56056"/>
    <w:rsid w:val="00B56364"/>
    <w:rsid w:val="00B5652A"/>
    <w:rsid w:val="00B571DF"/>
    <w:rsid w:val="00B578D4"/>
    <w:rsid w:val="00B579A6"/>
    <w:rsid w:val="00B57A46"/>
    <w:rsid w:val="00B60007"/>
    <w:rsid w:val="00B60022"/>
    <w:rsid w:val="00B608BE"/>
    <w:rsid w:val="00B60A30"/>
    <w:rsid w:val="00B60F16"/>
    <w:rsid w:val="00B610F4"/>
    <w:rsid w:val="00B61E58"/>
    <w:rsid w:val="00B61EE6"/>
    <w:rsid w:val="00B6203A"/>
    <w:rsid w:val="00B621FB"/>
    <w:rsid w:val="00B62287"/>
    <w:rsid w:val="00B62C2F"/>
    <w:rsid w:val="00B62E01"/>
    <w:rsid w:val="00B634A3"/>
    <w:rsid w:val="00B634E9"/>
    <w:rsid w:val="00B63BE1"/>
    <w:rsid w:val="00B63DBC"/>
    <w:rsid w:val="00B6449B"/>
    <w:rsid w:val="00B64654"/>
    <w:rsid w:val="00B6468D"/>
    <w:rsid w:val="00B64B75"/>
    <w:rsid w:val="00B64D08"/>
    <w:rsid w:val="00B64D44"/>
    <w:rsid w:val="00B659F3"/>
    <w:rsid w:val="00B659F5"/>
    <w:rsid w:val="00B65CCD"/>
    <w:rsid w:val="00B65F23"/>
    <w:rsid w:val="00B663EB"/>
    <w:rsid w:val="00B6661E"/>
    <w:rsid w:val="00B66A28"/>
    <w:rsid w:val="00B6763C"/>
    <w:rsid w:val="00B679AF"/>
    <w:rsid w:val="00B67E29"/>
    <w:rsid w:val="00B67E62"/>
    <w:rsid w:val="00B7113E"/>
    <w:rsid w:val="00B7154B"/>
    <w:rsid w:val="00B7157D"/>
    <w:rsid w:val="00B71B72"/>
    <w:rsid w:val="00B71BBE"/>
    <w:rsid w:val="00B71D32"/>
    <w:rsid w:val="00B71FFB"/>
    <w:rsid w:val="00B721A4"/>
    <w:rsid w:val="00B72376"/>
    <w:rsid w:val="00B723AD"/>
    <w:rsid w:val="00B732A9"/>
    <w:rsid w:val="00B73327"/>
    <w:rsid w:val="00B739CC"/>
    <w:rsid w:val="00B73D6E"/>
    <w:rsid w:val="00B7410B"/>
    <w:rsid w:val="00B74281"/>
    <w:rsid w:val="00B742E0"/>
    <w:rsid w:val="00B74748"/>
    <w:rsid w:val="00B74AA7"/>
    <w:rsid w:val="00B74B27"/>
    <w:rsid w:val="00B751BE"/>
    <w:rsid w:val="00B75357"/>
    <w:rsid w:val="00B767B5"/>
    <w:rsid w:val="00B76B85"/>
    <w:rsid w:val="00B76BE0"/>
    <w:rsid w:val="00B7717E"/>
    <w:rsid w:val="00B774F5"/>
    <w:rsid w:val="00B7784A"/>
    <w:rsid w:val="00B77A65"/>
    <w:rsid w:val="00B77FCE"/>
    <w:rsid w:val="00B804D6"/>
    <w:rsid w:val="00B8054C"/>
    <w:rsid w:val="00B81063"/>
    <w:rsid w:val="00B812FA"/>
    <w:rsid w:val="00B81952"/>
    <w:rsid w:val="00B81B95"/>
    <w:rsid w:val="00B81DC1"/>
    <w:rsid w:val="00B825D4"/>
    <w:rsid w:val="00B827C6"/>
    <w:rsid w:val="00B82B43"/>
    <w:rsid w:val="00B8310B"/>
    <w:rsid w:val="00B834D8"/>
    <w:rsid w:val="00B8356A"/>
    <w:rsid w:val="00B83836"/>
    <w:rsid w:val="00B83967"/>
    <w:rsid w:val="00B83B43"/>
    <w:rsid w:val="00B84277"/>
    <w:rsid w:val="00B8454B"/>
    <w:rsid w:val="00B84CE6"/>
    <w:rsid w:val="00B850AE"/>
    <w:rsid w:val="00B8535C"/>
    <w:rsid w:val="00B8539B"/>
    <w:rsid w:val="00B85569"/>
    <w:rsid w:val="00B855E9"/>
    <w:rsid w:val="00B85CB8"/>
    <w:rsid w:val="00B85E02"/>
    <w:rsid w:val="00B85FA7"/>
    <w:rsid w:val="00B86ADD"/>
    <w:rsid w:val="00B872E3"/>
    <w:rsid w:val="00B874E8"/>
    <w:rsid w:val="00B87D80"/>
    <w:rsid w:val="00B90374"/>
    <w:rsid w:val="00B9043F"/>
    <w:rsid w:val="00B90BD2"/>
    <w:rsid w:val="00B91229"/>
    <w:rsid w:val="00B9194A"/>
    <w:rsid w:val="00B91ADA"/>
    <w:rsid w:val="00B91B01"/>
    <w:rsid w:val="00B91C82"/>
    <w:rsid w:val="00B91C86"/>
    <w:rsid w:val="00B921B1"/>
    <w:rsid w:val="00B92709"/>
    <w:rsid w:val="00B927FE"/>
    <w:rsid w:val="00B929B5"/>
    <w:rsid w:val="00B9303B"/>
    <w:rsid w:val="00B9373D"/>
    <w:rsid w:val="00B93CA9"/>
    <w:rsid w:val="00B94027"/>
    <w:rsid w:val="00B946FC"/>
    <w:rsid w:val="00B94710"/>
    <w:rsid w:val="00B94816"/>
    <w:rsid w:val="00B94A65"/>
    <w:rsid w:val="00B94BED"/>
    <w:rsid w:val="00B94C42"/>
    <w:rsid w:val="00B94D9D"/>
    <w:rsid w:val="00B953E0"/>
    <w:rsid w:val="00B963C7"/>
    <w:rsid w:val="00B967E4"/>
    <w:rsid w:val="00B97086"/>
    <w:rsid w:val="00B970A9"/>
    <w:rsid w:val="00B97A52"/>
    <w:rsid w:val="00B97AA5"/>
    <w:rsid w:val="00B97C0B"/>
    <w:rsid w:val="00B97E69"/>
    <w:rsid w:val="00BA0046"/>
    <w:rsid w:val="00BA1588"/>
    <w:rsid w:val="00BA21B1"/>
    <w:rsid w:val="00BA256F"/>
    <w:rsid w:val="00BA25E5"/>
    <w:rsid w:val="00BA26CB"/>
    <w:rsid w:val="00BA2877"/>
    <w:rsid w:val="00BA2E9F"/>
    <w:rsid w:val="00BA3E89"/>
    <w:rsid w:val="00BA4062"/>
    <w:rsid w:val="00BA436C"/>
    <w:rsid w:val="00BA60F9"/>
    <w:rsid w:val="00BA623D"/>
    <w:rsid w:val="00BA6AFD"/>
    <w:rsid w:val="00BA786C"/>
    <w:rsid w:val="00BA7DC5"/>
    <w:rsid w:val="00BB0819"/>
    <w:rsid w:val="00BB0849"/>
    <w:rsid w:val="00BB0B49"/>
    <w:rsid w:val="00BB0C03"/>
    <w:rsid w:val="00BB0E5D"/>
    <w:rsid w:val="00BB0F9D"/>
    <w:rsid w:val="00BB1039"/>
    <w:rsid w:val="00BB1234"/>
    <w:rsid w:val="00BB123E"/>
    <w:rsid w:val="00BB125D"/>
    <w:rsid w:val="00BB1314"/>
    <w:rsid w:val="00BB1400"/>
    <w:rsid w:val="00BB1EE8"/>
    <w:rsid w:val="00BB20DC"/>
    <w:rsid w:val="00BB225D"/>
    <w:rsid w:val="00BB2598"/>
    <w:rsid w:val="00BB28F8"/>
    <w:rsid w:val="00BB2E45"/>
    <w:rsid w:val="00BB2EEA"/>
    <w:rsid w:val="00BB335D"/>
    <w:rsid w:val="00BB3403"/>
    <w:rsid w:val="00BB3443"/>
    <w:rsid w:val="00BB34AD"/>
    <w:rsid w:val="00BB36F5"/>
    <w:rsid w:val="00BB38EB"/>
    <w:rsid w:val="00BB3BEA"/>
    <w:rsid w:val="00BB3C15"/>
    <w:rsid w:val="00BB3D4E"/>
    <w:rsid w:val="00BB4007"/>
    <w:rsid w:val="00BB430A"/>
    <w:rsid w:val="00BB43F0"/>
    <w:rsid w:val="00BB44CC"/>
    <w:rsid w:val="00BB492A"/>
    <w:rsid w:val="00BB4B55"/>
    <w:rsid w:val="00BB52EF"/>
    <w:rsid w:val="00BB5A25"/>
    <w:rsid w:val="00BB5CED"/>
    <w:rsid w:val="00BB66ED"/>
    <w:rsid w:val="00BB6B68"/>
    <w:rsid w:val="00BB71EC"/>
    <w:rsid w:val="00BB7314"/>
    <w:rsid w:val="00BB752C"/>
    <w:rsid w:val="00BB7846"/>
    <w:rsid w:val="00BB79DC"/>
    <w:rsid w:val="00BC0086"/>
    <w:rsid w:val="00BC03A3"/>
    <w:rsid w:val="00BC0F70"/>
    <w:rsid w:val="00BC1398"/>
    <w:rsid w:val="00BC1424"/>
    <w:rsid w:val="00BC14DD"/>
    <w:rsid w:val="00BC2074"/>
    <w:rsid w:val="00BC2779"/>
    <w:rsid w:val="00BC2810"/>
    <w:rsid w:val="00BC3353"/>
    <w:rsid w:val="00BC3AFF"/>
    <w:rsid w:val="00BC3F70"/>
    <w:rsid w:val="00BC4EEB"/>
    <w:rsid w:val="00BC521F"/>
    <w:rsid w:val="00BC5854"/>
    <w:rsid w:val="00BC5E85"/>
    <w:rsid w:val="00BC67F8"/>
    <w:rsid w:val="00BC6C9A"/>
    <w:rsid w:val="00BC6CD8"/>
    <w:rsid w:val="00BC6D7E"/>
    <w:rsid w:val="00BC7787"/>
    <w:rsid w:val="00BC79AD"/>
    <w:rsid w:val="00BC7EA7"/>
    <w:rsid w:val="00BD00B0"/>
    <w:rsid w:val="00BD016E"/>
    <w:rsid w:val="00BD06B7"/>
    <w:rsid w:val="00BD0A64"/>
    <w:rsid w:val="00BD0FA2"/>
    <w:rsid w:val="00BD0FD0"/>
    <w:rsid w:val="00BD10E0"/>
    <w:rsid w:val="00BD1138"/>
    <w:rsid w:val="00BD1656"/>
    <w:rsid w:val="00BD1F9A"/>
    <w:rsid w:val="00BD2255"/>
    <w:rsid w:val="00BD24BE"/>
    <w:rsid w:val="00BD27B9"/>
    <w:rsid w:val="00BD3F3F"/>
    <w:rsid w:val="00BD4161"/>
    <w:rsid w:val="00BD45BD"/>
    <w:rsid w:val="00BD47DE"/>
    <w:rsid w:val="00BD4DE3"/>
    <w:rsid w:val="00BD572E"/>
    <w:rsid w:val="00BD59A2"/>
    <w:rsid w:val="00BD5D68"/>
    <w:rsid w:val="00BD660A"/>
    <w:rsid w:val="00BD6A33"/>
    <w:rsid w:val="00BD6DF2"/>
    <w:rsid w:val="00BD6E4C"/>
    <w:rsid w:val="00BD6FC5"/>
    <w:rsid w:val="00BD712E"/>
    <w:rsid w:val="00BD7B90"/>
    <w:rsid w:val="00BD7BB9"/>
    <w:rsid w:val="00BE05AC"/>
    <w:rsid w:val="00BE0A35"/>
    <w:rsid w:val="00BE0BE8"/>
    <w:rsid w:val="00BE1231"/>
    <w:rsid w:val="00BE1582"/>
    <w:rsid w:val="00BE22BB"/>
    <w:rsid w:val="00BE2BD2"/>
    <w:rsid w:val="00BE2CD5"/>
    <w:rsid w:val="00BE2D32"/>
    <w:rsid w:val="00BE2D4E"/>
    <w:rsid w:val="00BE32E7"/>
    <w:rsid w:val="00BE375D"/>
    <w:rsid w:val="00BE37B5"/>
    <w:rsid w:val="00BE38EC"/>
    <w:rsid w:val="00BE456D"/>
    <w:rsid w:val="00BE49DA"/>
    <w:rsid w:val="00BE4A91"/>
    <w:rsid w:val="00BE4FCC"/>
    <w:rsid w:val="00BE50FE"/>
    <w:rsid w:val="00BE618F"/>
    <w:rsid w:val="00BE6435"/>
    <w:rsid w:val="00BE6601"/>
    <w:rsid w:val="00BE6B74"/>
    <w:rsid w:val="00BE70AE"/>
    <w:rsid w:val="00BE760E"/>
    <w:rsid w:val="00BE79FF"/>
    <w:rsid w:val="00BE7E84"/>
    <w:rsid w:val="00BF0182"/>
    <w:rsid w:val="00BF0311"/>
    <w:rsid w:val="00BF0F2B"/>
    <w:rsid w:val="00BF178E"/>
    <w:rsid w:val="00BF19CC"/>
    <w:rsid w:val="00BF26E1"/>
    <w:rsid w:val="00BF26FE"/>
    <w:rsid w:val="00BF2A3A"/>
    <w:rsid w:val="00BF2C7D"/>
    <w:rsid w:val="00BF301D"/>
    <w:rsid w:val="00BF46D8"/>
    <w:rsid w:val="00BF4883"/>
    <w:rsid w:val="00BF51CF"/>
    <w:rsid w:val="00BF5274"/>
    <w:rsid w:val="00BF52E7"/>
    <w:rsid w:val="00BF54C5"/>
    <w:rsid w:val="00BF559E"/>
    <w:rsid w:val="00BF55B1"/>
    <w:rsid w:val="00BF58AF"/>
    <w:rsid w:val="00BF58E9"/>
    <w:rsid w:val="00BF5F66"/>
    <w:rsid w:val="00BF64F6"/>
    <w:rsid w:val="00BF7B02"/>
    <w:rsid w:val="00BF7CA9"/>
    <w:rsid w:val="00C0001C"/>
    <w:rsid w:val="00C000AF"/>
    <w:rsid w:val="00C0023A"/>
    <w:rsid w:val="00C0037B"/>
    <w:rsid w:val="00C007A2"/>
    <w:rsid w:val="00C0097E"/>
    <w:rsid w:val="00C009B9"/>
    <w:rsid w:val="00C00E1C"/>
    <w:rsid w:val="00C013EE"/>
    <w:rsid w:val="00C01B6D"/>
    <w:rsid w:val="00C01E21"/>
    <w:rsid w:val="00C02285"/>
    <w:rsid w:val="00C0297C"/>
    <w:rsid w:val="00C02EDE"/>
    <w:rsid w:val="00C03154"/>
    <w:rsid w:val="00C03205"/>
    <w:rsid w:val="00C034A2"/>
    <w:rsid w:val="00C037E6"/>
    <w:rsid w:val="00C03BD3"/>
    <w:rsid w:val="00C03D3A"/>
    <w:rsid w:val="00C042C2"/>
    <w:rsid w:val="00C0434B"/>
    <w:rsid w:val="00C04B2A"/>
    <w:rsid w:val="00C051F8"/>
    <w:rsid w:val="00C0551A"/>
    <w:rsid w:val="00C05730"/>
    <w:rsid w:val="00C05A8A"/>
    <w:rsid w:val="00C05CB7"/>
    <w:rsid w:val="00C05DF7"/>
    <w:rsid w:val="00C06879"/>
    <w:rsid w:val="00C06CCE"/>
    <w:rsid w:val="00C06D7C"/>
    <w:rsid w:val="00C07069"/>
    <w:rsid w:val="00C07582"/>
    <w:rsid w:val="00C075A5"/>
    <w:rsid w:val="00C079DF"/>
    <w:rsid w:val="00C07D21"/>
    <w:rsid w:val="00C07EAE"/>
    <w:rsid w:val="00C10336"/>
    <w:rsid w:val="00C10459"/>
    <w:rsid w:val="00C105B3"/>
    <w:rsid w:val="00C107D6"/>
    <w:rsid w:val="00C10953"/>
    <w:rsid w:val="00C109E9"/>
    <w:rsid w:val="00C11004"/>
    <w:rsid w:val="00C1171F"/>
    <w:rsid w:val="00C1193E"/>
    <w:rsid w:val="00C11AA9"/>
    <w:rsid w:val="00C11F6A"/>
    <w:rsid w:val="00C11F99"/>
    <w:rsid w:val="00C12ADC"/>
    <w:rsid w:val="00C13671"/>
    <w:rsid w:val="00C137D2"/>
    <w:rsid w:val="00C13D31"/>
    <w:rsid w:val="00C1466C"/>
    <w:rsid w:val="00C14F4A"/>
    <w:rsid w:val="00C152A3"/>
    <w:rsid w:val="00C16AAD"/>
    <w:rsid w:val="00C176EC"/>
    <w:rsid w:val="00C179B7"/>
    <w:rsid w:val="00C17A27"/>
    <w:rsid w:val="00C17E87"/>
    <w:rsid w:val="00C205AE"/>
    <w:rsid w:val="00C20610"/>
    <w:rsid w:val="00C20899"/>
    <w:rsid w:val="00C20C24"/>
    <w:rsid w:val="00C20D64"/>
    <w:rsid w:val="00C211DF"/>
    <w:rsid w:val="00C221EF"/>
    <w:rsid w:val="00C226C3"/>
    <w:rsid w:val="00C228C0"/>
    <w:rsid w:val="00C22D76"/>
    <w:rsid w:val="00C22F7C"/>
    <w:rsid w:val="00C232CD"/>
    <w:rsid w:val="00C23385"/>
    <w:rsid w:val="00C23749"/>
    <w:rsid w:val="00C2395F"/>
    <w:rsid w:val="00C243B5"/>
    <w:rsid w:val="00C24FD4"/>
    <w:rsid w:val="00C25128"/>
    <w:rsid w:val="00C25218"/>
    <w:rsid w:val="00C2597E"/>
    <w:rsid w:val="00C25CFB"/>
    <w:rsid w:val="00C25F78"/>
    <w:rsid w:val="00C265A6"/>
    <w:rsid w:val="00C26F8D"/>
    <w:rsid w:val="00C27252"/>
    <w:rsid w:val="00C277F5"/>
    <w:rsid w:val="00C27D66"/>
    <w:rsid w:val="00C30159"/>
    <w:rsid w:val="00C303C2"/>
    <w:rsid w:val="00C31066"/>
    <w:rsid w:val="00C31367"/>
    <w:rsid w:val="00C31AB5"/>
    <w:rsid w:val="00C31EDF"/>
    <w:rsid w:val="00C3211B"/>
    <w:rsid w:val="00C32269"/>
    <w:rsid w:val="00C329B6"/>
    <w:rsid w:val="00C32EA2"/>
    <w:rsid w:val="00C33225"/>
    <w:rsid w:val="00C33C55"/>
    <w:rsid w:val="00C33EEB"/>
    <w:rsid w:val="00C341C4"/>
    <w:rsid w:val="00C3440C"/>
    <w:rsid w:val="00C34505"/>
    <w:rsid w:val="00C34656"/>
    <w:rsid w:val="00C34A0A"/>
    <w:rsid w:val="00C34ACB"/>
    <w:rsid w:val="00C351AB"/>
    <w:rsid w:val="00C3527B"/>
    <w:rsid w:val="00C358BC"/>
    <w:rsid w:val="00C35E90"/>
    <w:rsid w:val="00C36D63"/>
    <w:rsid w:val="00C36EBB"/>
    <w:rsid w:val="00C372BF"/>
    <w:rsid w:val="00C37502"/>
    <w:rsid w:val="00C4069B"/>
    <w:rsid w:val="00C406F0"/>
    <w:rsid w:val="00C40703"/>
    <w:rsid w:val="00C4102F"/>
    <w:rsid w:val="00C416DE"/>
    <w:rsid w:val="00C417D7"/>
    <w:rsid w:val="00C420DF"/>
    <w:rsid w:val="00C431D4"/>
    <w:rsid w:val="00C43555"/>
    <w:rsid w:val="00C4369F"/>
    <w:rsid w:val="00C448E5"/>
    <w:rsid w:val="00C44AF9"/>
    <w:rsid w:val="00C45220"/>
    <w:rsid w:val="00C45390"/>
    <w:rsid w:val="00C45A1F"/>
    <w:rsid w:val="00C45EC7"/>
    <w:rsid w:val="00C45FF0"/>
    <w:rsid w:val="00C4685D"/>
    <w:rsid w:val="00C468CD"/>
    <w:rsid w:val="00C46DE0"/>
    <w:rsid w:val="00C4748F"/>
    <w:rsid w:val="00C479A2"/>
    <w:rsid w:val="00C5066F"/>
    <w:rsid w:val="00C509C2"/>
    <w:rsid w:val="00C50E5F"/>
    <w:rsid w:val="00C514E6"/>
    <w:rsid w:val="00C51A85"/>
    <w:rsid w:val="00C51C43"/>
    <w:rsid w:val="00C523B9"/>
    <w:rsid w:val="00C533DF"/>
    <w:rsid w:val="00C537EB"/>
    <w:rsid w:val="00C54009"/>
    <w:rsid w:val="00C5418A"/>
    <w:rsid w:val="00C544A5"/>
    <w:rsid w:val="00C54789"/>
    <w:rsid w:val="00C549DF"/>
    <w:rsid w:val="00C558EB"/>
    <w:rsid w:val="00C55C9D"/>
    <w:rsid w:val="00C5641E"/>
    <w:rsid w:val="00C56571"/>
    <w:rsid w:val="00C56588"/>
    <w:rsid w:val="00C56783"/>
    <w:rsid w:val="00C5681B"/>
    <w:rsid w:val="00C56883"/>
    <w:rsid w:val="00C57171"/>
    <w:rsid w:val="00C5774C"/>
    <w:rsid w:val="00C578B8"/>
    <w:rsid w:val="00C601B5"/>
    <w:rsid w:val="00C60296"/>
    <w:rsid w:val="00C6044A"/>
    <w:rsid w:val="00C605D1"/>
    <w:rsid w:val="00C60A82"/>
    <w:rsid w:val="00C60F31"/>
    <w:rsid w:val="00C617BC"/>
    <w:rsid w:val="00C61954"/>
    <w:rsid w:val="00C61D50"/>
    <w:rsid w:val="00C62071"/>
    <w:rsid w:val="00C622FA"/>
    <w:rsid w:val="00C6252C"/>
    <w:rsid w:val="00C62F21"/>
    <w:rsid w:val="00C63347"/>
    <w:rsid w:val="00C6377B"/>
    <w:rsid w:val="00C63826"/>
    <w:rsid w:val="00C63B10"/>
    <w:rsid w:val="00C64B87"/>
    <w:rsid w:val="00C65675"/>
    <w:rsid w:val="00C65A75"/>
    <w:rsid w:val="00C65F42"/>
    <w:rsid w:val="00C66012"/>
    <w:rsid w:val="00C66C0B"/>
    <w:rsid w:val="00C6713F"/>
    <w:rsid w:val="00C67311"/>
    <w:rsid w:val="00C67402"/>
    <w:rsid w:val="00C6782F"/>
    <w:rsid w:val="00C67EFA"/>
    <w:rsid w:val="00C705E5"/>
    <w:rsid w:val="00C70C1E"/>
    <w:rsid w:val="00C7117F"/>
    <w:rsid w:val="00C71373"/>
    <w:rsid w:val="00C71AE6"/>
    <w:rsid w:val="00C71B8C"/>
    <w:rsid w:val="00C72769"/>
    <w:rsid w:val="00C7298D"/>
    <w:rsid w:val="00C731F7"/>
    <w:rsid w:val="00C7387D"/>
    <w:rsid w:val="00C746D4"/>
    <w:rsid w:val="00C74C87"/>
    <w:rsid w:val="00C750E6"/>
    <w:rsid w:val="00C75277"/>
    <w:rsid w:val="00C75647"/>
    <w:rsid w:val="00C7574A"/>
    <w:rsid w:val="00C760A4"/>
    <w:rsid w:val="00C768EA"/>
    <w:rsid w:val="00C76EBA"/>
    <w:rsid w:val="00C77101"/>
    <w:rsid w:val="00C77E7E"/>
    <w:rsid w:val="00C806F9"/>
    <w:rsid w:val="00C80A1D"/>
    <w:rsid w:val="00C81DEA"/>
    <w:rsid w:val="00C82122"/>
    <w:rsid w:val="00C825C6"/>
    <w:rsid w:val="00C8300D"/>
    <w:rsid w:val="00C8354B"/>
    <w:rsid w:val="00C839FB"/>
    <w:rsid w:val="00C83D20"/>
    <w:rsid w:val="00C85073"/>
    <w:rsid w:val="00C8514E"/>
    <w:rsid w:val="00C851C3"/>
    <w:rsid w:val="00C85745"/>
    <w:rsid w:val="00C85B54"/>
    <w:rsid w:val="00C8716A"/>
    <w:rsid w:val="00C87AE2"/>
    <w:rsid w:val="00C87C49"/>
    <w:rsid w:val="00C87E37"/>
    <w:rsid w:val="00C90D31"/>
    <w:rsid w:val="00C90FB6"/>
    <w:rsid w:val="00C911A9"/>
    <w:rsid w:val="00C916FF"/>
    <w:rsid w:val="00C917F1"/>
    <w:rsid w:val="00C91B17"/>
    <w:rsid w:val="00C91C4B"/>
    <w:rsid w:val="00C924C9"/>
    <w:rsid w:val="00C92BB7"/>
    <w:rsid w:val="00C92CA2"/>
    <w:rsid w:val="00C92CB8"/>
    <w:rsid w:val="00C938B7"/>
    <w:rsid w:val="00C93A57"/>
    <w:rsid w:val="00C93BF1"/>
    <w:rsid w:val="00C93C99"/>
    <w:rsid w:val="00C94AA7"/>
    <w:rsid w:val="00C95496"/>
    <w:rsid w:val="00C961BD"/>
    <w:rsid w:val="00C96729"/>
    <w:rsid w:val="00C9684D"/>
    <w:rsid w:val="00C97256"/>
    <w:rsid w:val="00C976A0"/>
    <w:rsid w:val="00C97E6E"/>
    <w:rsid w:val="00C97F9D"/>
    <w:rsid w:val="00CA038E"/>
    <w:rsid w:val="00CA114C"/>
    <w:rsid w:val="00CA1935"/>
    <w:rsid w:val="00CA1C29"/>
    <w:rsid w:val="00CA1CDA"/>
    <w:rsid w:val="00CA1F38"/>
    <w:rsid w:val="00CA2249"/>
    <w:rsid w:val="00CA2390"/>
    <w:rsid w:val="00CA29A8"/>
    <w:rsid w:val="00CA400B"/>
    <w:rsid w:val="00CA4085"/>
    <w:rsid w:val="00CA4BD5"/>
    <w:rsid w:val="00CA4CBB"/>
    <w:rsid w:val="00CA4E52"/>
    <w:rsid w:val="00CA58AE"/>
    <w:rsid w:val="00CA59BC"/>
    <w:rsid w:val="00CA5DFF"/>
    <w:rsid w:val="00CA6524"/>
    <w:rsid w:val="00CA65BC"/>
    <w:rsid w:val="00CA691D"/>
    <w:rsid w:val="00CA71D2"/>
    <w:rsid w:val="00CA7599"/>
    <w:rsid w:val="00CA7B35"/>
    <w:rsid w:val="00CA7BA0"/>
    <w:rsid w:val="00CB071C"/>
    <w:rsid w:val="00CB0FC2"/>
    <w:rsid w:val="00CB10A7"/>
    <w:rsid w:val="00CB1467"/>
    <w:rsid w:val="00CB188D"/>
    <w:rsid w:val="00CB1EB1"/>
    <w:rsid w:val="00CB246F"/>
    <w:rsid w:val="00CB271C"/>
    <w:rsid w:val="00CB277B"/>
    <w:rsid w:val="00CB2B02"/>
    <w:rsid w:val="00CB3043"/>
    <w:rsid w:val="00CB43DC"/>
    <w:rsid w:val="00CB4BF4"/>
    <w:rsid w:val="00CB4F2E"/>
    <w:rsid w:val="00CB56E4"/>
    <w:rsid w:val="00CB58E1"/>
    <w:rsid w:val="00CB59FD"/>
    <w:rsid w:val="00CB677D"/>
    <w:rsid w:val="00CB687A"/>
    <w:rsid w:val="00CB6D80"/>
    <w:rsid w:val="00CB6E3F"/>
    <w:rsid w:val="00CB6F29"/>
    <w:rsid w:val="00CB7140"/>
    <w:rsid w:val="00CB71F6"/>
    <w:rsid w:val="00CB7E61"/>
    <w:rsid w:val="00CC0099"/>
    <w:rsid w:val="00CC0170"/>
    <w:rsid w:val="00CC0F99"/>
    <w:rsid w:val="00CC1046"/>
    <w:rsid w:val="00CC1816"/>
    <w:rsid w:val="00CC2789"/>
    <w:rsid w:val="00CC2D9B"/>
    <w:rsid w:val="00CC390B"/>
    <w:rsid w:val="00CC3BBF"/>
    <w:rsid w:val="00CC4031"/>
    <w:rsid w:val="00CC43D2"/>
    <w:rsid w:val="00CC4D95"/>
    <w:rsid w:val="00CC52A1"/>
    <w:rsid w:val="00CC55A3"/>
    <w:rsid w:val="00CC5B5D"/>
    <w:rsid w:val="00CC5F41"/>
    <w:rsid w:val="00CC60F4"/>
    <w:rsid w:val="00CC6167"/>
    <w:rsid w:val="00CC62AC"/>
    <w:rsid w:val="00CC6483"/>
    <w:rsid w:val="00CC6899"/>
    <w:rsid w:val="00CC6A9E"/>
    <w:rsid w:val="00CC76C4"/>
    <w:rsid w:val="00CC7CBD"/>
    <w:rsid w:val="00CD0A46"/>
    <w:rsid w:val="00CD0B23"/>
    <w:rsid w:val="00CD0ED3"/>
    <w:rsid w:val="00CD1623"/>
    <w:rsid w:val="00CD247C"/>
    <w:rsid w:val="00CD2AC0"/>
    <w:rsid w:val="00CD2E20"/>
    <w:rsid w:val="00CD38B7"/>
    <w:rsid w:val="00CD3EC3"/>
    <w:rsid w:val="00CD4005"/>
    <w:rsid w:val="00CD5240"/>
    <w:rsid w:val="00CD564D"/>
    <w:rsid w:val="00CD5676"/>
    <w:rsid w:val="00CD5CE0"/>
    <w:rsid w:val="00CD6174"/>
    <w:rsid w:val="00CD6564"/>
    <w:rsid w:val="00CD7B96"/>
    <w:rsid w:val="00CD7D6E"/>
    <w:rsid w:val="00CD7FEC"/>
    <w:rsid w:val="00CE0BC2"/>
    <w:rsid w:val="00CE2700"/>
    <w:rsid w:val="00CE275F"/>
    <w:rsid w:val="00CE2E09"/>
    <w:rsid w:val="00CE345C"/>
    <w:rsid w:val="00CE5ACF"/>
    <w:rsid w:val="00CE61C3"/>
    <w:rsid w:val="00CE62B0"/>
    <w:rsid w:val="00CE730D"/>
    <w:rsid w:val="00CE7545"/>
    <w:rsid w:val="00CE7641"/>
    <w:rsid w:val="00CE7787"/>
    <w:rsid w:val="00CE78FD"/>
    <w:rsid w:val="00CE79B0"/>
    <w:rsid w:val="00CF030B"/>
    <w:rsid w:val="00CF0A7A"/>
    <w:rsid w:val="00CF1140"/>
    <w:rsid w:val="00CF1485"/>
    <w:rsid w:val="00CF303C"/>
    <w:rsid w:val="00CF30AD"/>
    <w:rsid w:val="00CF329E"/>
    <w:rsid w:val="00CF3568"/>
    <w:rsid w:val="00CF3964"/>
    <w:rsid w:val="00CF3D07"/>
    <w:rsid w:val="00CF460B"/>
    <w:rsid w:val="00CF4647"/>
    <w:rsid w:val="00CF49EB"/>
    <w:rsid w:val="00CF56EC"/>
    <w:rsid w:val="00CF63E9"/>
    <w:rsid w:val="00CF657D"/>
    <w:rsid w:val="00CF6955"/>
    <w:rsid w:val="00CF6958"/>
    <w:rsid w:val="00CF6F8E"/>
    <w:rsid w:val="00CF797F"/>
    <w:rsid w:val="00CF7991"/>
    <w:rsid w:val="00D005FB"/>
    <w:rsid w:val="00D00862"/>
    <w:rsid w:val="00D00ED9"/>
    <w:rsid w:val="00D01283"/>
    <w:rsid w:val="00D016B0"/>
    <w:rsid w:val="00D02E88"/>
    <w:rsid w:val="00D03593"/>
    <w:rsid w:val="00D03F65"/>
    <w:rsid w:val="00D043EF"/>
    <w:rsid w:val="00D0463B"/>
    <w:rsid w:val="00D046FF"/>
    <w:rsid w:val="00D049CA"/>
    <w:rsid w:val="00D04C6A"/>
    <w:rsid w:val="00D04DF2"/>
    <w:rsid w:val="00D052E5"/>
    <w:rsid w:val="00D061CC"/>
    <w:rsid w:val="00D0622F"/>
    <w:rsid w:val="00D06511"/>
    <w:rsid w:val="00D0699D"/>
    <w:rsid w:val="00D06DDB"/>
    <w:rsid w:val="00D07E2C"/>
    <w:rsid w:val="00D07F86"/>
    <w:rsid w:val="00D1027B"/>
    <w:rsid w:val="00D10D5A"/>
    <w:rsid w:val="00D11201"/>
    <w:rsid w:val="00D113F5"/>
    <w:rsid w:val="00D11A9B"/>
    <w:rsid w:val="00D11FDB"/>
    <w:rsid w:val="00D12325"/>
    <w:rsid w:val="00D125BA"/>
    <w:rsid w:val="00D12FD5"/>
    <w:rsid w:val="00D1338E"/>
    <w:rsid w:val="00D13609"/>
    <w:rsid w:val="00D13786"/>
    <w:rsid w:val="00D13EEB"/>
    <w:rsid w:val="00D142E7"/>
    <w:rsid w:val="00D14582"/>
    <w:rsid w:val="00D14608"/>
    <w:rsid w:val="00D1481A"/>
    <w:rsid w:val="00D14919"/>
    <w:rsid w:val="00D15184"/>
    <w:rsid w:val="00D151E2"/>
    <w:rsid w:val="00D15680"/>
    <w:rsid w:val="00D15922"/>
    <w:rsid w:val="00D15C99"/>
    <w:rsid w:val="00D15E50"/>
    <w:rsid w:val="00D16CD4"/>
    <w:rsid w:val="00D16F68"/>
    <w:rsid w:val="00D17665"/>
    <w:rsid w:val="00D17D3E"/>
    <w:rsid w:val="00D17F82"/>
    <w:rsid w:val="00D20022"/>
    <w:rsid w:val="00D20689"/>
    <w:rsid w:val="00D21138"/>
    <w:rsid w:val="00D21243"/>
    <w:rsid w:val="00D2192C"/>
    <w:rsid w:val="00D21E43"/>
    <w:rsid w:val="00D223F1"/>
    <w:rsid w:val="00D22669"/>
    <w:rsid w:val="00D22ED4"/>
    <w:rsid w:val="00D23171"/>
    <w:rsid w:val="00D237F4"/>
    <w:rsid w:val="00D239FC"/>
    <w:rsid w:val="00D23F45"/>
    <w:rsid w:val="00D23F5D"/>
    <w:rsid w:val="00D241CD"/>
    <w:rsid w:val="00D24CBA"/>
    <w:rsid w:val="00D24FC2"/>
    <w:rsid w:val="00D25032"/>
    <w:rsid w:val="00D27510"/>
    <w:rsid w:val="00D2775D"/>
    <w:rsid w:val="00D27CDF"/>
    <w:rsid w:val="00D27F8C"/>
    <w:rsid w:val="00D31649"/>
    <w:rsid w:val="00D33945"/>
    <w:rsid w:val="00D344A7"/>
    <w:rsid w:val="00D347CD"/>
    <w:rsid w:val="00D35E59"/>
    <w:rsid w:val="00D36BFF"/>
    <w:rsid w:val="00D37BCE"/>
    <w:rsid w:val="00D37D00"/>
    <w:rsid w:val="00D40947"/>
    <w:rsid w:val="00D40D72"/>
    <w:rsid w:val="00D40E4A"/>
    <w:rsid w:val="00D40F6F"/>
    <w:rsid w:val="00D41044"/>
    <w:rsid w:val="00D41B08"/>
    <w:rsid w:val="00D42067"/>
    <w:rsid w:val="00D420D7"/>
    <w:rsid w:val="00D42159"/>
    <w:rsid w:val="00D425F3"/>
    <w:rsid w:val="00D42B2D"/>
    <w:rsid w:val="00D42FE4"/>
    <w:rsid w:val="00D4317B"/>
    <w:rsid w:val="00D43290"/>
    <w:rsid w:val="00D43292"/>
    <w:rsid w:val="00D43748"/>
    <w:rsid w:val="00D4398E"/>
    <w:rsid w:val="00D43B95"/>
    <w:rsid w:val="00D43CFE"/>
    <w:rsid w:val="00D44217"/>
    <w:rsid w:val="00D445C5"/>
    <w:rsid w:val="00D44B07"/>
    <w:rsid w:val="00D45833"/>
    <w:rsid w:val="00D46235"/>
    <w:rsid w:val="00D4664A"/>
    <w:rsid w:val="00D46C53"/>
    <w:rsid w:val="00D472DF"/>
    <w:rsid w:val="00D478F1"/>
    <w:rsid w:val="00D47DF6"/>
    <w:rsid w:val="00D50083"/>
    <w:rsid w:val="00D50117"/>
    <w:rsid w:val="00D50180"/>
    <w:rsid w:val="00D504D5"/>
    <w:rsid w:val="00D5055E"/>
    <w:rsid w:val="00D50A66"/>
    <w:rsid w:val="00D51187"/>
    <w:rsid w:val="00D51799"/>
    <w:rsid w:val="00D5192A"/>
    <w:rsid w:val="00D51AAA"/>
    <w:rsid w:val="00D51E66"/>
    <w:rsid w:val="00D5237A"/>
    <w:rsid w:val="00D524B5"/>
    <w:rsid w:val="00D52A15"/>
    <w:rsid w:val="00D52E8D"/>
    <w:rsid w:val="00D53224"/>
    <w:rsid w:val="00D5332A"/>
    <w:rsid w:val="00D53A68"/>
    <w:rsid w:val="00D53BB0"/>
    <w:rsid w:val="00D53C6D"/>
    <w:rsid w:val="00D53EEE"/>
    <w:rsid w:val="00D54E20"/>
    <w:rsid w:val="00D550F2"/>
    <w:rsid w:val="00D5522F"/>
    <w:rsid w:val="00D553B9"/>
    <w:rsid w:val="00D55427"/>
    <w:rsid w:val="00D55AEE"/>
    <w:rsid w:val="00D5775B"/>
    <w:rsid w:val="00D57E5C"/>
    <w:rsid w:val="00D57F2E"/>
    <w:rsid w:val="00D57F8F"/>
    <w:rsid w:val="00D6015F"/>
    <w:rsid w:val="00D6017E"/>
    <w:rsid w:val="00D60223"/>
    <w:rsid w:val="00D609C8"/>
    <w:rsid w:val="00D61570"/>
    <w:rsid w:val="00D61A07"/>
    <w:rsid w:val="00D622FF"/>
    <w:rsid w:val="00D6233E"/>
    <w:rsid w:val="00D623A2"/>
    <w:rsid w:val="00D625E2"/>
    <w:rsid w:val="00D63037"/>
    <w:rsid w:val="00D630B1"/>
    <w:rsid w:val="00D633BC"/>
    <w:rsid w:val="00D63473"/>
    <w:rsid w:val="00D63479"/>
    <w:rsid w:val="00D63652"/>
    <w:rsid w:val="00D63737"/>
    <w:rsid w:val="00D6383B"/>
    <w:rsid w:val="00D63B49"/>
    <w:rsid w:val="00D63CBB"/>
    <w:rsid w:val="00D63EC9"/>
    <w:rsid w:val="00D63F33"/>
    <w:rsid w:val="00D6411D"/>
    <w:rsid w:val="00D647B8"/>
    <w:rsid w:val="00D64876"/>
    <w:rsid w:val="00D64949"/>
    <w:rsid w:val="00D64F2F"/>
    <w:rsid w:val="00D6506D"/>
    <w:rsid w:val="00D652CD"/>
    <w:rsid w:val="00D65653"/>
    <w:rsid w:val="00D65727"/>
    <w:rsid w:val="00D658E2"/>
    <w:rsid w:val="00D65B7B"/>
    <w:rsid w:val="00D66555"/>
    <w:rsid w:val="00D667AE"/>
    <w:rsid w:val="00D6768D"/>
    <w:rsid w:val="00D676E4"/>
    <w:rsid w:val="00D67D4B"/>
    <w:rsid w:val="00D67FC1"/>
    <w:rsid w:val="00D7042A"/>
    <w:rsid w:val="00D704DB"/>
    <w:rsid w:val="00D705EA"/>
    <w:rsid w:val="00D71B20"/>
    <w:rsid w:val="00D71C22"/>
    <w:rsid w:val="00D71CAD"/>
    <w:rsid w:val="00D71DF0"/>
    <w:rsid w:val="00D7222F"/>
    <w:rsid w:val="00D7224D"/>
    <w:rsid w:val="00D72744"/>
    <w:rsid w:val="00D72B5D"/>
    <w:rsid w:val="00D7305F"/>
    <w:rsid w:val="00D73135"/>
    <w:rsid w:val="00D73452"/>
    <w:rsid w:val="00D7377A"/>
    <w:rsid w:val="00D742E0"/>
    <w:rsid w:val="00D744CC"/>
    <w:rsid w:val="00D74666"/>
    <w:rsid w:val="00D746D9"/>
    <w:rsid w:val="00D748CA"/>
    <w:rsid w:val="00D748F0"/>
    <w:rsid w:val="00D74CA8"/>
    <w:rsid w:val="00D7570D"/>
    <w:rsid w:val="00D758A4"/>
    <w:rsid w:val="00D75FFC"/>
    <w:rsid w:val="00D76109"/>
    <w:rsid w:val="00D77147"/>
    <w:rsid w:val="00D7729D"/>
    <w:rsid w:val="00D7742A"/>
    <w:rsid w:val="00D779A1"/>
    <w:rsid w:val="00D77D69"/>
    <w:rsid w:val="00D77ECF"/>
    <w:rsid w:val="00D800E1"/>
    <w:rsid w:val="00D801A2"/>
    <w:rsid w:val="00D8024D"/>
    <w:rsid w:val="00D80391"/>
    <w:rsid w:val="00D804FF"/>
    <w:rsid w:val="00D80B21"/>
    <w:rsid w:val="00D817D0"/>
    <w:rsid w:val="00D81A16"/>
    <w:rsid w:val="00D81C10"/>
    <w:rsid w:val="00D81F38"/>
    <w:rsid w:val="00D825D4"/>
    <w:rsid w:val="00D829AC"/>
    <w:rsid w:val="00D82AC3"/>
    <w:rsid w:val="00D82B67"/>
    <w:rsid w:val="00D82F64"/>
    <w:rsid w:val="00D8311E"/>
    <w:rsid w:val="00D83B17"/>
    <w:rsid w:val="00D840E7"/>
    <w:rsid w:val="00D8422D"/>
    <w:rsid w:val="00D84A83"/>
    <w:rsid w:val="00D84B13"/>
    <w:rsid w:val="00D84B28"/>
    <w:rsid w:val="00D84E4D"/>
    <w:rsid w:val="00D85849"/>
    <w:rsid w:val="00D8585A"/>
    <w:rsid w:val="00D8673A"/>
    <w:rsid w:val="00D86742"/>
    <w:rsid w:val="00D86CB1"/>
    <w:rsid w:val="00D86D98"/>
    <w:rsid w:val="00D86E37"/>
    <w:rsid w:val="00D8712E"/>
    <w:rsid w:val="00D8775E"/>
    <w:rsid w:val="00D877AD"/>
    <w:rsid w:val="00D8780C"/>
    <w:rsid w:val="00D87AEC"/>
    <w:rsid w:val="00D87D6B"/>
    <w:rsid w:val="00D90393"/>
    <w:rsid w:val="00D914FA"/>
    <w:rsid w:val="00D91660"/>
    <w:rsid w:val="00D91A1B"/>
    <w:rsid w:val="00D9216C"/>
    <w:rsid w:val="00D924A9"/>
    <w:rsid w:val="00D9253D"/>
    <w:rsid w:val="00D92788"/>
    <w:rsid w:val="00D9294A"/>
    <w:rsid w:val="00D936C2"/>
    <w:rsid w:val="00D938EF"/>
    <w:rsid w:val="00D9399A"/>
    <w:rsid w:val="00D941F6"/>
    <w:rsid w:val="00D948A3"/>
    <w:rsid w:val="00D9495A"/>
    <w:rsid w:val="00D94B30"/>
    <w:rsid w:val="00D94FA3"/>
    <w:rsid w:val="00D950CE"/>
    <w:rsid w:val="00D953DE"/>
    <w:rsid w:val="00D959D6"/>
    <w:rsid w:val="00D95AE2"/>
    <w:rsid w:val="00D95BC6"/>
    <w:rsid w:val="00D95F8C"/>
    <w:rsid w:val="00D96A44"/>
    <w:rsid w:val="00D96B8C"/>
    <w:rsid w:val="00D96C6A"/>
    <w:rsid w:val="00D96D0C"/>
    <w:rsid w:val="00D96E00"/>
    <w:rsid w:val="00D97E00"/>
    <w:rsid w:val="00D97F31"/>
    <w:rsid w:val="00DA01E2"/>
    <w:rsid w:val="00DA0512"/>
    <w:rsid w:val="00DA0768"/>
    <w:rsid w:val="00DA1092"/>
    <w:rsid w:val="00DA123D"/>
    <w:rsid w:val="00DA2276"/>
    <w:rsid w:val="00DA22B9"/>
    <w:rsid w:val="00DA3B87"/>
    <w:rsid w:val="00DA3D07"/>
    <w:rsid w:val="00DA3D19"/>
    <w:rsid w:val="00DA3D25"/>
    <w:rsid w:val="00DA3E6E"/>
    <w:rsid w:val="00DA4E63"/>
    <w:rsid w:val="00DA5062"/>
    <w:rsid w:val="00DA53D9"/>
    <w:rsid w:val="00DA5776"/>
    <w:rsid w:val="00DA5A9D"/>
    <w:rsid w:val="00DA5ADE"/>
    <w:rsid w:val="00DA5DE7"/>
    <w:rsid w:val="00DA6054"/>
    <w:rsid w:val="00DA6127"/>
    <w:rsid w:val="00DA68E4"/>
    <w:rsid w:val="00DA7397"/>
    <w:rsid w:val="00DA7A95"/>
    <w:rsid w:val="00DA7B40"/>
    <w:rsid w:val="00DA7C85"/>
    <w:rsid w:val="00DB099B"/>
    <w:rsid w:val="00DB1081"/>
    <w:rsid w:val="00DB136B"/>
    <w:rsid w:val="00DB1715"/>
    <w:rsid w:val="00DB1F98"/>
    <w:rsid w:val="00DB233A"/>
    <w:rsid w:val="00DB266E"/>
    <w:rsid w:val="00DB2A39"/>
    <w:rsid w:val="00DB3040"/>
    <w:rsid w:val="00DB3B1C"/>
    <w:rsid w:val="00DB452C"/>
    <w:rsid w:val="00DB4C2D"/>
    <w:rsid w:val="00DB4E05"/>
    <w:rsid w:val="00DB5187"/>
    <w:rsid w:val="00DB58C8"/>
    <w:rsid w:val="00DB5928"/>
    <w:rsid w:val="00DB6122"/>
    <w:rsid w:val="00DB6BF9"/>
    <w:rsid w:val="00DB6D0B"/>
    <w:rsid w:val="00DB6F43"/>
    <w:rsid w:val="00DB79C9"/>
    <w:rsid w:val="00DB7D59"/>
    <w:rsid w:val="00DC0097"/>
    <w:rsid w:val="00DC0465"/>
    <w:rsid w:val="00DC066D"/>
    <w:rsid w:val="00DC08DF"/>
    <w:rsid w:val="00DC0910"/>
    <w:rsid w:val="00DC09F9"/>
    <w:rsid w:val="00DC0CBC"/>
    <w:rsid w:val="00DC0F00"/>
    <w:rsid w:val="00DC0FE4"/>
    <w:rsid w:val="00DC19F0"/>
    <w:rsid w:val="00DC1A96"/>
    <w:rsid w:val="00DC1D2C"/>
    <w:rsid w:val="00DC1ECF"/>
    <w:rsid w:val="00DC2484"/>
    <w:rsid w:val="00DC3410"/>
    <w:rsid w:val="00DC3DDE"/>
    <w:rsid w:val="00DC3E5B"/>
    <w:rsid w:val="00DC3F08"/>
    <w:rsid w:val="00DC40F4"/>
    <w:rsid w:val="00DC4A3F"/>
    <w:rsid w:val="00DC538C"/>
    <w:rsid w:val="00DC62DF"/>
    <w:rsid w:val="00DC695B"/>
    <w:rsid w:val="00DC6E3B"/>
    <w:rsid w:val="00DC727C"/>
    <w:rsid w:val="00DC77F3"/>
    <w:rsid w:val="00DC7F20"/>
    <w:rsid w:val="00DD02C3"/>
    <w:rsid w:val="00DD0545"/>
    <w:rsid w:val="00DD06C5"/>
    <w:rsid w:val="00DD0862"/>
    <w:rsid w:val="00DD0D10"/>
    <w:rsid w:val="00DD1550"/>
    <w:rsid w:val="00DD1669"/>
    <w:rsid w:val="00DD176E"/>
    <w:rsid w:val="00DD1A58"/>
    <w:rsid w:val="00DD1D23"/>
    <w:rsid w:val="00DD21A4"/>
    <w:rsid w:val="00DD256D"/>
    <w:rsid w:val="00DD2A3C"/>
    <w:rsid w:val="00DD2A63"/>
    <w:rsid w:val="00DD34CF"/>
    <w:rsid w:val="00DD35AE"/>
    <w:rsid w:val="00DD37DA"/>
    <w:rsid w:val="00DD3A8D"/>
    <w:rsid w:val="00DD42E1"/>
    <w:rsid w:val="00DD4312"/>
    <w:rsid w:val="00DD569D"/>
    <w:rsid w:val="00DD5887"/>
    <w:rsid w:val="00DD6288"/>
    <w:rsid w:val="00DD6834"/>
    <w:rsid w:val="00DD683C"/>
    <w:rsid w:val="00DD6BC9"/>
    <w:rsid w:val="00DD71D1"/>
    <w:rsid w:val="00DD71D9"/>
    <w:rsid w:val="00DD7854"/>
    <w:rsid w:val="00DD7D29"/>
    <w:rsid w:val="00DE0274"/>
    <w:rsid w:val="00DE0795"/>
    <w:rsid w:val="00DE0913"/>
    <w:rsid w:val="00DE094B"/>
    <w:rsid w:val="00DE0BB2"/>
    <w:rsid w:val="00DE0DCA"/>
    <w:rsid w:val="00DE1A42"/>
    <w:rsid w:val="00DE1D6F"/>
    <w:rsid w:val="00DE33AF"/>
    <w:rsid w:val="00DE3662"/>
    <w:rsid w:val="00DE3783"/>
    <w:rsid w:val="00DE3B24"/>
    <w:rsid w:val="00DE3E67"/>
    <w:rsid w:val="00DE43AB"/>
    <w:rsid w:val="00DE4748"/>
    <w:rsid w:val="00DE5AD7"/>
    <w:rsid w:val="00DE5C82"/>
    <w:rsid w:val="00DE6184"/>
    <w:rsid w:val="00DE622B"/>
    <w:rsid w:val="00DE6263"/>
    <w:rsid w:val="00DE65E4"/>
    <w:rsid w:val="00DE675E"/>
    <w:rsid w:val="00DE689F"/>
    <w:rsid w:val="00DE6BB7"/>
    <w:rsid w:val="00DE6BC9"/>
    <w:rsid w:val="00DE6ED9"/>
    <w:rsid w:val="00DE711E"/>
    <w:rsid w:val="00DE71F5"/>
    <w:rsid w:val="00DE7276"/>
    <w:rsid w:val="00DE7742"/>
    <w:rsid w:val="00DE7997"/>
    <w:rsid w:val="00DF0E50"/>
    <w:rsid w:val="00DF1806"/>
    <w:rsid w:val="00DF1F2A"/>
    <w:rsid w:val="00DF206D"/>
    <w:rsid w:val="00DF2E0E"/>
    <w:rsid w:val="00DF302C"/>
    <w:rsid w:val="00DF3345"/>
    <w:rsid w:val="00DF34D1"/>
    <w:rsid w:val="00DF38FE"/>
    <w:rsid w:val="00DF3BE4"/>
    <w:rsid w:val="00DF3EB4"/>
    <w:rsid w:val="00DF40FD"/>
    <w:rsid w:val="00DF47D8"/>
    <w:rsid w:val="00DF5339"/>
    <w:rsid w:val="00DF5619"/>
    <w:rsid w:val="00DF5825"/>
    <w:rsid w:val="00DF591D"/>
    <w:rsid w:val="00DF5C68"/>
    <w:rsid w:val="00DF5F42"/>
    <w:rsid w:val="00DF5F60"/>
    <w:rsid w:val="00DF6222"/>
    <w:rsid w:val="00DF665F"/>
    <w:rsid w:val="00DF6FF6"/>
    <w:rsid w:val="00DF770D"/>
    <w:rsid w:val="00DF7D2D"/>
    <w:rsid w:val="00DF7E3F"/>
    <w:rsid w:val="00DF7F9E"/>
    <w:rsid w:val="00E0028C"/>
    <w:rsid w:val="00E00DCD"/>
    <w:rsid w:val="00E0107D"/>
    <w:rsid w:val="00E02176"/>
    <w:rsid w:val="00E029AB"/>
    <w:rsid w:val="00E029EC"/>
    <w:rsid w:val="00E02C1D"/>
    <w:rsid w:val="00E02C92"/>
    <w:rsid w:val="00E02CCA"/>
    <w:rsid w:val="00E037FC"/>
    <w:rsid w:val="00E03D4B"/>
    <w:rsid w:val="00E03F49"/>
    <w:rsid w:val="00E0474B"/>
    <w:rsid w:val="00E058D5"/>
    <w:rsid w:val="00E05AB3"/>
    <w:rsid w:val="00E060A4"/>
    <w:rsid w:val="00E064D9"/>
    <w:rsid w:val="00E06553"/>
    <w:rsid w:val="00E06C0B"/>
    <w:rsid w:val="00E06E48"/>
    <w:rsid w:val="00E07090"/>
    <w:rsid w:val="00E07A47"/>
    <w:rsid w:val="00E07C4A"/>
    <w:rsid w:val="00E07FAF"/>
    <w:rsid w:val="00E10212"/>
    <w:rsid w:val="00E109AA"/>
    <w:rsid w:val="00E1158D"/>
    <w:rsid w:val="00E1196F"/>
    <w:rsid w:val="00E12E04"/>
    <w:rsid w:val="00E134F8"/>
    <w:rsid w:val="00E13788"/>
    <w:rsid w:val="00E13A6A"/>
    <w:rsid w:val="00E13CD4"/>
    <w:rsid w:val="00E13DFA"/>
    <w:rsid w:val="00E1412F"/>
    <w:rsid w:val="00E145F8"/>
    <w:rsid w:val="00E146BD"/>
    <w:rsid w:val="00E14C41"/>
    <w:rsid w:val="00E14CC3"/>
    <w:rsid w:val="00E14D49"/>
    <w:rsid w:val="00E151C9"/>
    <w:rsid w:val="00E1545E"/>
    <w:rsid w:val="00E156AF"/>
    <w:rsid w:val="00E15B60"/>
    <w:rsid w:val="00E15EFA"/>
    <w:rsid w:val="00E16326"/>
    <w:rsid w:val="00E16A4D"/>
    <w:rsid w:val="00E16C17"/>
    <w:rsid w:val="00E17216"/>
    <w:rsid w:val="00E17743"/>
    <w:rsid w:val="00E17B62"/>
    <w:rsid w:val="00E17BBC"/>
    <w:rsid w:val="00E17FBF"/>
    <w:rsid w:val="00E20006"/>
    <w:rsid w:val="00E2037A"/>
    <w:rsid w:val="00E203A3"/>
    <w:rsid w:val="00E20963"/>
    <w:rsid w:val="00E217B5"/>
    <w:rsid w:val="00E21A5F"/>
    <w:rsid w:val="00E21DE8"/>
    <w:rsid w:val="00E22A47"/>
    <w:rsid w:val="00E22BA9"/>
    <w:rsid w:val="00E23321"/>
    <w:rsid w:val="00E23633"/>
    <w:rsid w:val="00E23AB7"/>
    <w:rsid w:val="00E23C82"/>
    <w:rsid w:val="00E24672"/>
    <w:rsid w:val="00E255FE"/>
    <w:rsid w:val="00E267DE"/>
    <w:rsid w:val="00E26B2B"/>
    <w:rsid w:val="00E275D8"/>
    <w:rsid w:val="00E27E7E"/>
    <w:rsid w:val="00E301F2"/>
    <w:rsid w:val="00E30613"/>
    <w:rsid w:val="00E30E1B"/>
    <w:rsid w:val="00E31866"/>
    <w:rsid w:val="00E31868"/>
    <w:rsid w:val="00E31875"/>
    <w:rsid w:val="00E3213A"/>
    <w:rsid w:val="00E32328"/>
    <w:rsid w:val="00E323BA"/>
    <w:rsid w:val="00E32A5C"/>
    <w:rsid w:val="00E32C51"/>
    <w:rsid w:val="00E32D3C"/>
    <w:rsid w:val="00E32F2E"/>
    <w:rsid w:val="00E33862"/>
    <w:rsid w:val="00E33B53"/>
    <w:rsid w:val="00E3439B"/>
    <w:rsid w:val="00E34D3D"/>
    <w:rsid w:val="00E35696"/>
    <w:rsid w:val="00E357E6"/>
    <w:rsid w:val="00E35AF9"/>
    <w:rsid w:val="00E3647C"/>
    <w:rsid w:val="00E36598"/>
    <w:rsid w:val="00E4005A"/>
    <w:rsid w:val="00E40A58"/>
    <w:rsid w:val="00E40EE3"/>
    <w:rsid w:val="00E41762"/>
    <w:rsid w:val="00E420B4"/>
    <w:rsid w:val="00E42176"/>
    <w:rsid w:val="00E426EA"/>
    <w:rsid w:val="00E428F6"/>
    <w:rsid w:val="00E42B7D"/>
    <w:rsid w:val="00E43644"/>
    <w:rsid w:val="00E453BD"/>
    <w:rsid w:val="00E454CB"/>
    <w:rsid w:val="00E45B6E"/>
    <w:rsid w:val="00E46297"/>
    <w:rsid w:val="00E466D2"/>
    <w:rsid w:val="00E46E60"/>
    <w:rsid w:val="00E47080"/>
    <w:rsid w:val="00E47196"/>
    <w:rsid w:val="00E477B4"/>
    <w:rsid w:val="00E47827"/>
    <w:rsid w:val="00E47C7E"/>
    <w:rsid w:val="00E47D23"/>
    <w:rsid w:val="00E50551"/>
    <w:rsid w:val="00E508B4"/>
    <w:rsid w:val="00E50B26"/>
    <w:rsid w:val="00E50EA6"/>
    <w:rsid w:val="00E50EC1"/>
    <w:rsid w:val="00E50F6C"/>
    <w:rsid w:val="00E513FD"/>
    <w:rsid w:val="00E51423"/>
    <w:rsid w:val="00E51E15"/>
    <w:rsid w:val="00E52F40"/>
    <w:rsid w:val="00E535E8"/>
    <w:rsid w:val="00E5376E"/>
    <w:rsid w:val="00E5387D"/>
    <w:rsid w:val="00E53ECD"/>
    <w:rsid w:val="00E55945"/>
    <w:rsid w:val="00E55DF2"/>
    <w:rsid w:val="00E55E0D"/>
    <w:rsid w:val="00E55E6C"/>
    <w:rsid w:val="00E55ED8"/>
    <w:rsid w:val="00E55F8E"/>
    <w:rsid w:val="00E56408"/>
    <w:rsid w:val="00E5646E"/>
    <w:rsid w:val="00E564C4"/>
    <w:rsid w:val="00E56520"/>
    <w:rsid w:val="00E5664C"/>
    <w:rsid w:val="00E5669B"/>
    <w:rsid w:val="00E56970"/>
    <w:rsid w:val="00E56B18"/>
    <w:rsid w:val="00E571D8"/>
    <w:rsid w:val="00E576D4"/>
    <w:rsid w:val="00E579F9"/>
    <w:rsid w:val="00E60108"/>
    <w:rsid w:val="00E60176"/>
    <w:rsid w:val="00E601DD"/>
    <w:rsid w:val="00E604D1"/>
    <w:rsid w:val="00E61973"/>
    <w:rsid w:val="00E61D0A"/>
    <w:rsid w:val="00E624C5"/>
    <w:rsid w:val="00E62DCB"/>
    <w:rsid w:val="00E635BC"/>
    <w:rsid w:val="00E63632"/>
    <w:rsid w:val="00E63C01"/>
    <w:rsid w:val="00E63EE8"/>
    <w:rsid w:val="00E64809"/>
    <w:rsid w:val="00E649CF"/>
    <w:rsid w:val="00E64B99"/>
    <w:rsid w:val="00E64BE8"/>
    <w:rsid w:val="00E64BFE"/>
    <w:rsid w:val="00E64DF8"/>
    <w:rsid w:val="00E651F6"/>
    <w:rsid w:val="00E6553A"/>
    <w:rsid w:val="00E655B6"/>
    <w:rsid w:val="00E65734"/>
    <w:rsid w:val="00E66277"/>
    <w:rsid w:val="00E6689C"/>
    <w:rsid w:val="00E66BD0"/>
    <w:rsid w:val="00E6700F"/>
    <w:rsid w:val="00E67B6E"/>
    <w:rsid w:val="00E67D94"/>
    <w:rsid w:val="00E67F6E"/>
    <w:rsid w:val="00E701AC"/>
    <w:rsid w:val="00E70366"/>
    <w:rsid w:val="00E70CB3"/>
    <w:rsid w:val="00E71158"/>
    <w:rsid w:val="00E71238"/>
    <w:rsid w:val="00E712EA"/>
    <w:rsid w:val="00E71B87"/>
    <w:rsid w:val="00E71FF0"/>
    <w:rsid w:val="00E720A1"/>
    <w:rsid w:val="00E724EB"/>
    <w:rsid w:val="00E72A9F"/>
    <w:rsid w:val="00E73BA5"/>
    <w:rsid w:val="00E742A9"/>
    <w:rsid w:val="00E74333"/>
    <w:rsid w:val="00E74E94"/>
    <w:rsid w:val="00E750E5"/>
    <w:rsid w:val="00E75997"/>
    <w:rsid w:val="00E75A1E"/>
    <w:rsid w:val="00E75A20"/>
    <w:rsid w:val="00E75E2A"/>
    <w:rsid w:val="00E76195"/>
    <w:rsid w:val="00E76318"/>
    <w:rsid w:val="00E763C0"/>
    <w:rsid w:val="00E7643E"/>
    <w:rsid w:val="00E764DC"/>
    <w:rsid w:val="00E764F7"/>
    <w:rsid w:val="00E7669C"/>
    <w:rsid w:val="00E769CE"/>
    <w:rsid w:val="00E77A1C"/>
    <w:rsid w:val="00E801AE"/>
    <w:rsid w:val="00E80228"/>
    <w:rsid w:val="00E80965"/>
    <w:rsid w:val="00E80BE0"/>
    <w:rsid w:val="00E81175"/>
    <w:rsid w:val="00E817B7"/>
    <w:rsid w:val="00E81DAE"/>
    <w:rsid w:val="00E81EB3"/>
    <w:rsid w:val="00E8258D"/>
    <w:rsid w:val="00E828BD"/>
    <w:rsid w:val="00E828DE"/>
    <w:rsid w:val="00E8297F"/>
    <w:rsid w:val="00E82AA1"/>
    <w:rsid w:val="00E82DCE"/>
    <w:rsid w:val="00E82E9D"/>
    <w:rsid w:val="00E831DC"/>
    <w:rsid w:val="00E83B58"/>
    <w:rsid w:val="00E840B0"/>
    <w:rsid w:val="00E84915"/>
    <w:rsid w:val="00E853D5"/>
    <w:rsid w:val="00E854F9"/>
    <w:rsid w:val="00E85913"/>
    <w:rsid w:val="00E8609E"/>
    <w:rsid w:val="00E861E6"/>
    <w:rsid w:val="00E864D1"/>
    <w:rsid w:val="00E86812"/>
    <w:rsid w:val="00E86C3D"/>
    <w:rsid w:val="00E87DA1"/>
    <w:rsid w:val="00E87F24"/>
    <w:rsid w:val="00E9092C"/>
    <w:rsid w:val="00E90A75"/>
    <w:rsid w:val="00E90ABB"/>
    <w:rsid w:val="00E90ADD"/>
    <w:rsid w:val="00E9166F"/>
    <w:rsid w:val="00E917D9"/>
    <w:rsid w:val="00E918D1"/>
    <w:rsid w:val="00E91B19"/>
    <w:rsid w:val="00E91D0D"/>
    <w:rsid w:val="00E91E40"/>
    <w:rsid w:val="00E92E20"/>
    <w:rsid w:val="00E9345D"/>
    <w:rsid w:val="00E939B0"/>
    <w:rsid w:val="00E94150"/>
    <w:rsid w:val="00E94159"/>
    <w:rsid w:val="00E94504"/>
    <w:rsid w:val="00E946BC"/>
    <w:rsid w:val="00E94837"/>
    <w:rsid w:val="00E952B0"/>
    <w:rsid w:val="00E95404"/>
    <w:rsid w:val="00E95613"/>
    <w:rsid w:val="00E958F8"/>
    <w:rsid w:val="00E95961"/>
    <w:rsid w:val="00E95CF2"/>
    <w:rsid w:val="00E96097"/>
    <w:rsid w:val="00E96604"/>
    <w:rsid w:val="00E96718"/>
    <w:rsid w:val="00E96AAB"/>
    <w:rsid w:val="00E97128"/>
    <w:rsid w:val="00E972F3"/>
    <w:rsid w:val="00E9731B"/>
    <w:rsid w:val="00EA0358"/>
    <w:rsid w:val="00EA04D4"/>
    <w:rsid w:val="00EA0500"/>
    <w:rsid w:val="00EA0530"/>
    <w:rsid w:val="00EA0881"/>
    <w:rsid w:val="00EA0E05"/>
    <w:rsid w:val="00EA1140"/>
    <w:rsid w:val="00EA1294"/>
    <w:rsid w:val="00EA15B7"/>
    <w:rsid w:val="00EA177A"/>
    <w:rsid w:val="00EA1DC6"/>
    <w:rsid w:val="00EA1E84"/>
    <w:rsid w:val="00EA2691"/>
    <w:rsid w:val="00EA2708"/>
    <w:rsid w:val="00EA3668"/>
    <w:rsid w:val="00EA39F3"/>
    <w:rsid w:val="00EA3B04"/>
    <w:rsid w:val="00EA4314"/>
    <w:rsid w:val="00EA4325"/>
    <w:rsid w:val="00EA4475"/>
    <w:rsid w:val="00EA491B"/>
    <w:rsid w:val="00EA5B77"/>
    <w:rsid w:val="00EA5FB3"/>
    <w:rsid w:val="00EA65C3"/>
    <w:rsid w:val="00EA6BDD"/>
    <w:rsid w:val="00EA6D25"/>
    <w:rsid w:val="00EA6EBE"/>
    <w:rsid w:val="00EA722E"/>
    <w:rsid w:val="00EA7331"/>
    <w:rsid w:val="00EA77C3"/>
    <w:rsid w:val="00EA7A57"/>
    <w:rsid w:val="00EA7AFC"/>
    <w:rsid w:val="00EB0287"/>
    <w:rsid w:val="00EB03CE"/>
    <w:rsid w:val="00EB0612"/>
    <w:rsid w:val="00EB09E8"/>
    <w:rsid w:val="00EB12C2"/>
    <w:rsid w:val="00EB1D58"/>
    <w:rsid w:val="00EB1FE5"/>
    <w:rsid w:val="00EB20DA"/>
    <w:rsid w:val="00EB228D"/>
    <w:rsid w:val="00EB2365"/>
    <w:rsid w:val="00EB252F"/>
    <w:rsid w:val="00EB27BE"/>
    <w:rsid w:val="00EB2AFE"/>
    <w:rsid w:val="00EB2B1D"/>
    <w:rsid w:val="00EB3769"/>
    <w:rsid w:val="00EB3AAD"/>
    <w:rsid w:val="00EB3D1B"/>
    <w:rsid w:val="00EB3E9D"/>
    <w:rsid w:val="00EB3EC4"/>
    <w:rsid w:val="00EB3F71"/>
    <w:rsid w:val="00EB4598"/>
    <w:rsid w:val="00EB4E88"/>
    <w:rsid w:val="00EB4F52"/>
    <w:rsid w:val="00EB506F"/>
    <w:rsid w:val="00EB5185"/>
    <w:rsid w:val="00EB528B"/>
    <w:rsid w:val="00EB5356"/>
    <w:rsid w:val="00EB5467"/>
    <w:rsid w:val="00EB5863"/>
    <w:rsid w:val="00EB5E6A"/>
    <w:rsid w:val="00EB63CD"/>
    <w:rsid w:val="00EB6530"/>
    <w:rsid w:val="00EB709D"/>
    <w:rsid w:val="00EB75FD"/>
    <w:rsid w:val="00EB788C"/>
    <w:rsid w:val="00EB7A80"/>
    <w:rsid w:val="00EB7C5A"/>
    <w:rsid w:val="00EB7E10"/>
    <w:rsid w:val="00EC04D2"/>
    <w:rsid w:val="00EC0523"/>
    <w:rsid w:val="00EC0558"/>
    <w:rsid w:val="00EC0CA1"/>
    <w:rsid w:val="00EC0EE1"/>
    <w:rsid w:val="00EC102E"/>
    <w:rsid w:val="00EC19EC"/>
    <w:rsid w:val="00EC1BFC"/>
    <w:rsid w:val="00EC1D77"/>
    <w:rsid w:val="00EC21AF"/>
    <w:rsid w:val="00EC2359"/>
    <w:rsid w:val="00EC2975"/>
    <w:rsid w:val="00EC2ECE"/>
    <w:rsid w:val="00EC303C"/>
    <w:rsid w:val="00EC3931"/>
    <w:rsid w:val="00EC3E8F"/>
    <w:rsid w:val="00EC4010"/>
    <w:rsid w:val="00EC4072"/>
    <w:rsid w:val="00EC4445"/>
    <w:rsid w:val="00EC49BA"/>
    <w:rsid w:val="00EC4FFC"/>
    <w:rsid w:val="00EC543E"/>
    <w:rsid w:val="00EC58A1"/>
    <w:rsid w:val="00EC5BA0"/>
    <w:rsid w:val="00EC6A27"/>
    <w:rsid w:val="00EC6FB3"/>
    <w:rsid w:val="00EC71F8"/>
    <w:rsid w:val="00EC7EE1"/>
    <w:rsid w:val="00ED012E"/>
    <w:rsid w:val="00ED0A86"/>
    <w:rsid w:val="00ED10F2"/>
    <w:rsid w:val="00ED1E15"/>
    <w:rsid w:val="00ED20B4"/>
    <w:rsid w:val="00ED298D"/>
    <w:rsid w:val="00ED2C8B"/>
    <w:rsid w:val="00ED4467"/>
    <w:rsid w:val="00ED45C2"/>
    <w:rsid w:val="00ED477A"/>
    <w:rsid w:val="00ED4C48"/>
    <w:rsid w:val="00ED52C2"/>
    <w:rsid w:val="00ED5423"/>
    <w:rsid w:val="00ED56C9"/>
    <w:rsid w:val="00ED5920"/>
    <w:rsid w:val="00ED5E96"/>
    <w:rsid w:val="00ED5F51"/>
    <w:rsid w:val="00ED60C9"/>
    <w:rsid w:val="00ED6622"/>
    <w:rsid w:val="00ED7083"/>
    <w:rsid w:val="00ED710D"/>
    <w:rsid w:val="00ED715E"/>
    <w:rsid w:val="00ED7257"/>
    <w:rsid w:val="00ED7954"/>
    <w:rsid w:val="00ED79D8"/>
    <w:rsid w:val="00ED7D87"/>
    <w:rsid w:val="00ED7EBC"/>
    <w:rsid w:val="00EE0334"/>
    <w:rsid w:val="00EE083A"/>
    <w:rsid w:val="00EE0FA0"/>
    <w:rsid w:val="00EE1282"/>
    <w:rsid w:val="00EE1363"/>
    <w:rsid w:val="00EE18BE"/>
    <w:rsid w:val="00EE1BE0"/>
    <w:rsid w:val="00EE3080"/>
    <w:rsid w:val="00EE38BE"/>
    <w:rsid w:val="00EE46AF"/>
    <w:rsid w:val="00EE471F"/>
    <w:rsid w:val="00EE4DEB"/>
    <w:rsid w:val="00EE4E52"/>
    <w:rsid w:val="00EE4EED"/>
    <w:rsid w:val="00EE50A1"/>
    <w:rsid w:val="00EE5236"/>
    <w:rsid w:val="00EE55E2"/>
    <w:rsid w:val="00EE5F9C"/>
    <w:rsid w:val="00EE6917"/>
    <w:rsid w:val="00EE6B29"/>
    <w:rsid w:val="00EE702A"/>
    <w:rsid w:val="00EF0748"/>
    <w:rsid w:val="00EF0ECB"/>
    <w:rsid w:val="00EF140A"/>
    <w:rsid w:val="00EF155E"/>
    <w:rsid w:val="00EF1D9E"/>
    <w:rsid w:val="00EF2481"/>
    <w:rsid w:val="00EF28D3"/>
    <w:rsid w:val="00EF299B"/>
    <w:rsid w:val="00EF301B"/>
    <w:rsid w:val="00EF30D1"/>
    <w:rsid w:val="00EF34BE"/>
    <w:rsid w:val="00EF3DAA"/>
    <w:rsid w:val="00EF40FB"/>
    <w:rsid w:val="00EF42D4"/>
    <w:rsid w:val="00EF4761"/>
    <w:rsid w:val="00EF4ACF"/>
    <w:rsid w:val="00EF5AA6"/>
    <w:rsid w:val="00EF6398"/>
    <w:rsid w:val="00EF6928"/>
    <w:rsid w:val="00EF7149"/>
    <w:rsid w:val="00EF762E"/>
    <w:rsid w:val="00EF7D7C"/>
    <w:rsid w:val="00F0000B"/>
    <w:rsid w:val="00F00333"/>
    <w:rsid w:val="00F00686"/>
    <w:rsid w:val="00F01B51"/>
    <w:rsid w:val="00F01DF8"/>
    <w:rsid w:val="00F022CC"/>
    <w:rsid w:val="00F02632"/>
    <w:rsid w:val="00F02750"/>
    <w:rsid w:val="00F02ACE"/>
    <w:rsid w:val="00F02EDF"/>
    <w:rsid w:val="00F035B8"/>
    <w:rsid w:val="00F03C48"/>
    <w:rsid w:val="00F03DD7"/>
    <w:rsid w:val="00F04068"/>
    <w:rsid w:val="00F046A0"/>
    <w:rsid w:val="00F04FEA"/>
    <w:rsid w:val="00F053CA"/>
    <w:rsid w:val="00F053D6"/>
    <w:rsid w:val="00F055F4"/>
    <w:rsid w:val="00F05A9F"/>
    <w:rsid w:val="00F05CFB"/>
    <w:rsid w:val="00F05EC1"/>
    <w:rsid w:val="00F0615E"/>
    <w:rsid w:val="00F062FB"/>
    <w:rsid w:val="00F0680A"/>
    <w:rsid w:val="00F06879"/>
    <w:rsid w:val="00F068B5"/>
    <w:rsid w:val="00F0699F"/>
    <w:rsid w:val="00F06CAF"/>
    <w:rsid w:val="00F07363"/>
    <w:rsid w:val="00F079B7"/>
    <w:rsid w:val="00F07A23"/>
    <w:rsid w:val="00F07C6A"/>
    <w:rsid w:val="00F10244"/>
    <w:rsid w:val="00F1056C"/>
    <w:rsid w:val="00F10601"/>
    <w:rsid w:val="00F10BCD"/>
    <w:rsid w:val="00F1119A"/>
    <w:rsid w:val="00F113CF"/>
    <w:rsid w:val="00F116FD"/>
    <w:rsid w:val="00F11A36"/>
    <w:rsid w:val="00F11AB7"/>
    <w:rsid w:val="00F11E92"/>
    <w:rsid w:val="00F12271"/>
    <w:rsid w:val="00F12295"/>
    <w:rsid w:val="00F122CB"/>
    <w:rsid w:val="00F1248C"/>
    <w:rsid w:val="00F125CA"/>
    <w:rsid w:val="00F127EE"/>
    <w:rsid w:val="00F12C05"/>
    <w:rsid w:val="00F12E5C"/>
    <w:rsid w:val="00F132EC"/>
    <w:rsid w:val="00F13B6F"/>
    <w:rsid w:val="00F13B9E"/>
    <w:rsid w:val="00F143DD"/>
    <w:rsid w:val="00F1452E"/>
    <w:rsid w:val="00F1525B"/>
    <w:rsid w:val="00F1566C"/>
    <w:rsid w:val="00F1622A"/>
    <w:rsid w:val="00F16278"/>
    <w:rsid w:val="00F16303"/>
    <w:rsid w:val="00F164C7"/>
    <w:rsid w:val="00F17931"/>
    <w:rsid w:val="00F20450"/>
    <w:rsid w:val="00F209F5"/>
    <w:rsid w:val="00F21258"/>
    <w:rsid w:val="00F212A6"/>
    <w:rsid w:val="00F213AE"/>
    <w:rsid w:val="00F21989"/>
    <w:rsid w:val="00F219F1"/>
    <w:rsid w:val="00F21EDB"/>
    <w:rsid w:val="00F2241D"/>
    <w:rsid w:val="00F22AFF"/>
    <w:rsid w:val="00F22C9E"/>
    <w:rsid w:val="00F2310C"/>
    <w:rsid w:val="00F231C4"/>
    <w:rsid w:val="00F2372E"/>
    <w:rsid w:val="00F23756"/>
    <w:rsid w:val="00F2391E"/>
    <w:rsid w:val="00F23DDE"/>
    <w:rsid w:val="00F24210"/>
    <w:rsid w:val="00F2429F"/>
    <w:rsid w:val="00F243A7"/>
    <w:rsid w:val="00F2451D"/>
    <w:rsid w:val="00F24613"/>
    <w:rsid w:val="00F24FD3"/>
    <w:rsid w:val="00F25818"/>
    <w:rsid w:val="00F258F3"/>
    <w:rsid w:val="00F25E5A"/>
    <w:rsid w:val="00F26262"/>
    <w:rsid w:val="00F26558"/>
    <w:rsid w:val="00F26635"/>
    <w:rsid w:val="00F26FD9"/>
    <w:rsid w:val="00F2722F"/>
    <w:rsid w:val="00F272C5"/>
    <w:rsid w:val="00F27404"/>
    <w:rsid w:val="00F275C7"/>
    <w:rsid w:val="00F306FA"/>
    <w:rsid w:val="00F308D3"/>
    <w:rsid w:val="00F30BF0"/>
    <w:rsid w:val="00F31972"/>
    <w:rsid w:val="00F31B52"/>
    <w:rsid w:val="00F31D31"/>
    <w:rsid w:val="00F326EC"/>
    <w:rsid w:val="00F327D5"/>
    <w:rsid w:val="00F32A11"/>
    <w:rsid w:val="00F32A9D"/>
    <w:rsid w:val="00F32BE0"/>
    <w:rsid w:val="00F32D74"/>
    <w:rsid w:val="00F33040"/>
    <w:rsid w:val="00F333A2"/>
    <w:rsid w:val="00F337C5"/>
    <w:rsid w:val="00F33B57"/>
    <w:rsid w:val="00F33B63"/>
    <w:rsid w:val="00F342BB"/>
    <w:rsid w:val="00F347DD"/>
    <w:rsid w:val="00F34C7B"/>
    <w:rsid w:val="00F35837"/>
    <w:rsid w:val="00F369A6"/>
    <w:rsid w:val="00F36A1F"/>
    <w:rsid w:val="00F36FB5"/>
    <w:rsid w:val="00F371BA"/>
    <w:rsid w:val="00F3732F"/>
    <w:rsid w:val="00F40AF5"/>
    <w:rsid w:val="00F40B9D"/>
    <w:rsid w:val="00F40F0D"/>
    <w:rsid w:val="00F416D6"/>
    <w:rsid w:val="00F41C19"/>
    <w:rsid w:val="00F41DFC"/>
    <w:rsid w:val="00F41E87"/>
    <w:rsid w:val="00F4244D"/>
    <w:rsid w:val="00F429D0"/>
    <w:rsid w:val="00F4320F"/>
    <w:rsid w:val="00F433B1"/>
    <w:rsid w:val="00F43488"/>
    <w:rsid w:val="00F4499E"/>
    <w:rsid w:val="00F44F56"/>
    <w:rsid w:val="00F45102"/>
    <w:rsid w:val="00F452E5"/>
    <w:rsid w:val="00F4538C"/>
    <w:rsid w:val="00F45409"/>
    <w:rsid w:val="00F4549F"/>
    <w:rsid w:val="00F45710"/>
    <w:rsid w:val="00F46050"/>
    <w:rsid w:val="00F46065"/>
    <w:rsid w:val="00F4691B"/>
    <w:rsid w:val="00F46D62"/>
    <w:rsid w:val="00F46DD9"/>
    <w:rsid w:val="00F4704A"/>
    <w:rsid w:val="00F470B7"/>
    <w:rsid w:val="00F50189"/>
    <w:rsid w:val="00F5024B"/>
    <w:rsid w:val="00F50261"/>
    <w:rsid w:val="00F50437"/>
    <w:rsid w:val="00F50A25"/>
    <w:rsid w:val="00F50B68"/>
    <w:rsid w:val="00F51B85"/>
    <w:rsid w:val="00F52381"/>
    <w:rsid w:val="00F524F4"/>
    <w:rsid w:val="00F52C8B"/>
    <w:rsid w:val="00F52FBC"/>
    <w:rsid w:val="00F530C4"/>
    <w:rsid w:val="00F53518"/>
    <w:rsid w:val="00F53861"/>
    <w:rsid w:val="00F53915"/>
    <w:rsid w:val="00F539F8"/>
    <w:rsid w:val="00F53FD9"/>
    <w:rsid w:val="00F54174"/>
    <w:rsid w:val="00F54487"/>
    <w:rsid w:val="00F549D5"/>
    <w:rsid w:val="00F55014"/>
    <w:rsid w:val="00F55060"/>
    <w:rsid w:val="00F552A3"/>
    <w:rsid w:val="00F56680"/>
    <w:rsid w:val="00F56D28"/>
    <w:rsid w:val="00F56D7D"/>
    <w:rsid w:val="00F572C5"/>
    <w:rsid w:val="00F5738E"/>
    <w:rsid w:val="00F5753F"/>
    <w:rsid w:val="00F576BC"/>
    <w:rsid w:val="00F579D5"/>
    <w:rsid w:val="00F57CD1"/>
    <w:rsid w:val="00F60171"/>
    <w:rsid w:val="00F60278"/>
    <w:rsid w:val="00F6031F"/>
    <w:rsid w:val="00F604A7"/>
    <w:rsid w:val="00F60766"/>
    <w:rsid w:val="00F60D0B"/>
    <w:rsid w:val="00F60E40"/>
    <w:rsid w:val="00F610F5"/>
    <w:rsid w:val="00F618D7"/>
    <w:rsid w:val="00F61F70"/>
    <w:rsid w:val="00F62047"/>
    <w:rsid w:val="00F621EE"/>
    <w:rsid w:val="00F62202"/>
    <w:rsid w:val="00F62469"/>
    <w:rsid w:val="00F63251"/>
    <w:rsid w:val="00F63AF3"/>
    <w:rsid w:val="00F63B1E"/>
    <w:rsid w:val="00F63C1E"/>
    <w:rsid w:val="00F63CEF"/>
    <w:rsid w:val="00F63D8D"/>
    <w:rsid w:val="00F64056"/>
    <w:rsid w:val="00F6436D"/>
    <w:rsid w:val="00F65234"/>
    <w:rsid w:val="00F65550"/>
    <w:rsid w:val="00F655E3"/>
    <w:rsid w:val="00F66386"/>
    <w:rsid w:val="00F66489"/>
    <w:rsid w:val="00F66608"/>
    <w:rsid w:val="00F66BEB"/>
    <w:rsid w:val="00F66E8F"/>
    <w:rsid w:val="00F67726"/>
    <w:rsid w:val="00F67C45"/>
    <w:rsid w:val="00F70A8C"/>
    <w:rsid w:val="00F70AE4"/>
    <w:rsid w:val="00F711A6"/>
    <w:rsid w:val="00F71905"/>
    <w:rsid w:val="00F71D21"/>
    <w:rsid w:val="00F723E2"/>
    <w:rsid w:val="00F723E3"/>
    <w:rsid w:val="00F7288C"/>
    <w:rsid w:val="00F729DD"/>
    <w:rsid w:val="00F730CE"/>
    <w:rsid w:val="00F73197"/>
    <w:rsid w:val="00F7320E"/>
    <w:rsid w:val="00F73393"/>
    <w:rsid w:val="00F737F1"/>
    <w:rsid w:val="00F73C7B"/>
    <w:rsid w:val="00F74F26"/>
    <w:rsid w:val="00F753B1"/>
    <w:rsid w:val="00F75667"/>
    <w:rsid w:val="00F75954"/>
    <w:rsid w:val="00F75D23"/>
    <w:rsid w:val="00F761CD"/>
    <w:rsid w:val="00F77219"/>
    <w:rsid w:val="00F77327"/>
    <w:rsid w:val="00F77A46"/>
    <w:rsid w:val="00F8052C"/>
    <w:rsid w:val="00F81324"/>
    <w:rsid w:val="00F813FD"/>
    <w:rsid w:val="00F81D64"/>
    <w:rsid w:val="00F8215C"/>
    <w:rsid w:val="00F83473"/>
    <w:rsid w:val="00F83899"/>
    <w:rsid w:val="00F83EBE"/>
    <w:rsid w:val="00F83F50"/>
    <w:rsid w:val="00F84391"/>
    <w:rsid w:val="00F84B43"/>
    <w:rsid w:val="00F85280"/>
    <w:rsid w:val="00F8549C"/>
    <w:rsid w:val="00F85AB0"/>
    <w:rsid w:val="00F85F6C"/>
    <w:rsid w:val="00F86207"/>
    <w:rsid w:val="00F8671E"/>
    <w:rsid w:val="00F86816"/>
    <w:rsid w:val="00F87016"/>
    <w:rsid w:val="00F87630"/>
    <w:rsid w:val="00F87B18"/>
    <w:rsid w:val="00F903AB"/>
    <w:rsid w:val="00F90A0C"/>
    <w:rsid w:val="00F90BA8"/>
    <w:rsid w:val="00F90D78"/>
    <w:rsid w:val="00F90E3C"/>
    <w:rsid w:val="00F91301"/>
    <w:rsid w:val="00F91336"/>
    <w:rsid w:val="00F918BD"/>
    <w:rsid w:val="00F91D43"/>
    <w:rsid w:val="00F92172"/>
    <w:rsid w:val="00F92273"/>
    <w:rsid w:val="00F9254C"/>
    <w:rsid w:val="00F92DFD"/>
    <w:rsid w:val="00F92EF3"/>
    <w:rsid w:val="00F934B2"/>
    <w:rsid w:val="00F940C7"/>
    <w:rsid w:val="00F9497F"/>
    <w:rsid w:val="00F9498D"/>
    <w:rsid w:val="00F94FE9"/>
    <w:rsid w:val="00F95435"/>
    <w:rsid w:val="00F95471"/>
    <w:rsid w:val="00F955CB"/>
    <w:rsid w:val="00F96262"/>
    <w:rsid w:val="00F962FE"/>
    <w:rsid w:val="00F96841"/>
    <w:rsid w:val="00F96D27"/>
    <w:rsid w:val="00F96DC9"/>
    <w:rsid w:val="00F97258"/>
    <w:rsid w:val="00F976F4"/>
    <w:rsid w:val="00F979EF"/>
    <w:rsid w:val="00F97A80"/>
    <w:rsid w:val="00F97FB0"/>
    <w:rsid w:val="00FA0270"/>
    <w:rsid w:val="00FA02FA"/>
    <w:rsid w:val="00FA065C"/>
    <w:rsid w:val="00FA0744"/>
    <w:rsid w:val="00FA1133"/>
    <w:rsid w:val="00FA135F"/>
    <w:rsid w:val="00FA14DC"/>
    <w:rsid w:val="00FA15FC"/>
    <w:rsid w:val="00FA1671"/>
    <w:rsid w:val="00FA16FE"/>
    <w:rsid w:val="00FA181A"/>
    <w:rsid w:val="00FA1AB8"/>
    <w:rsid w:val="00FA1D27"/>
    <w:rsid w:val="00FA2065"/>
    <w:rsid w:val="00FA2175"/>
    <w:rsid w:val="00FA222B"/>
    <w:rsid w:val="00FA2244"/>
    <w:rsid w:val="00FA2860"/>
    <w:rsid w:val="00FA43B2"/>
    <w:rsid w:val="00FA49B8"/>
    <w:rsid w:val="00FA4A2A"/>
    <w:rsid w:val="00FA4C72"/>
    <w:rsid w:val="00FA503F"/>
    <w:rsid w:val="00FA548D"/>
    <w:rsid w:val="00FA551B"/>
    <w:rsid w:val="00FA55E2"/>
    <w:rsid w:val="00FA599C"/>
    <w:rsid w:val="00FA5C9A"/>
    <w:rsid w:val="00FA5FCF"/>
    <w:rsid w:val="00FA6564"/>
    <w:rsid w:val="00FA65A6"/>
    <w:rsid w:val="00FA67CB"/>
    <w:rsid w:val="00FA7B61"/>
    <w:rsid w:val="00FB001C"/>
    <w:rsid w:val="00FB0CF6"/>
    <w:rsid w:val="00FB0DDD"/>
    <w:rsid w:val="00FB1833"/>
    <w:rsid w:val="00FB1E5C"/>
    <w:rsid w:val="00FB22A1"/>
    <w:rsid w:val="00FB263B"/>
    <w:rsid w:val="00FB28D1"/>
    <w:rsid w:val="00FB31B8"/>
    <w:rsid w:val="00FB32B4"/>
    <w:rsid w:val="00FB3355"/>
    <w:rsid w:val="00FB3871"/>
    <w:rsid w:val="00FB469F"/>
    <w:rsid w:val="00FB49FB"/>
    <w:rsid w:val="00FB4E5E"/>
    <w:rsid w:val="00FB4ECA"/>
    <w:rsid w:val="00FB4F89"/>
    <w:rsid w:val="00FB58B0"/>
    <w:rsid w:val="00FB597F"/>
    <w:rsid w:val="00FB5A98"/>
    <w:rsid w:val="00FB5B88"/>
    <w:rsid w:val="00FB5C5E"/>
    <w:rsid w:val="00FB6605"/>
    <w:rsid w:val="00FB6669"/>
    <w:rsid w:val="00FB69E0"/>
    <w:rsid w:val="00FB6AB0"/>
    <w:rsid w:val="00FB6AC7"/>
    <w:rsid w:val="00FB6C54"/>
    <w:rsid w:val="00FB73CC"/>
    <w:rsid w:val="00FB77ED"/>
    <w:rsid w:val="00FC055D"/>
    <w:rsid w:val="00FC0602"/>
    <w:rsid w:val="00FC0956"/>
    <w:rsid w:val="00FC0FFA"/>
    <w:rsid w:val="00FC1471"/>
    <w:rsid w:val="00FC1F4A"/>
    <w:rsid w:val="00FC20B6"/>
    <w:rsid w:val="00FC2202"/>
    <w:rsid w:val="00FC3337"/>
    <w:rsid w:val="00FC39FF"/>
    <w:rsid w:val="00FC3C40"/>
    <w:rsid w:val="00FC436E"/>
    <w:rsid w:val="00FC4776"/>
    <w:rsid w:val="00FC511C"/>
    <w:rsid w:val="00FC5381"/>
    <w:rsid w:val="00FC54B7"/>
    <w:rsid w:val="00FC55BF"/>
    <w:rsid w:val="00FC55F3"/>
    <w:rsid w:val="00FC5868"/>
    <w:rsid w:val="00FC5A0E"/>
    <w:rsid w:val="00FC5F74"/>
    <w:rsid w:val="00FC608C"/>
    <w:rsid w:val="00FC620B"/>
    <w:rsid w:val="00FC6421"/>
    <w:rsid w:val="00FC64D5"/>
    <w:rsid w:val="00FC6615"/>
    <w:rsid w:val="00FC6C37"/>
    <w:rsid w:val="00FC6D90"/>
    <w:rsid w:val="00FD1576"/>
    <w:rsid w:val="00FD1A16"/>
    <w:rsid w:val="00FD28F4"/>
    <w:rsid w:val="00FD2EB4"/>
    <w:rsid w:val="00FD3369"/>
    <w:rsid w:val="00FD353F"/>
    <w:rsid w:val="00FD3AC0"/>
    <w:rsid w:val="00FD3B9E"/>
    <w:rsid w:val="00FD3CB0"/>
    <w:rsid w:val="00FD3E36"/>
    <w:rsid w:val="00FD4064"/>
    <w:rsid w:val="00FD418D"/>
    <w:rsid w:val="00FD42CF"/>
    <w:rsid w:val="00FD42F2"/>
    <w:rsid w:val="00FD45FD"/>
    <w:rsid w:val="00FD4C97"/>
    <w:rsid w:val="00FD5378"/>
    <w:rsid w:val="00FD583D"/>
    <w:rsid w:val="00FD5C72"/>
    <w:rsid w:val="00FD65F6"/>
    <w:rsid w:val="00FD67B5"/>
    <w:rsid w:val="00FD72F3"/>
    <w:rsid w:val="00FD7551"/>
    <w:rsid w:val="00FD775D"/>
    <w:rsid w:val="00FE001D"/>
    <w:rsid w:val="00FE009B"/>
    <w:rsid w:val="00FE0E29"/>
    <w:rsid w:val="00FE1049"/>
    <w:rsid w:val="00FE152C"/>
    <w:rsid w:val="00FE159B"/>
    <w:rsid w:val="00FE1ACC"/>
    <w:rsid w:val="00FE2615"/>
    <w:rsid w:val="00FE2AB8"/>
    <w:rsid w:val="00FE3193"/>
    <w:rsid w:val="00FE38D8"/>
    <w:rsid w:val="00FE3BBA"/>
    <w:rsid w:val="00FE3C10"/>
    <w:rsid w:val="00FE3C27"/>
    <w:rsid w:val="00FE3C6B"/>
    <w:rsid w:val="00FE3E1D"/>
    <w:rsid w:val="00FE4066"/>
    <w:rsid w:val="00FE4F07"/>
    <w:rsid w:val="00FE50B3"/>
    <w:rsid w:val="00FE59DE"/>
    <w:rsid w:val="00FE5D55"/>
    <w:rsid w:val="00FE6108"/>
    <w:rsid w:val="00FE6655"/>
    <w:rsid w:val="00FE671A"/>
    <w:rsid w:val="00FE6AB0"/>
    <w:rsid w:val="00FE77B9"/>
    <w:rsid w:val="00FE7AB6"/>
    <w:rsid w:val="00FE7C15"/>
    <w:rsid w:val="00FF063E"/>
    <w:rsid w:val="00FF0CE0"/>
    <w:rsid w:val="00FF10BB"/>
    <w:rsid w:val="00FF1B1A"/>
    <w:rsid w:val="00FF1E2C"/>
    <w:rsid w:val="00FF21D0"/>
    <w:rsid w:val="00FF2421"/>
    <w:rsid w:val="00FF299F"/>
    <w:rsid w:val="00FF2D78"/>
    <w:rsid w:val="00FF2FAE"/>
    <w:rsid w:val="00FF30BC"/>
    <w:rsid w:val="00FF347A"/>
    <w:rsid w:val="00FF3934"/>
    <w:rsid w:val="00FF4366"/>
    <w:rsid w:val="00FF4A45"/>
    <w:rsid w:val="00FF4BFF"/>
    <w:rsid w:val="00FF4E45"/>
    <w:rsid w:val="00FF4FDF"/>
    <w:rsid w:val="00FF5826"/>
    <w:rsid w:val="00FF5A2C"/>
    <w:rsid w:val="00FF6939"/>
    <w:rsid w:val="00FF6E8A"/>
    <w:rsid w:val="00FF75E8"/>
    <w:rsid w:val="00FF7E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footnote text" w:uiPriority="0"/>
    <w:lsdException w:name="annotation text" w:uiPriority="0"/>
    <w:lsdException w:name="header" w:uiPriority="0"/>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e">
    <w:name w:val="Normal"/>
    <w:qFormat/>
    <w:rsid w:val="0018641A"/>
    <w:pPr>
      <w:spacing w:after="120"/>
      <w:jc w:val="both"/>
    </w:pPr>
    <w:rPr>
      <w:sz w:val="24"/>
      <w:szCs w:val="24"/>
    </w:rPr>
  </w:style>
  <w:style w:type="paragraph" w:styleId="Titolo1">
    <w:name w:val="heading 1"/>
    <w:basedOn w:val="Normale"/>
    <w:next w:val="Normale"/>
    <w:link w:val="Titolo1Carattere"/>
    <w:uiPriority w:val="99"/>
    <w:qFormat/>
    <w:rsid w:val="00AA7519"/>
    <w:pPr>
      <w:widowControl w:val="0"/>
      <w:spacing w:after="240"/>
      <w:ind w:left="624" w:hanging="624"/>
      <w:outlineLvl w:val="0"/>
    </w:pPr>
    <w:rPr>
      <w:sz w:val="32"/>
      <w:szCs w:val="32"/>
    </w:rPr>
  </w:style>
  <w:style w:type="paragraph" w:styleId="Titolo2">
    <w:name w:val="heading 2"/>
    <w:basedOn w:val="Normale"/>
    <w:next w:val="Normale"/>
    <w:link w:val="Titolo2Carattere"/>
    <w:qFormat/>
    <w:rsid w:val="00AA7519"/>
    <w:pPr>
      <w:widowControl w:val="0"/>
      <w:spacing w:before="480"/>
      <w:outlineLvl w:val="1"/>
    </w:pPr>
    <w:rPr>
      <w:b/>
      <w:bCs/>
      <w:sz w:val="26"/>
      <w:szCs w:val="26"/>
    </w:rPr>
  </w:style>
  <w:style w:type="paragraph" w:styleId="Titolo3">
    <w:name w:val="heading 3"/>
    <w:basedOn w:val="Normale"/>
    <w:next w:val="Normale"/>
    <w:link w:val="Titolo3Carattere"/>
    <w:uiPriority w:val="99"/>
    <w:qFormat/>
    <w:rsid w:val="00AA7519"/>
    <w:pPr>
      <w:widowControl w:val="0"/>
      <w:spacing w:before="360"/>
      <w:outlineLvl w:val="2"/>
    </w:pPr>
    <w:rPr>
      <w:b/>
      <w:bCs/>
    </w:rPr>
  </w:style>
  <w:style w:type="paragraph" w:styleId="Titolo4">
    <w:name w:val="heading 4"/>
    <w:basedOn w:val="Normale"/>
    <w:next w:val="Normale"/>
    <w:link w:val="Titolo4Carattere"/>
    <w:uiPriority w:val="9"/>
    <w:qFormat/>
    <w:rsid w:val="00AA7519"/>
    <w:pPr>
      <w:widowControl w:val="0"/>
      <w:outlineLvl w:val="3"/>
    </w:pPr>
    <w:rPr>
      <w:u w:val="single"/>
    </w:rPr>
  </w:style>
  <w:style w:type="paragraph" w:styleId="Titolo5">
    <w:name w:val="heading 5"/>
    <w:basedOn w:val="Normale"/>
    <w:next w:val="Normale"/>
    <w:link w:val="Titolo5Carattere"/>
    <w:uiPriority w:val="9"/>
    <w:qFormat/>
    <w:rsid w:val="00AA7519"/>
    <w:pPr>
      <w:widowControl w:val="0"/>
      <w:ind w:left="708"/>
      <w:outlineLvl w:val="4"/>
    </w:pPr>
    <w:rPr>
      <w:b/>
      <w:bCs/>
    </w:rPr>
  </w:style>
  <w:style w:type="paragraph" w:styleId="Titolo6">
    <w:name w:val="heading 6"/>
    <w:basedOn w:val="Normale"/>
    <w:next w:val="Normale"/>
    <w:link w:val="Titolo6Carattere"/>
    <w:uiPriority w:val="9"/>
    <w:qFormat/>
    <w:rsid w:val="00AA7519"/>
    <w:pPr>
      <w:widowControl w:val="0"/>
      <w:ind w:left="708"/>
      <w:outlineLvl w:val="5"/>
    </w:pPr>
    <w:rPr>
      <w:u w:val="single"/>
    </w:rPr>
  </w:style>
  <w:style w:type="paragraph" w:styleId="Titolo7">
    <w:name w:val="heading 7"/>
    <w:basedOn w:val="Normale"/>
    <w:next w:val="Normale"/>
    <w:link w:val="Titolo7Carattere"/>
    <w:uiPriority w:val="99"/>
    <w:qFormat/>
    <w:rsid w:val="00AA7519"/>
    <w:pPr>
      <w:widowControl w:val="0"/>
      <w:numPr>
        <w:numId w:val="1"/>
      </w:numPr>
      <w:tabs>
        <w:tab w:val="left" w:pos="360"/>
      </w:tabs>
      <w:ind w:left="284" w:hanging="284"/>
      <w:outlineLvl w:val="6"/>
    </w:pPr>
    <w:rPr>
      <w:i/>
      <w:iCs/>
    </w:rPr>
  </w:style>
  <w:style w:type="paragraph" w:styleId="Titolo8">
    <w:name w:val="heading 8"/>
    <w:basedOn w:val="Normale"/>
    <w:next w:val="Normale"/>
    <w:link w:val="Titolo8Carattere"/>
    <w:uiPriority w:val="9"/>
    <w:qFormat/>
    <w:rsid w:val="00AA7519"/>
    <w:pPr>
      <w:widowControl w:val="0"/>
      <w:ind w:left="708"/>
      <w:outlineLvl w:val="7"/>
    </w:pPr>
    <w:rPr>
      <w:i/>
      <w:iCs/>
    </w:rPr>
  </w:style>
  <w:style w:type="paragraph" w:styleId="Titolo9">
    <w:name w:val="heading 9"/>
    <w:basedOn w:val="Normale"/>
    <w:next w:val="Normale"/>
    <w:link w:val="Titolo9Carattere"/>
    <w:uiPriority w:val="9"/>
    <w:qFormat/>
    <w:rsid w:val="00AA7519"/>
    <w:pPr>
      <w:widowControl w:val="0"/>
      <w:ind w:left="708"/>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4185D"/>
    <w:rPr>
      <w:sz w:val="32"/>
      <w:szCs w:val="32"/>
      <w:lang w:val="it-IT" w:eastAsia="it-IT"/>
    </w:rPr>
  </w:style>
  <w:style w:type="character" w:customStyle="1" w:styleId="Titolo2Carattere">
    <w:name w:val="Titolo 2 Carattere"/>
    <w:basedOn w:val="Carpredefinitoparagrafo"/>
    <w:link w:val="Titolo2"/>
    <w:uiPriority w:val="99"/>
    <w:locked/>
    <w:rsid w:val="00F50A25"/>
    <w:rPr>
      <w:b/>
      <w:bCs/>
      <w:sz w:val="26"/>
      <w:szCs w:val="26"/>
    </w:rPr>
  </w:style>
  <w:style w:type="character" w:customStyle="1" w:styleId="Titolo3Carattere">
    <w:name w:val="Titolo 3 Carattere"/>
    <w:basedOn w:val="Carpredefinitoparagrafo"/>
    <w:link w:val="Titolo3"/>
    <w:uiPriority w:val="99"/>
    <w:locked/>
    <w:rsid w:val="00ED710D"/>
    <w:rPr>
      <w:b/>
      <w:bCs/>
      <w:sz w:val="24"/>
      <w:szCs w:val="24"/>
    </w:rPr>
  </w:style>
  <w:style w:type="character" w:customStyle="1" w:styleId="Titolo4Carattere">
    <w:name w:val="Titolo 4 Carattere"/>
    <w:basedOn w:val="Carpredefinitoparagrafo"/>
    <w:link w:val="Titolo4"/>
    <w:uiPriority w:val="9"/>
    <w:semiHidden/>
    <w:locked/>
    <w:rsid w:val="00E80228"/>
    <w:rPr>
      <w:rFonts w:ascii="Calibri" w:hAnsi="Calibri" w:cs="Calibri"/>
      <w:b/>
      <w:bCs/>
      <w:sz w:val="28"/>
      <w:szCs w:val="28"/>
    </w:rPr>
  </w:style>
  <w:style w:type="character" w:customStyle="1" w:styleId="Titolo5Carattere">
    <w:name w:val="Titolo 5 Carattere"/>
    <w:basedOn w:val="Carpredefinitoparagrafo"/>
    <w:link w:val="Titolo5"/>
    <w:uiPriority w:val="9"/>
    <w:semiHidden/>
    <w:locked/>
    <w:rsid w:val="00E80228"/>
    <w:rPr>
      <w:rFonts w:ascii="Calibri" w:hAnsi="Calibri" w:cs="Calibri"/>
      <w:b/>
      <w:bCs/>
      <w:i/>
      <w:iCs/>
      <w:sz w:val="26"/>
      <w:szCs w:val="26"/>
    </w:rPr>
  </w:style>
  <w:style w:type="character" w:customStyle="1" w:styleId="Titolo6Carattere">
    <w:name w:val="Titolo 6 Carattere"/>
    <w:basedOn w:val="Carpredefinitoparagrafo"/>
    <w:link w:val="Titolo6"/>
    <w:uiPriority w:val="9"/>
    <w:semiHidden/>
    <w:locked/>
    <w:rsid w:val="00E80228"/>
    <w:rPr>
      <w:rFonts w:ascii="Calibri" w:hAnsi="Calibri" w:cs="Calibri"/>
      <w:b/>
      <w:bCs/>
    </w:rPr>
  </w:style>
  <w:style w:type="character" w:customStyle="1" w:styleId="Titolo7Carattere">
    <w:name w:val="Titolo 7 Carattere"/>
    <w:basedOn w:val="Carpredefinitoparagrafo"/>
    <w:link w:val="Titolo7"/>
    <w:uiPriority w:val="99"/>
    <w:locked/>
    <w:rsid w:val="00E80228"/>
    <w:rPr>
      <w:i/>
      <w:iCs/>
      <w:sz w:val="24"/>
      <w:szCs w:val="24"/>
    </w:rPr>
  </w:style>
  <w:style w:type="character" w:customStyle="1" w:styleId="Titolo8Carattere">
    <w:name w:val="Titolo 8 Carattere"/>
    <w:basedOn w:val="Carpredefinitoparagrafo"/>
    <w:link w:val="Titolo8"/>
    <w:uiPriority w:val="9"/>
    <w:semiHidden/>
    <w:locked/>
    <w:rsid w:val="00E80228"/>
    <w:rPr>
      <w:rFonts w:ascii="Calibri" w:hAnsi="Calibri" w:cs="Calibri"/>
      <w:i/>
      <w:iCs/>
      <w:sz w:val="24"/>
      <w:szCs w:val="24"/>
    </w:rPr>
  </w:style>
  <w:style w:type="character" w:customStyle="1" w:styleId="Titolo9Carattere">
    <w:name w:val="Titolo 9 Carattere"/>
    <w:basedOn w:val="Carpredefinitoparagrafo"/>
    <w:link w:val="Titolo9"/>
    <w:uiPriority w:val="9"/>
    <w:semiHidden/>
    <w:locked/>
    <w:rsid w:val="00E80228"/>
    <w:rPr>
      <w:rFonts w:ascii="Cambria" w:hAnsi="Cambria" w:cs="Cambria"/>
    </w:rPr>
  </w:style>
  <w:style w:type="paragraph" w:styleId="Corpotesto">
    <w:name w:val="Body Text"/>
    <w:basedOn w:val="Normale"/>
    <w:link w:val="CorpotestoCarattere"/>
    <w:uiPriority w:val="99"/>
    <w:rsid w:val="00AA7519"/>
    <w:rPr>
      <w:u w:val="single"/>
    </w:rPr>
  </w:style>
  <w:style w:type="character" w:customStyle="1" w:styleId="CorpotestoCarattere">
    <w:name w:val="Corpo testo Carattere"/>
    <w:basedOn w:val="Carpredefinitoparagrafo"/>
    <w:link w:val="Corpotesto"/>
    <w:uiPriority w:val="99"/>
    <w:locked/>
    <w:rsid w:val="006300D6"/>
    <w:rPr>
      <w:sz w:val="24"/>
      <w:szCs w:val="24"/>
      <w:u w:val="single"/>
    </w:rPr>
  </w:style>
  <w:style w:type="paragraph" w:customStyle="1" w:styleId="Testodelblocco1">
    <w:name w:val="Testo del blocco1"/>
    <w:basedOn w:val="Normale"/>
    <w:uiPriority w:val="99"/>
    <w:rsid w:val="00AA751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left="288" w:right="-427"/>
    </w:pPr>
  </w:style>
  <w:style w:type="paragraph" w:customStyle="1" w:styleId="Corpodeltesto21">
    <w:name w:val="Corpo del testo 21"/>
    <w:basedOn w:val="Normale"/>
    <w:uiPriority w:val="99"/>
    <w:rsid w:val="00AA7519"/>
    <w:pPr>
      <w:tabs>
        <w:tab w:val="left" w:pos="5760"/>
        <w:tab w:val="left" w:pos="6480"/>
        <w:tab w:val="left" w:pos="7200"/>
        <w:tab w:val="left" w:pos="7920"/>
        <w:tab w:val="left" w:pos="8640"/>
        <w:tab w:val="left" w:pos="9360"/>
      </w:tabs>
    </w:pPr>
  </w:style>
  <w:style w:type="paragraph" w:customStyle="1" w:styleId="Corpodeltesto31">
    <w:name w:val="Corpo del testo 31"/>
    <w:basedOn w:val="Normale"/>
    <w:uiPriority w:val="99"/>
    <w:rsid w:val="00AA7519"/>
  </w:style>
  <w:style w:type="paragraph" w:customStyle="1" w:styleId="normali1">
    <w:name w:val="normali1"/>
    <w:basedOn w:val="Normale"/>
    <w:next w:val="Normale"/>
    <w:uiPriority w:val="99"/>
    <w:rsid w:val="00AA7519"/>
    <w:pPr>
      <w:tabs>
        <w:tab w:val="left" w:pos="0"/>
      </w:tabs>
    </w:pPr>
  </w:style>
  <w:style w:type="paragraph" w:styleId="Intestazione">
    <w:name w:val="header"/>
    <w:aliases w:val="protocollo"/>
    <w:basedOn w:val="Normale"/>
    <w:link w:val="IntestazioneCarattere"/>
    <w:rsid w:val="00AA7519"/>
    <w:pPr>
      <w:widowControl w:val="0"/>
      <w:pBdr>
        <w:bottom w:val="single" w:sz="12" w:space="1" w:color="C0C0C0"/>
      </w:pBdr>
      <w:tabs>
        <w:tab w:val="left" w:pos="567"/>
        <w:tab w:val="center" w:pos="4252"/>
        <w:tab w:val="right" w:pos="8504"/>
      </w:tabs>
      <w:spacing w:after="480"/>
    </w:pPr>
    <w:rPr>
      <w:b/>
      <w:bCs/>
      <w:sz w:val="22"/>
      <w:szCs w:val="22"/>
    </w:rPr>
  </w:style>
  <w:style w:type="character" w:customStyle="1" w:styleId="IntestazioneCarattere">
    <w:name w:val="Intestazione Carattere"/>
    <w:aliases w:val="protocollo Carattere"/>
    <w:basedOn w:val="Carpredefinitoparagrafo"/>
    <w:link w:val="Intestazione"/>
    <w:locked/>
    <w:rsid w:val="00917CC0"/>
    <w:rPr>
      <w:b/>
      <w:bCs/>
      <w:sz w:val="22"/>
      <w:szCs w:val="22"/>
    </w:rPr>
  </w:style>
  <w:style w:type="paragraph" w:styleId="Rientronormale">
    <w:name w:val="Normal Indent"/>
    <w:basedOn w:val="Normale"/>
    <w:uiPriority w:val="99"/>
    <w:rsid w:val="00AA7519"/>
    <w:pPr>
      <w:widowControl w:val="0"/>
      <w:ind w:left="708"/>
    </w:pPr>
  </w:style>
  <w:style w:type="paragraph" w:styleId="Sommario3">
    <w:name w:val="toc 3"/>
    <w:basedOn w:val="Normale"/>
    <w:next w:val="Normale"/>
    <w:autoRedefine/>
    <w:uiPriority w:val="39"/>
    <w:rsid w:val="00AA7519"/>
    <w:pPr>
      <w:spacing w:after="0"/>
      <w:ind w:left="480"/>
      <w:jc w:val="left"/>
    </w:pPr>
    <w:rPr>
      <w:i/>
      <w:iCs/>
      <w:sz w:val="20"/>
      <w:szCs w:val="20"/>
    </w:rPr>
  </w:style>
  <w:style w:type="paragraph" w:styleId="Sommario2">
    <w:name w:val="toc 2"/>
    <w:basedOn w:val="Normale"/>
    <w:next w:val="Normale"/>
    <w:autoRedefine/>
    <w:uiPriority w:val="39"/>
    <w:rsid w:val="00B15074"/>
    <w:pPr>
      <w:tabs>
        <w:tab w:val="right" w:leader="dot" w:pos="9771"/>
      </w:tabs>
      <w:spacing w:after="0"/>
      <w:ind w:left="142"/>
      <w:jc w:val="left"/>
    </w:pPr>
    <w:rPr>
      <w:smallCaps/>
      <w:sz w:val="20"/>
      <w:szCs w:val="20"/>
    </w:rPr>
  </w:style>
  <w:style w:type="paragraph" w:styleId="Sommario1">
    <w:name w:val="toc 1"/>
    <w:basedOn w:val="Normale"/>
    <w:next w:val="Normale"/>
    <w:autoRedefine/>
    <w:uiPriority w:val="39"/>
    <w:rsid w:val="00115C8D"/>
    <w:pPr>
      <w:tabs>
        <w:tab w:val="left" w:pos="480"/>
        <w:tab w:val="right" w:leader="dot" w:pos="9771"/>
      </w:tabs>
      <w:spacing w:before="120"/>
      <w:jc w:val="left"/>
    </w:pPr>
    <w:rPr>
      <w:b/>
      <w:bCs/>
      <w:caps/>
      <w:sz w:val="20"/>
      <w:szCs w:val="20"/>
    </w:rPr>
  </w:style>
  <w:style w:type="paragraph" w:styleId="Pidipagina">
    <w:name w:val="footer"/>
    <w:basedOn w:val="Normale"/>
    <w:link w:val="PidipaginaCarattere"/>
    <w:uiPriority w:val="99"/>
    <w:rsid w:val="00AA7519"/>
    <w:pPr>
      <w:widowControl w:val="0"/>
      <w:pBdr>
        <w:top w:val="single" w:sz="18" w:space="1" w:color="C0C0C0"/>
      </w:pBdr>
      <w:tabs>
        <w:tab w:val="center" w:pos="4252"/>
        <w:tab w:val="right" w:pos="8504"/>
      </w:tabs>
      <w:spacing w:before="480"/>
      <w:jc w:val="center"/>
    </w:pPr>
    <w:rPr>
      <w:b/>
      <w:bCs/>
    </w:rPr>
  </w:style>
  <w:style w:type="character" w:customStyle="1" w:styleId="PidipaginaCarattere">
    <w:name w:val="Piè di pagina Carattere"/>
    <w:basedOn w:val="Carpredefinitoparagrafo"/>
    <w:link w:val="Pidipagina"/>
    <w:uiPriority w:val="99"/>
    <w:locked/>
    <w:rsid w:val="00917CC0"/>
    <w:rPr>
      <w:b/>
      <w:bCs/>
      <w:sz w:val="24"/>
      <w:szCs w:val="24"/>
    </w:rPr>
  </w:style>
  <w:style w:type="paragraph" w:customStyle="1" w:styleId="data">
    <w:name w:val="data"/>
    <w:basedOn w:val="Normale"/>
    <w:uiPriority w:val="99"/>
    <w:rsid w:val="00AA7519"/>
    <w:pPr>
      <w:widowControl w:val="0"/>
      <w:jc w:val="right"/>
    </w:pPr>
    <w:rPr>
      <w:b/>
      <w:bCs/>
      <w:i/>
      <w:iCs/>
      <w:sz w:val="28"/>
      <w:szCs w:val="28"/>
    </w:rPr>
  </w:style>
  <w:style w:type="paragraph" w:customStyle="1" w:styleId="corsivo">
    <w:name w:val="corsivo"/>
    <w:basedOn w:val="Normale"/>
    <w:uiPriority w:val="99"/>
    <w:rsid w:val="00AA7519"/>
    <w:pPr>
      <w:widowControl w:val="0"/>
      <w:ind w:left="851" w:right="851"/>
    </w:pPr>
    <w:rPr>
      <w:i/>
      <w:iCs/>
    </w:rPr>
  </w:style>
  <w:style w:type="paragraph" w:customStyle="1" w:styleId="primapag">
    <w:name w:val="prima pag"/>
    <w:basedOn w:val="Titolo1"/>
    <w:uiPriority w:val="99"/>
    <w:rsid w:val="00AA7519"/>
    <w:pPr>
      <w:spacing w:before="120" w:after="0"/>
      <w:ind w:left="0" w:firstLine="0"/>
      <w:jc w:val="right"/>
      <w:outlineLvl w:val="9"/>
    </w:pPr>
    <w:rPr>
      <w:b/>
      <w:bCs/>
      <w:i/>
      <w:iCs/>
      <w:sz w:val="44"/>
      <w:szCs w:val="44"/>
    </w:rPr>
  </w:style>
  <w:style w:type="character" w:styleId="Numeropagina">
    <w:name w:val="page number"/>
    <w:basedOn w:val="Carpredefinitoparagrafo"/>
    <w:uiPriority w:val="99"/>
    <w:rsid w:val="00AA7519"/>
  </w:style>
  <w:style w:type="paragraph" w:styleId="Sommario4">
    <w:name w:val="toc 4"/>
    <w:basedOn w:val="Normale"/>
    <w:next w:val="Normale"/>
    <w:autoRedefine/>
    <w:uiPriority w:val="99"/>
    <w:semiHidden/>
    <w:rsid w:val="00AA7519"/>
    <w:pPr>
      <w:spacing w:after="0"/>
      <w:ind w:left="720"/>
      <w:jc w:val="left"/>
    </w:pPr>
    <w:rPr>
      <w:sz w:val="18"/>
      <w:szCs w:val="18"/>
    </w:rPr>
  </w:style>
  <w:style w:type="paragraph" w:styleId="Sommario5">
    <w:name w:val="toc 5"/>
    <w:basedOn w:val="Normale"/>
    <w:next w:val="Normale"/>
    <w:autoRedefine/>
    <w:uiPriority w:val="99"/>
    <w:semiHidden/>
    <w:rsid w:val="00AA7519"/>
    <w:pPr>
      <w:spacing w:after="0"/>
      <w:ind w:left="960"/>
      <w:jc w:val="left"/>
    </w:pPr>
    <w:rPr>
      <w:sz w:val="18"/>
      <w:szCs w:val="18"/>
    </w:rPr>
  </w:style>
  <w:style w:type="paragraph" w:styleId="Sommario6">
    <w:name w:val="toc 6"/>
    <w:basedOn w:val="Normale"/>
    <w:next w:val="Normale"/>
    <w:autoRedefine/>
    <w:uiPriority w:val="99"/>
    <w:semiHidden/>
    <w:rsid w:val="00AA7519"/>
    <w:pPr>
      <w:spacing w:after="0"/>
      <w:ind w:left="1200"/>
      <w:jc w:val="left"/>
    </w:pPr>
    <w:rPr>
      <w:sz w:val="18"/>
      <w:szCs w:val="18"/>
    </w:rPr>
  </w:style>
  <w:style w:type="paragraph" w:styleId="Sommario7">
    <w:name w:val="toc 7"/>
    <w:basedOn w:val="Normale"/>
    <w:next w:val="Normale"/>
    <w:autoRedefine/>
    <w:uiPriority w:val="99"/>
    <w:semiHidden/>
    <w:rsid w:val="00AA7519"/>
    <w:pPr>
      <w:spacing w:after="0"/>
      <w:ind w:left="1440"/>
      <w:jc w:val="left"/>
    </w:pPr>
    <w:rPr>
      <w:sz w:val="18"/>
      <w:szCs w:val="18"/>
    </w:rPr>
  </w:style>
  <w:style w:type="paragraph" w:styleId="Sommario8">
    <w:name w:val="toc 8"/>
    <w:basedOn w:val="Normale"/>
    <w:next w:val="Normale"/>
    <w:autoRedefine/>
    <w:uiPriority w:val="99"/>
    <w:semiHidden/>
    <w:rsid w:val="00AA7519"/>
    <w:pPr>
      <w:spacing w:after="0"/>
      <w:ind w:left="1680"/>
      <w:jc w:val="left"/>
    </w:pPr>
    <w:rPr>
      <w:sz w:val="18"/>
      <w:szCs w:val="18"/>
    </w:rPr>
  </w:style>
  <w:style w:type="paragraph" w:styleId="Sommario9">
    <w:name w:val="toc 9"/>
    <w:basedOn w:val="Normale"/>
    <w:next w:val="Normale"/>
    <w:autoRedefine/>
    <w:uiPriority w:val="99"/>
    <w:semiHidden/>
    <w:rsid w:val="00AA7519"/>
    <w:pPr>
      <w:spacing w:after="0"/>
      <w:ind w:left="1920"/>
      <w:jc w:val="left"/>
    </w:pPr>
    <w:rPr>
      <w:sz w:val="18"/>
      <w:szCs w:val="18"/>
    </w:rPr>
  </w:style>
  <w:style w:type="paragraph" w:styleId="Testocommento">
    <w:name w:val="annotation text"/>
    <w:basedOn w:val="Normale"/>
    <w:link w:val="TestocommentoCarattere"/>
    <w:rsid w:val="00AA7519"/>
    <w:pPr>
      <w:widowControl w:val="0"/>
    </w:pPr>
  </w:style>
  <w:style w:type="character" w:customStyle="1" w:styleId="TestocommentoCarattere">
    <w:name w:val="Testo commento Carattere"/>
    <w:basedOn w:val="Carpredefinitoparagrafo"/>
    <w:link w:val="Testocommento"/>
    <w:locked/>
    <w:rsid w:val="00E80228"/>
    <w:rPr>
      <w:sz w:val="20"/>
      <w:szCs w:val="20"/>
    </w:rPr>
  </w:style>
  <w:style w:type="paragraph" w:customStyle="1" w:styleId="BodyText26">
    <w:name w:val="Body Text 26"/>
    <w:basedOn w:val="Normale"/>
    <w:uiPriority w:val="99"/>
    <w:rsid w:val="00AA7519"/>
    <w:pPr>
      <w:widowControl w:val="0"/>
      <w:ind w:left="284" w:hanging="284"/>
    </w:pPr>
  </w:style>
  <w:style w:type="paragraph" w:customStyle="1" w:styleId="Rientrocorpodeltesto21">
    <w:name w:val="Rientro corpo del testo 21"/>
    <w:basedOn w:val="Normale"/>
    <w:rsid w:val="00AA7519"/>
    <w:pPr>
      <w:widowControl w:val="0"/>
      <w:ind w:left="284"/>
    </w:pPr>
  </w:style>
  <w:style w:type="paragraph" w:customStyle="1" w:styleId="Rientrocorpodeltesto31">
    <w:name w:val="Rientro corpo del testo 31"/>
    <w:basedOn w:val="Normale"/>
    <w:uiPriority w:val="99"/>
    <w:rsid w:val="00AA7519"/>
    <w:pPr>
      <w:widowControl w:val="0"/>
      <w:ind w:left="426"/>
    </w:pPr>
  </w:style>
  <w:style w:type="paragraph" w:styleId="Testonotaapidipagina">
    <w:name w:val="footnote text"/>
    <w:basedOn w:val="Normale"/>
    <w:link w:val="TestonotaapidipaginaCarattere"/>
    <w:semiHidden/>
    <w:rsid w:val="00AA7519"/>
    <w:pPr>
      <w:widowControl w:val="0"/>
    </w:pPr>
  </w:style>
  <w:style w:type="character" w:customStyle="1" w:styleId="TestonotaapidipaginaCarattere">
    <w:name w:val="Testo nota a piè di pagina Carattere"/>
    <w:basedOn w:val="Carpredefinitoparagrafo"/>
    <w:link w:val="Testonotaapidipagina"/>
    <w:semiHidden/>
    <w:locked/>
    <w:rsid w:val="00E80228"/>
    <w:rPr>
      <w:sz w:val="20"/>
      <w:szCs w:val="20"/>
    </w:rPr>
  </w:style>
  <w:style w:type="paragraph" w:styleId="Didascalia">
    <w:name w:val="caption"/>
    <w:basedOn w:val="Normale"/>
    <w:next w:val="Normale"/>
    <w:uiPriority w:val="99"/>
    <w:qFormat/>
    <w:rsid w:val="00AA7519"/>
    <w:pPr>
      <w:widowControl w:val="0"/>
      <w:spacing w:after="360"/>
      <w:jc w:val="center"/>
    </w:pPr>
    <w:rPr>
      <w:i/>
      <w:iCs/>
    </w:rPr>
  </w:style>
  <w:style w:type="paragraph" w:customStyle="1" w:styleId="esempio">
    <w:name w:val="esempio"/>
    <w:basedOn w:val="Normale"/>
    <w:uiPriority w:val="99"/>
    <w:rsid w:val="00AA7519"/>
    <w:pPr>
      <w:ind w:left="851" w:right="851"/>
    </w:pPr>
    <w:rPr>
      <w:sz w:val="22"/>
      <w:szCs w:val="22"/>
    </w:rPr>
  </w:style>
  <w:style w:type="paragraph" w:customStyle="1" w:styleId="Normaltit-2">
    <w:name w:val="Normal/tit-2"/>
    <w:basedOn w:val="Normale"/>
    <w:uiPriority w:val="99"/>
    <w:rsid w:val="00AA7519"/>
    <w:pPr>
      <w:spacing w:before="120" w:line="360" w:lineRule="atLeast"/>
      <w:ind w:left="737"/>
    </w:pPr>
    <w:rPr>
      <w:sz w:val="26"/>
      <w:szCs w:val="26"/>
    </w:rPr>
  </w:style>
  <w:style w:type="paragraph" w:customStyle="1" w:styleId="testoa11">
    <w:name w:val="testo a.1.1"/>
    <w:basedOn w:val="Normale"/>
    <w:rsid w:val="00AA7519"/>
    <w:pPr>
      <w:spacing w:before="120"/>
    </w:pPr>
  </w:style>
  <w:style w:type="paragraph" w:customStyle="1" w:styleId="BodyText32">
    <w:name w:val="Body Text 32"/>
    <w:basedOn w:val="Normale"/>
    <w:rsid w:val="00AA7519"/>
    <w:pPr>
      <w:widowControl w:val="0"/>
    </w:pPr>
    <w:rPr>
      <w:i/>
      <w:iCs/>
    </w:rPr>
  </w:style>
  <w:style w:type="paragraph" w:customStyle="1" w:styleId="BodyText25">
    <w:name w:val="Body Text 25"/>
    <w:basedOn w:val="Normale"/>
    <w:uiPriority w:val="99"/>
    <w:rsid w:val="00AA7519"/>
    <w:pPr>
      <w:ind w:left="426" w:hanging="142"/>
    </w:pPr>
  </w:style>
  <w:style w:type="paragraph" w:customStyle="1" w:styleId="Mappadocumento1">
    <w:name w:val="Mappa documento1"/>
    <w:basedOn w:val="Normale"/>
    <w:uiPriority w:val="99"/>
    <w:rsid w:val="00AA7519"/>
    <w:pPr>
      <w:shd w:val="clear" w:color="auto" w:fill="000080"/>
    </w:pPr>
    <w:rPr>
      <w:rFonts w:ascii="Tahoma" w:hAnsi="Tahoma" w:cs="Tahoma"/>
    </w:rPr>
  </w:style>
  <w:style w:type="paragraph" w:customStyle="1" w:styleId="BodyText24">
    <w:name w:val="Body Text 24"/>
    <w:basedOn w:val="Normale"/>
    <w:rsid w:val="00AA7519"/>
    <w:pPr>
      <w:ind w:right="-51"/>
    </w:pPr>
  </w:style>
  <w:style w:type="paragraph" w:styleId="Corpodeltesto2">
    <w:name w:val="Body Text 2"/>
    <w:basedOn w:val="Normale"/>
    <w:link w:val="Corpodeltesto2Carattere"/>
    <w:uiPriority w:val="99"/>
    <w:rsid w:val="00AA75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862"/>
    </w:pPr>
  </w:style>
  <w:style w:type="character" w:customStyle="1" w:styleId="Corpodeltesto2Carattere">
    <w:name w:val="Corpo del testo 2 Carattere"/>
    <w:basedOn w:val="Carpredefinitoparagrafo"/>
    <w:link w:val="Corpodeltesto2"/>
    <w:uiPriority w:val="99"/>
    <w:locked/>
    <w:rsid w:val="00221457"/>
    <w:rPr>
      <w:sz w:val="24"/>
      <w:szCs w:val="24"/>
    </w:rPr>
  </w:style>
  <w:style w:type="paragraph" w:styleId="Rientrocorpodeltesto">
    <w:name w:val="Body Text Indent"/>
    <w:basedOn w:val="Normale"/>
    <w:link w:val="RientrocorpodeltestoCarattere"/>
    <w:uiPriority w:val="99"/>
    <w:rsid w:val="00AA7519"/>
    <w:pPr>
      <w:numPr>
        <w:ilvl w:val="12"/>
      </w:numPr>
      <w:ind w:left="284"/>
    </w:pPr>
    <w:rPr>
      <w:color w:val="FF0000"/>
    </w:rPr>
  </w:style>
  <w:style w:type="character" w:customStyle="1" w:styleId="RientrocorpodeltestoCarattere">
    <w:name w:val="Rientro corpo del testo Carattere"/>
    <w:basedOn w:val="Carpredefinitoparagrafo"/>
    <w:link w:val="Rientrocorpodeltesto"/>
    <w:uiPriority w:val="99"/>
    <w:locked/>
    <w:rsid w:val="00E80228"/>
    <w:rPr>
      <w:sz w:val="24"/>
      <w:szCs w:val="24"/>
    </w:rPr>
  </w:style>
  <w:style w:type="paragraph" w:styleId="Corpodeltesto3">
    <w:name w:val="Body Text 3"/>
    <w:basedOn w:val="Normale"/>
    <w:link w:val="Corpodeltesto3Carattere"/>
    <w:uiPriority w:val="99"/>
    <w:rsid w:val="00AA7519"/>
    <w:pPr>
      <w:numPr>
        <w:ilvl w:val="12"/>
      </w:numPr>
    </w:pPr>
    <w:rPr>
      <w:color w:val="FFFFFF"/>
    </w:rPr>
  </w:style>
  <w:style w:type="character" w:customStyle="1" w:styleId="Corpodeltesto3Carattere">
    <w:name w:val="Corpo del testo 3 Carattere"/>
    <w:basedOn w:val="Carpredefinitoparagrafo"/>
    <w:link w:val="Corpodeltesto3"/>
    <w:uiPriority w:val="99"/>
    <w:semiHidden/>
    <w:locked/>
    <w:rsid w:val="00E80228"/>
    <w:rPr>
      <w:sz w:val="16"/>
      <w:szCs w:val="16"/>
    </w:rPr>
  </w:style>
  <w:style w:type="paragraph" w:styleId="Rientrocorpodeltesto2">
    <w:name w:val="Body Text Indent 2"/>
    <w:basedOn w:val="Normale"/>
    <w:link w:val="Rientrocorpodeltesto2Carattere"/>
    <w:uiPriority w:val="99"/>
    <w:rsid w:val="00AA7519"/>
    <w:pPr>
      <w:ind w:left="505" w:hanging="505"/>
    </w:pPr>
  </w:style>
  <w:style w:type="character" w:customStyle="1" w:styleId="Rientrocorpodeltesto2Carattere">
    <w:name w:val="Rientro corpo del testo 2 Carattere"/>
    <w:basedOn w:val="Carpredefinitoparagrafo"/>
    <w:link w:val="Rientrocorpodeltesto2"/>
    <w:uiPriority w:val="99"/>
    <w:semiHidden/>
    <w:locked/>
    <w:rsid w:val="00E80228"/>
    <w:rPr>
      <w:sz w:val="24"/>
      <w:szCs w:val="24"/>
    </w:rPr>
  </w:style>
  <w:style w:type="paragraph" w:styleId="Rientrocorpodeltesto3">
    <w:name w:val="Body Text Indent 3"/>
    <w:basedOn w:val="Normale"/>
    <w:link w:val="Rientrocorpodeltesto3Carattere"/>
    <w:uiPriority w:val="99"/>
    <w:rsid w:val="00AA7519"/>
    <w:pPr>
      <w:ind w:left="71" w:hanging="71"/>
    </w:pPr>
  </w:style>
  <w:style w:type="character" w:customStyle="1" w:styleId="Rientrocorpodeltesto3Carattere">
    <w:name w:val="Rientro corpo del testo 3 Carattere"/>
    <w:basedOn w:val="Carpredefinitoparagrafo"/>
    <w:link w:val="Rientrocorpodeltesto3"/>
    <w:uiPriority w:val="99"/>
    <w:semiHidden/>
    <w:locked/>
    <w:rsid w:val="00E80228"/>
    <w:rPr>
      <w:sz w:val="16"/>
      <w:szCs w:val="16"/>
    </w:rPr>
  </w:style>
  <w:style w:type="paragraph" w:styleId="Puntoelenco">
    <w:name w:val="List Bullet"/>
    <w:basedOn w:val="Normale"/>
    <w:autoRedefine/>
    <w:uiPriority w:val="99"/>
    <w:rsid w:val="00AA7519"/>
    <w:pPr>
      <w:suppressAutoHyphens/>
      <w:spacing w:after="0" w:line="360" w:lineRule="atLeast"/>
    </w:pPr>
  </w:style>
  <w:style w:type="paragraph" w:styleId="Elenco">
    <w:name w:val="List"/>
    <w:basedOn w:val="Normale"/>
    <w:uiPriority w:val="99"/>
    <w:rsid w:val="00AA7519"/>
    <w:pPr>
      <w:ind w:left="283" w:hanging="283"/>
    </w:pPr>
  </w:style>
  <w:style w:type="paragraph" w:styleId="Elencocontinua">
    <w:name w:val="List Continue"/>
    <w:basedOn w:val="Normale"/>
    <w:uiPriority w:val="99"/>
    <w:rsid w:val="00AA7519"/>
    <w:pPr>
      <w:ind w:left="283"/>
    </w:pPr>
  </w:style>
  <w:style w:type="paragraph" w:styleId="Elenco2">
    <w:name w:val="List 2"/>
    <w:basedOn w:val="Normale"/>
    <w:uiPriority w:val="99"/>
    <w:rsid w:val="00AA7519"/>
    <w:pPr>
      <w:ind w:left="566" w:hanging="283"/>
    </w:pPr>
  </w:style>
  <w:style w:type="paragraph" w:styleId="Elencocontinua2">
    <w:name w:val="List Continue 2"/>
    <w:basedOn w:val="Normale"/>
    <w:uiPriority w:val="99"/>
    <w:rsid w:val="00AA7519"/>
    <w:pPr>
      <w:ind w:left="566"/>
    </w:pPr>
  </w:style>
  <w:style w:type="paragraph" w:customStyle="1" w:styleId="elencopunto">
    <w:name w:val="elenco punto"/>
    <w:basedOn w:val="Normale"/>
    <w:uiPriority w:val="99"/>
    <w:rsid w:val="00AA7519"/>
    <w:pPr>
      <w:tabs>
        <w:tab w:val="num" w:pos="360"/>
      </w:tabs>
      <w:suppressAutoHyphens/>
      <w:ind w:left="360" w:hanging="360"/>
    </w:pPr>
  </w:style>
  <w:style w:type="paragraph" w:customStyle="1" w:styleId="Stile2">
    <w:name w:val="Stile2"/>
    <w:basedOn w:val="Normale"/>
    <w:rsid w:val="00AA7519"/>
    <w:pPr>
      <w:suppressAutoHyphens/>
      <w:spacing w:before="120"/>
      <w:outlineLvl w:val="2"/>
    </w:pPr>
    <w:rPr>
      <w:b/>
      <w:bCs/>
    </w:rPr>
  </w:style>
  <w:style w:type="paragraph" w:customStyle="1" w:styleId="TitoloIII">
    <w:name w:val="Titolo III"/>
    <w:next w:val="Normale"/>
    <w:uiPriority w:val="99"/>
    <w:rsid w:val="00AA7519"/>
    <w:pPr>
      <w:spacing w:line="360" w:lineRule="atLeast"/>
      <w:jc w:val="both"/>
    </w:pPr>
    <w:rPr>
      <w:b/>
      <w:bCs/>
      <w:noProof/>
      <w:sz w:val="24"/>
      <w:szCs w:val="24"/>
    </w:rPr>
  </w:style>
  <w:style w:type="paragraph" w:styleId="Indice1">
    <w:name w:val="index 1"/>
    <w:basedOn w:val="Normale"/>
    <w:next w:val="Normale"/>
    <w:autoRedefine/>
    <w:uiPriority w:val="99"/>
    <w:semiHidden/>
    <w:rsid w:val="00AA7519"/>
    <w:pPr>
      <w:ind w:left="240" w:hanging="240"/>
    </w:pPr>
  </w:style>
  <w:style w:type="paragraph" w:styleId="Titoloindice">
    <w:name w:val="index heading"/>
    <w:basedOn w:val="Normale"/>
    <w:next w:val="Indice1"/>
    <w:uiPriority w:val="99"/>
    <w:semiHidden/>
    <w:rsid w:val="00AA7519"/>
    <w:pPr>
      <w:spacing w:after="0"/>
    </w:pPr>
  </w:style>
  <w:style w:type="paragraph" w:customStyle="1" w:styleId="ELENCOPUNTATO">
    <w:name w:val="ELENCO PUNTATO"/>
    <w:basedOn w:val="Normale"/>
    <w:uiPriority w:val="99"/>
    <w:rsid w:val="00AA7519"/>
    <w:pPr>
      <w:numPr>
        <w:numId w:val="7"/>
      </w:numPr>
      <w:suppressAutoHyphens/>
    </w:pPr>
    <w:rPr>
      <w:i/>
      <w:iCs/>
      <w:sz w:val="22"/>
      <w:szCs w:val="22"/>
    </w:rPr>
  </w:style>
  <w:style w:type="paragraph" w:styleId="Testodelblocco">
    <w:name w:val="Block Text"/>
    <w:basedOn w:val="Normale"/>
    <w:uiPriority w:val="99"/>
    <w:rsid w:val="00AA7519"/>
    <w:pPr>
      <w:autoSpaceDE w:val="0"/>
      <w:autoSpaceDN w:val="0"/>
      <w:adjustRightInd w:val="0"/>
      <w:ind w:left="567" w:right="567"/>
    </w:pPr>
    <w:rPr>
      <w:rFonts w:ascii="Arial" w:hAnsi="Arial" w:cs="Arial"/>
      <w:sz w:val="20"/>
      <w:szCs w:val="20"/>
    </w:rPr>
  </w:style>
  <w:style w:type="paragraph" w:styleId="NormaleWeb">
    <w:name w:val="Normal (Web)"/>
    <w:basedOn w:val="Normale"/>
    <w:uiPriority w:val="99"/>
    <w:rsid w:val="00AA7519"/>
    <w:pPr>
      <w:spacing w:before="100" w:beforeAutospacing="1" w:after="100" w:afterAutospacing="1"/>
      <w:jc w:val="left"/>
    </w:pPr>
  </w:style>
  <w:style w:type="paragraph" w:styleId="Titolo">
    <w:name w:val="Title"/>
    <w:basedOn w:val="Normale"/>
    <w:link w:val="TitoloCarattere"/>
    <w:uiPriority w:val="99"/>
    <w:qFormat/>
    <w:rsid w:val="00AA7519"/>
    <w:pPr>
      <w:autoSpaceDE w:val="0"/>
      <w:autoSpaceDN w:val="0"/>
      <w:adjustRightInd w:val="0"/>
      <w:spacing w:after="0"/>
      <w:jc w:val="center"/>
    </w:pPr>
    <w:rPr>
      <w:b/>
      <w:bCs/>
      <w:color w:val="000000"/>
      <w:sz w:val="32"/>
      <w:szCs w:val="32"/>
    </w:rPr>
  </w:style>
  <w:style w:type="character" w:customStyle="1" w:styleId="TitoloCarattere">
    <w:name w:val="Titolo Carattere"/>
    <w:basedOn w:val="Carpredefinitoparagrafo"/>
    <w:link w:val="Titolo"/>
    <w:uiPriority w:val="99"/>
    <w:locked/>
    <w:rsid w:val="00052710"/>
    <w:rPr>
      <w:b/>
      <w:bCs/>
      <w:color w:val="000000"/>
      <w:sz w:val="32"/>
      <w:szCs w:val="32"/>
    </w:rPr>
  </w:style>
  <w:style w:type="paragraph" w:customStyle="1" w:styleId="BodyText31">
    <w:name w:val="Body Text 31"/>
    <w:basedOn w:val="Normale"/>
    <w:rsid w:val="00AA7519"/>
    <w:pPr>
      <w:widowControl w:val="0"/>
      <w:spacing w:after="0"/>
    </w:pPr>
    <w:rPr>
      <w:i/>
      <w:iCs/>
      <w:sz w:val="20"/>
      <w:szCs w:val="20"/>
    </w:rPr>
  </w:style>
  <w:style w:type="character" w:styleId="Enfasigrassetto">
    <w:name w:val="Strong"/>
    <w:basedOn w:val="Carpredefinitoparagrafo"/>
    <w:uiPriority w:val="22"/>
    <w:qFormat/>
    <w:rsid w:val="00AA7519"/>
    <w:rPr>
      <w:b/>
      <w:bCs/>
    </w:rPr>
  </w:style>
  <w:style w:type="character" w:styleId="Enfasicorsivo">
    <w:name w:val="Emphasis"/>
    <w:basedOn w:val="Carpredefinitoparagrafo"/>
    <w:uiPriority w:val="20"/>
    <w:qFormat/>
    <w:rsid w:val="00AA7519"/>
    <w:rPr>
      <w:i/>
      <w:iCs/>
    </w:rPr>
  </w:style>
  <w:style w:type="character" w:styleId="Collegamentoipertestuale">
    <w:name w:val="Hyperlink"/>
    <w:basedOn w:val="Carpredefinitoparagrafo"/>
    <w:uiPriority w:val="99"/>
    <w:rsid w:val="00AA7519"/>
    <w:rPr>
      <w:color w:val="3333CC"/>
      <w:u w:val="single"/>
    </w:rPr>
  </w:style>
  <w:style w:type="paragraph" w:customStyle="1" w:styleId="OmniPage1284">
    <w:name w:val="OmniPage #1284"/>
    <w:basedOn w:val="Normale"/>
    <w:uiPriority w:val="99"/>
    <w:rsid w:val="00AA7519"/>
    <w:pPr>
      <w:tabs>
        <w:tab w:val="right" w:pos="6474"/>
      </w:tabs>
      <w:spacing w:after="0"/>
      <w:ind w:left="4768" w:right="3465"/>
      <w:jc w:val="left"/>
    </w:pPr>
    <w:rPr>
      <w:rFonts w:ascii="Arial" w:hAnsi="Arial" w:cs="Arial"/>
      <w:sz w:val="20"/>
      <w:szCs w:val="20"/>
    </w:rPr>
  </w:style>
  <w:style w:type="paragraph" w:customStyle="1" w:styleId="OmniPage1287">
    <w:name w:val="OmniPage #1287"/>
    <w:basedOn w:val="Normale"/>
    <w:uiPriority w:val="99"/>
    <w:rsid w:val="00AA7519"/>
    <w:pPr>
      <w:tabs>
        <w:tab w:val="left" w:pos="2042"/>
        <w:tab w:val="center" w:pos="4352"/>
        <w:tab w:val="right" w:pos="7232"/>
        <w:tab w:val="right" w:pos="7839"/>
      </w:tabs>
      <w:spacing w:after="0"/>
      <w:ind w:left="2518" w:right="2100"/>
      <w:jc w:val="left"/>
    </w:pPr>
    <w:rPr>
      <w:rFonts w:ascii="Arial" w:hAnsi="Arial" w:cs="Arial"/>
      <w:sz w:val="20"/>
      <w:szCs w:val="20"/>
    </w:rPr>
  </w:style>
  <w:style w:type="character" w:styleId="Collegamentovisitato">
    <w:name w:val="FollowedHyperlink"/>
    <w:basedOn w:val="Carpredefinitoparagrafo"/>
    <w:uiPriority w:val="99"/>
    <w:rsid w:val="00AA7519"/>
    <w:rPr>
      <w:color w:val="800080"/>
      <w:u w:val="single"/>
    </w:rPr>
  </w:style>
  <w:style w:type="paragraph" w:customStyle="1" w:styleId="BodyText21">
    <w:name w:val="Body Text 21"/>
    <w:basedOn w:val="Normale"/>
    <w:rsid w:val="00AA7519"/>
    <w:pPr>
      <w:ind w:right="-51"/>
    </w:pPr>
  </w:style>
  <w:style w:type="table" w:styleId="Grigliatabella">
    <w:name w:val="Table Grid"/>
    <w:basedOn w:val="Tabellanormale"/>
    <w:uiPriority w:val="99"/>
    <w:rsid w:val="00AA7519"/>
    <w:pPr>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1">
    <w:name w:val="Carattere1"/>
    <w:basedOn w:val="Normale"/>
    <w:uiPriority w:val="99"/>
    <w:semiHidden/>
    <w:rsid w:val="00AA7519"/>
    <w:pPr>
      <w:spacing w:after="160" w:line="240" w:lineRule="exact"/>
      <w:jc w:val="left"/>
    </w:pPr>
    <w:rPr>
      <w:rFonts w:ascii="Tahoma" w:hAnsi="Tahoma" w:cs="Tahoma"/>
      <w:sz w:val="20"/>
      <w:szCs w:val="20"/>
      <w:lang w:val="en-US" w:eastAsia="en-US"/>
    </w:rPr>
  </w:style>
  <w:style w:type="paragraph" w:customStyle="1" w:styleId="Tabella">
    <w:name w:val="Tabella"/>
    <w:basedOn w:val="Didascalia"/>
    <w:autoRedefine/>
    <w:uiPriority w:val="99"/>
    <w:rsid w:val="00AA7519"/>
    <w:pPr>
      <w:widowControl/>
      <w:tabs>
        <w:tab w:val="right" w:pos="8505"/>
      </w:tabs>
      <w:spacing w:before="48" w:after="48"/>
      <w:ind w:right="45"/>
    </w:pPr>
    <w:rPr>
      <w:rFonts w:ascii="Tahoma" w:hAnsi="Tahoma" w:cs="Tahoma"/>
      <w:sz w:val="20"/>
      <w:szCs w:val="20"/>
    </w:rPr>
  </w:style>
  <w:style w:type="paragraph" w:customStyle="1" w:styleId="Default">
    <w:name w:val="Default"/>
    <w:uiPriority w:val="99"/>
    <w:rsid w:val="00AA7519"/>
    <w:pPr>
      <w:autoSpaceDE w:val="0"/>
      <w:autoSpaceDN w:val="0"/>
      <w:adjustRightInd w:val="0"/>
    </w:pPr>
    <w:rPr>
      <w:color w:val="000000"/>
      <w:sz w:val="24"/>
      <w:szCs w:val="24"/>
    </w:rPr>
  </w:style>
  <w:style w:type="character" w:customStyle="1" w:styleId="titolo20">
    <w:name w:val="titolo2"/>
    <w:basedOn w:val="Carpredefinitoparagrafo"/>
    <w:uiPriority w:val="99"/>
    <w:rsid w:val="00AA7519"/>
  </w:style>
  <w:style w:type="character" w:customStyle="1" w:styleId="testo">
    <w:name w:val="testo"/>
    <w:basedOn w:val="Carpredefinitoparagrafo"/>
    <w:rsid w:val="00AA7519"/>
  </w:style>
  <w:style w:type="paragraph" w:customStyle="1" w:styleId="bodytext">
    <w:name w:val="bodytext"/>
    <w:basedOn w:val="Normale"/>
    <w:uiPriority w:val="99"/>
    <w:rsid w:val="00AA7519"/>
    <w:pPr>
      <w:spacing w:before="100" w:beforeAutospacing="1" w:after="100" w:afterAutospacing="1"/>
      <w:jc w:val="left"/>
    </w:pPr>
  </w:style>
  <w:style w:type="paragraph" w:customStyle="1" w:styleId="preul">
    <w:name w:val="pre_ul"/>
    <w:basedOn w:val="Normale"/>
    <w:uiPriority w:val="99"/>
    <w:rsid w:val="00AA7519"/>
    <w:pPr>
      <w:spacing w:before="100" w:beforeAutospacing="1" w:after="100" w:afterAutospacing="1"/>
      <w:jc w:val="left"/>
    </w:pPr>
  </w:style>
  <w:style w:type="paragraph" w:customStyle="1" w:styleId="Standard">
    <w:name w:val="Standard"/>
    <w:basedOn w:val="Default"/>
    <w:next w:val="Default"/>
    <w:uiPriority w:val="99"/>
    <w:rsid w:val="00AA7519"/>
    <w:rPr>
      <w:rFonts w:ascii="Arial" w:hAnsi="Arial" w:cs="Arial"/>
      <w:color w:val="auto"/>
    </w:rPr>
  </w:style>
  <w:style w:type="paragraph" w:customStyle="1" w:styleId="Testonormale1">
    <w:name w:val="Testo normale1"/>
    <w:basedOn w:val="Normale"/>
    <w:uiPriority w:val="99"/>
    <w:rsid w:val="00AA7519"/>
    <w:pPr>
      <w:widowControl w:val="0"/>
      <w:overflowPunct w:val="0"/>
      <w:autoSpaceDE w:val="0"/>
      <w:autoSpaceDN w:val="0"/>
      <w:adjustRightInd w:val="0"/>
      <w:spacing w:after="0"/>
      <w:jc w:val="left"/>
      <w:textAlignment w:val="baseline"/>
    </w:pPr>
    <w:rPr>
      <w:rFonts w:ascii="Courier New" w:hAnsi="Courier New" w:cs="Courier New"/>
      <w:sz w:val="20"/>
      <w:szCs w:val="20"/>
    </w:rPr>
  </w:style>
  <w:style w:type="character" w:customStyle="1" w:styleId="normalecopy">
    <w:name w:val="normalecopy"/>
    <w:basedOn w:val="Carpredefinitoparagrafo"/>
    <w:uiPriority w:val="99"/>
    <w:rsid w:val="00AA7519"/>
  </w:style>
  <w:style w:type="character" w:customStyle="1" w:styleId="caps">
    <w:name w:val="caps"/>
    <w:basedOn w:val="Carpredefinitoparagrafo"/>
    <w:uiPriority w:val="99"/>
    <w:rsid w:val="00AA7519"/>
  </w:style>
  <w:style w:type="paragraph" w:customStyle="1" w:styleId="Carattere">
    <w:name w:val="Carattere"/>
    <w:basedOn w:val="Normale"/>
    <w:uiPriority w:val="99"/>
    <w:semiHidden/>
    <w:rsid w:val="00AA7519"/>
    <w:pPr>
      <w:spacing w:after="160" w:line="240" w:lineRule="exact"/>
      <w:jc w:val="left"/>
    </w:pPr>
    <w:rPr>
      <w:rFonts w:ascii="Tahoma" w:hAnsi="Tahoma" w:cs="Tahoma"/>
      <w:sz w:val="20"/>
      <w:szCs w:val="20"/>
      <w:lang w:val="en-US" w:eastAsia="en-US"/>
    </w:rPr>
  </w:style>
  <w:style w:type="character" w:customStyle="1" w:styleId="testo12">
    <w:name w:val="testo12"/>
    <w:basedOn w:val="Carpredefinitoparagrafo"/>
    <w:uiPriority w:val="99"/>
    <w:rsid w:val="00AA7519"/>
  </w:style>
  <w:style w:type="paragraph" w:styleId="PreformattatoHTML">
    <w:name w:val="HTML Preformatted"/>
    <w:basedOn w:val="Normale"/>
    <w:link w:val="PreformattatoHTMLCarattere"/>
    <w:uiPriority w:val="99"/>
    <w:rsid w:val="00AA7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locked/>
    <w:rsid w:val="00AA7519"/>
    <w:rPr>
      <w:rFonts w:ascii="Courier New" w:hAnsi="Courier New" w:cs="Courier New"/>
      <w:lang w:val="it-IT" w:eastAsia="it-IT"/>
    </w:rPr>
  </w:style>
  <w:style w:type="paragraph" w:customStyle="1" w:styleId="BodyText22">
    <w:name w:val="Body Text 22"/>
    <w:basedOn w:val="Normale"/>
    <w:rsid w:val="00AA7519"/>
    <w:pPr>
      <w:ind w:left="426" w:hanging="142"/>
    </w:pPr>
  </w:style>
  <w:style w:type="paragraph" w:styleId="Testofumetto">
    <w:name w:val="Balloon Text"/>
    <w:basedOn w:val="Normale"/>
    <w:link w:val="TestofumettoCarattere"/>
    <w:uiPriority w:val="99"/>
    <w:semiHidden/>
    <w:rsid w:val="00AA7519"/>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E80228"/>
    <w:rPr>
      <w:sz w:val="2"/>
      <w:szCs w:val="2"/>
    </w:rPr>
  </w:style>
  <w:style w:type="character" w:customStyle="1" w:styleId="corpo">
    <w:name w:val="corpo"/>
    <w:basedOn w:val="Carpredefinitoparagrafo"/>
    <w:uiPriority w:val="99"/>
    <w:rsid w:val="00AA7519"/>
  </w:style>
  <w:style w:type="paragraph" w:customStyle="1" w:styleId="corpo1">
    <w:name w:val="corpo1"/>
    <w:basedOn w:val="Normale"/>
    <w:uiPriority w:val="99"/>
    <w:rsid w:val="00AA7519"/>
    <w:pPr>
      <w:spacing w:before="100" w:beforeAutospacing="1" w:after="100" w:afterAutospacing="1"/>
      <w:jc w:val="left"/>
    </w:pPr>
  </w:style>
  <w:style w:type="paragraph" w:customStyle="1" w:styleId="BodyText23">
    <w:name w:val="Body Text 23"/>
    <w:basedOn w:val="Normale"/>
    <w:rsid w:val="00AA7519"/>
    <w:pPr>
      <w:ind w:right="-51"/>
    </w:pPr>
  </w:style>
  <w:style w:type="paragraph" w:customStyle="1" w:styleId="Carattere1CarattereCarattereCarattere">
    <w:name w:val="Carattere1 Carattere Carattere Carattere"/>
    <w:basedOn w:val="Normale"/>
    <w:uiPriority w:val="99"/>
    <w:semiHidden/>
    <w:rsid w:val="000F3048"/>
    <w:pPr>
      <w:spacing w:after="160" w:line="240" w:lineRule="exact"/>
      <w:jc w:val="left"/>
    </w:pPr>
    <w:rPr>
      <w:rFonts w:ascii="Tahoma" w:hAnsi="Tahoma" w:cs="Tahoma"/>
      <w:sz w:val="20"/>
      <w:szCs w:val="20"/>
      <w:lang w:val="en-US" w:eastAsia="en-US"/>
    </w:rPr>
  </w:style>
  <w:style w:type="paragraph" w:styleId="Paragrafoelenco">
    <w:name w:val="List Paragraph"/>
    <w:basedOn w:val="Normale"/>
    <w:uiPriority w:val="34"/>
    <w:qFormat/>
    <w:rsid w:val="001658B9"/>
    <w:pPr>
      <w:ind w:left="708"/>
    </w:pPr>
  </w:style>
  <w:style w:type="paragraph" w:styleId="Titolosommario">
    <w:name w:val="TOC Heading"/>
    <w:basedOn w:val="Titolo1"/>
    <w:next w:val="Normale"/>
    <w:uiPriority w:val="99"/>
    <w:qFormat/>
    <w:rsid w:val="0004475C"/>
    <w:pPr>
      <w:keepNext/>
      <w:keepLines/>
      <w:widowControl/>
      <w:spacing w:before="480" w:after="0" w:line="276" w:lineRule="auto"/>
      <w:ind w:left="0" w:firstLine="0"/>
      <w:jc w:val="left"/>
      <w:outlineLvl w:val="9"/>
    </w:pPr>
    <w:rPr>
      <w:rFonts w:ascii="Cambria" w:hAnsi="Cambria" w:cs="Cambria"/>
      <w:b/>
      <w:bCs/>
      <w:color w:val="365F91"/>
      <w:sz w:val="28"/>
      <w:szCs w:val="28"/>
      <w:lang w:eastAsia="en-US"/>
    </w:rPr>
  </w:style>
  <w:style w:type="paragraph" w:customStyle="1" w:styleId="Testonormale11">
    <w:name w:val="Testo normale11"/>
    <w:basedOn w:val="Normale"/>
    <w:uiPriority w:val="99"/>
    <w:rsid w:val="00043FAB"/>
    <w:pPr>
      <w:widowControl w:val="0"/>
      <w:overflowPunct w:val="0"/>
      <w:autoSpaceDE w:val="0"/>
      <w:autoSpaceDN w:val="0"/>
      <w:adjustRightInd w:val="0"/>
      <w:spacing w:after="0"/>
      <w:jc w:val="left"/>
      <w:textAlignment w:val="baseline"/>
    </w:pPr>
    <w:rPr>
      <w:rFonts w:ascii="Courier New" w:hAnsi="Courier New" w:cs="Courier New"/>
      <w:sz w:val="20"/>
      <w:szCs w:val="20"/>
    </w:rPr>
  </w:style>
  <w:style w:type="character" w:customStyle="1" w:styleId="apple-converted-space">
    <w:name w:val="apple-converted-space"/>
    <w:basedOn w:val="Carpredefinitoparagrafo"/>
    <w:rsid w:val="00714B03"/>
  </w:style>
  <w:style w:type="paragraph" w:customStyle="1" w:styleId="Corpodeltesto22">
    <w:name w:val="Corpo del testo 22"/>
    <w:basedOn w:val="Normale"/>
    <w:rsid w:val="00E21A5F"/>
    <w:pPr>
      <w:overflowPunct w:val="0"/>
      <w:autoSpaceDE w:val="0"/>
      <w:autoSpaceDN w:val="0"/>
      <w:adjustRightInd w:val="0"/>
      <w:spacing w:after="0"/>
      <w:textAlignment w:val="baseline"/>
    </w:pPr>
    <w:rPr>
      <w:sz w:val="28"/>
      <w:szCs w:val="28"/>
    </w:rPr>
  </w:style>
  <w:style w:type="paragraph" w:customStyle="1" w:styleId="CarattereCarattere1CarattereCarattereCarattere">
    <w:name w:val="Carattere Carattere1 Carattere Carattere Carattere"/>
    <w:aliases w:val="Carattere Carattere1 Carattere"/>
    <w:basedOn w:val="Normale"/>
    <w:uiPriority w:val="99"/>
    <w:rsid w:val="00D4664A"/>
    <w:pPr>
      <w:spacing w:after="160" w:line="240" w:lineRule="exact"/>
      <w:jc w:val="left"/>
    </w:pPr>
    <w:rPr>
      <w:rFonts w:ascii="Arial" w:hAnsi="Arial" w:cs="Arial"/>
      <w:lang w:val="en-US" w:eastAsia="en-US"/>
    </w:rPr>
  </w:style>
  <w:style w:type="paragraph" w:customStyle="1" w:styleId="CarattereCarattere1CarattereCarattereCarattere1">
    <w:name w:val="Carattere Carattere1 Carattere Carattere Carattere1"/>
    <w:aliases w:val="Carattere Carattere1 Carattere1"/>
    <w:basedOn w:val="Normale"/>
    <w:uiPriority w:val="99"/>
    <w:rsid w:val="000A68E1"/>
    <w:pPr>
      <w:spacing w:after="160" w:line="240" w:lineRule="exact"/>
      <w:jc w:val="left"/>
    </w:pPr>
    <w:rPr>
      <w:rFonts w:ascii="Arial" w:hAnsi="Arial" w:cs="Arial"/>
      <w:lang w:val="en-US" w:eastAsia="en-US"/>
    </w:rPr>
  </w:style>
  <w:style w:type="paragraph" w:customStyle="1" w:styleId="CarattereCarattere1CarattereCarattereCarattere2">
    <w:name w:val="Carattere Carattere1 Carattere Carattere Carattere2"/>
    <w:aliases w:val="Carattere Carattere1 Carattere2"/>
    <w:basedOn w:val="Normale"/>
    <w:uiPriority w:val="99"/>
    <w:rsid w:val="00D12FD5"/>
    <w:pPr>
      <w:spacing w:after="160" w:line="240" w:lineRule="exact"/>
      <w:jc w:val="left"/>
    </w:pPr>
    <w:rPr>
      <w:rFonts w:ascii="Arial" w:hAnsi="Arial" w:cs="Arial"/>
      <w:lang w:val="en-US" w:eastAsia="en-US"/>
    </w:rPr>
  </w:style>
  <w:style w:type="paragraph" w:customStyle="1" w:styleId="CarattereCarattere1CarattereCarattereCarattere3">
    <w:name w:val="Carattere Carattere1 Carattere Carattere Carattere3"/>
    <w:aliases w:val=" Carattere Carattere1 Carattere, Carattere Carattere1 Carattere Carattere Carattere"/>
    <w:basedOn w:val="Normale"/>
    <w:rsid w:val="00160815"/>
    <w:pPr>
      <w:spacing w:after="160" w:line="240" w:lineRule="exact"/>
      <w:jc w:val="left"/>
    </w:pPr>
    <w:rPr>
      <w:rFonts w:ascii="Arial" w:hAnsi="Arial"/>
      <w:szCs w:val="20"/>
      <w:lang w:val="en-US" w:eastAsia="en-US"/>
    </w:rPr>
  </w:style>
  <w:style w:type="paragraph" w:customStyle="1" w:styleId="Testonormale2">
    <w:name w:val="Testo normale2"/>
    <w:basedOn w:val="Normale"/>
    <w:rsid w:val="00652E35"/>
    <w:pPr>
      <w:widowControl w:val="0"/>
      <w:overflowPunct w:val="0"/>
      <w:autoSpaceDE w:val="0"/>
      <w:autoSpaceDN w:val="0"/>
      <w:adjustRightInd w:val="0"/>
      <w:spacing w:after="0"/>
      <w:jc w:val="left"/>
      <w:textAlignment w:val="baseline"/>
    </w:pPr>
    <w:rPr>
      <w:rFonts w:ascii="Courier New" w:hAnsi="Courier New"/>
      <w:sz w:val="20"/>
      <w:szCs w:val="20"/>
    </w:rPr>
  </w:style>
  <w:style w:type="paragraph" w:customStyle="1" w:styleId="Corpodeltesto23">
    <w:name w:val="Corpo del testo 23"/>
    <w:basedOn w:val="Normale"/>
    <w:rsid w:val="009D446C"/>
    <w:pPr>
      <w:tabs>
        <w:tab w:val="left" w:pos="5760"/>
        <w:tab w:val="left" w:pos="6480"/>
        <w:tab w:val="left" w:pos="7200"/>
        <w:tab w:val="left" w:pos="7920"/>
        <w:tab w:val="left" w:pos="8640"/>
        <w:tab w:val="left" w:pos="9360"/>
      </w:tabs>
    </w:pPr>
    <w:rPr>
      <w:szCs w:val="20"/>
    </w:rPr>
  </w:style>
  <w:style w:type="paragraph" w:customStyle="1" w:styleId="Corpodeltesto24">
    <w:name w:val="Corpo del testo 24"/>
    <w:basedOn w:val="Normale"/>
    <w:rsid w:val="007978B6"/>
    <w:pPr>
      <w:tabs>
        <w:tab w:val="left" w:pos="5760"/>
        <w:tab w:val="left" w:pos="6480"/>
        <w:tab w:val="left" w:pos="7200"/>
        <w:tab w:val="left" w:pos="7920"/>
        <w:tab w:val="left" w:pos="8640"/>
        <w:tab w:val="left" w:pos="9360"/>
      </w:tabs>
    </w:pPr>
    <w:rPr>
      <w:szCs w:val="20"/>
    </w:rPr>
  </w:style>
  <w:style w:type="paragraph" w:customStyle="1" w:styleId="Rientrocorpodeltesto22">
    <w:name w:val="Rientro corpo del testo 22"/>
    <w:basedOn w:val="Normale"/>
    <w:rsid w:val="00627110"/>
    <w:pPr>
      <w:widowControl w:val="0"/>
      <w:ind w:left="284"/>
    </w:pPr>
    <w:rPr>
      <w:szCs w:val="20"/>
    </w:rPr>
  </w:style>
  <w:style w:type="paragraph" w:customStyle="1" w:styleId="Rientrocorpodeltesto23">
    <w:name w:val="Rientro corpo del testo 23"/>
    <w:basedOn w:val="Normale"/>
    <w:rsid w:val="00EF762E"/>
    <w:pPr>
      <w:widowControl w:val="0"/>
      <w:ind w:left="284"/>
    </w:pPr>
    <w:rPr>
      <w:szCs w:val="20"/>
    </w:rPr>
  </w:style>
  <w:style w:type="paragraph" w:customStyle="1" w:styleId="Testodelblocco2">
    <w:name w:val="Testo del blocco2"/>
    <w:basedOn w:val="Normale"/>
    <w:rsid w:val="0086122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left="288" w:right="-427"/>
    </w:pPr>
    <w:rPr>
      <w:szCs w:val="20"/>
    </w:rPr>
  </w:style>
  <w:style w:type="paragraph" w:customStyle="1" w:styleId="1">
    <w:name w:val="1"/>
    <w:basedOn w:val="Normale"/>
    <w:next w:val="Corpotesto"/>
    <w:rsid w:val="00483CDB"/>
    <w:rPr>
      <w:u w:val="single"/>
    </w:rPr>
  </w:style>
  <w:style w:type="paragraph" w:customStyle="1" w:styleId="Corpodeltesto25">
    <w:name w:val="Corpo del testo 25"/>
    <w:basedOn w:val="Normale"/>
    <w:rsid w:val="0024361F"/>
    <w:pPr>
      <w:tabs>
        <w:tab w:val="left" w:pos="5760"/>
        <w:tab w:val="left" w:pos="6480"/>
        <w:tab w:val="left" w:pos="7200"/>
        <w:tab w:val="left" w:pos="7920"/>
        <w:tab w:val="left" w:pos="8640"/>
        <w:tab w:val="left" w:pos="9360"/>
      </w:tabs>
    </w:pPr>
    <w:rPr>
      <w:szCs w:val="20"/>
    </w:rPr>
  </w:style>
  <w:style w:type="paragraph" w:customStyle="1" w:styleId="Corpodeltesto1">
    <w:name w:val="Corpo del testo1"/>
    <w:basedOn w:val="Normale"/>
    <w:qFormat/>
    <w:rsid w:val="009E5BB5"/>
    <w:pPr>
      <w:spacing w:after="0" w:line="360" w:lineRule="auto"/>
      <w:ind w:firstLine="709"/>
    </w:pPr>
    <w:rPr>
      <w:rFonts w:ascii="Corbel" w:eastAsia="Calibri" w:hAnsi="Corbel"/>
      <w:sz w:val="22"/>
      <w:szCs w:val="22"/>
      <w:lang w:eastAsia="en-US"/>
    </w:rPr>
  </w:style>
  <w:style w:type="paragraph" w:customStyle="1" w:styleId="BodyText33">
    <w:name w:val="Body Text 33"/>
    <w:basedOn w:val="Normale"/>
    <w:rsid w:val="00A10178"/>
    <w:pPr>
      <w:widowControl w:val="0"/>
    </w:pPr>
    <w:rPr>
      <w:i/>
      <w:iCs/>
    </w:rPr>
  </w:style>
  <w:style w:type="paragraph" w:customStyle="1" w:styleId="BodyText28">
    <w:name w:val="Body Text 28"/>
    <w:basedOn w:val="Normale"/>
    <w:uiPriority w:val="99"/>
    <w:rsid w:val="00A10178"/>
    <w:pPr>
      <w:ind w:left="426" w:hanging="142"/>
    </w:pPr>
  </w:style>
  <w:style w:type="paragraph" w:customStyle="1" w:styleId="BodyText27">
    <w:name w:val="Body Text 27"/>
    <w:basedOn w:val="Normale"/>
    <w:rsid w:val="00A10178"/>
    <w:pPr>
      <w:ind w:right="-51"/>
    </w:pPr>
  </w:style>
  <w:style w:type="paragraph" w:styleId="Elenco3">
    <w:name w:val="List 3"/>
    <w:basedOn w:val="Normale"/>
    <w:uiPriority w:val="99"/>
    <w:locked/>
    <w:rsid w:val="00A10178"/>
    <w:pPr>
      <w:ind w:left="849" w:hanging="283"/>
    </w:pPr>
  </w:style>
  <w:style w:type="paragraph" w:styleId="Elenco4">
    <w:name w:val="List 4"/>
    <w:basedOn w:val="Normale"/>
    <w:uiPriority w:val="99"/>
    <w:locked/>
    <w:rsid w:val="00A10178"/>
    <w:pPr>
      <w:ind w:left="1132" w:hanging="283"/>
    </w:pPr>
  </w:style>
  <w:style w:type="paragraph" w:styleId="Elenco5">
    <w:name w:val="List 5"/>
    <w:basedOn w:val="Normale"/>
    <w:uiPriority w:val="99"/>
    <w:locked/>
    <w:rsid w:val="00A10178"/>
    <w:pPr>
      <w:ind w:left="1415" w:hanging="283"/>
    </w:pPr>
  </w:style>
  <w:style w:type="paragraph" w:styleId="Puntoelenco2">
    <w:name w:val="List Bullet 2"/>
    <w:basedOn w:val="Normale"/>
    <w:autoRedefine/>
    <w:uiPriority w:val="99"/>
    <w:locked/>
    <w:rsid w:val="00A10178"/>
    <w:pPr>
      <w:numPr>
        <w:numId w:val="20"/>
      </w:numPr>
      <w:tabs>
        <w:tab w:val="clear" w:pos="926"/>
        <w:tab w:val="num" w:pos="643"/>
      </w:tabs>
      <w:ind w:left="643"/>
    </w:pPr>
  </w:style>
  <w:style w:type="paragraph" w:styleId="Puntoelenco3">
    <w:name w:val="List Bullet 3"/>
    <w:basedOn w:val="Normale"/>
    <w:autoRedefine/>
    <w:uiPriority w:val="99"/>
    <w:locked/>
    <w:rsid w:val="00A10178"/>
    <w:pPr>
      <w:numPr>
        <w:numId w:val="21"/>
      </w:numPr>
      <w:tabs>
        <w:tab w:val="num" w:pos="926"/>
      </w:tabs>
      <w:ind w:left="926" w:hanging="360"/>
    </w:pPr>
  </w:style>
  <w:style w:type="paragraph" w:styleId="Elencocontinua3">
    <w:name w:val="List Continue 3"/>
    <w:basedOn w:val="Normale"/>
    <w:uiPriority w:val="99"/>
    <w:locked/>
    <w:rsid w:val="00A10178"/>
    <w:pPr>
      <w:ind w:left="849"/>
    </w:pPr>
  </w:style>
  <w:style w:type="paragraph" w:styleId="Elencocontinua5">
    <w:name w:val="List Continue 5"/>
    <w:basedOn w:val="Normale"/>
    <w:uiPriority w:val="99"/>
    <w:locked/>
    <w:rsid w:val="00A10178"/>
    <w:pPr>
      <w:ind w:left="1415"/>
    </w:pPr>
  </w:style>
  <w:style w:type="paragraph" w:styleId="Sottotitolo">
    <w:name w:val="Subtitle"/>
    <w:basedOn w:val="Normale"/>
    <w:link w:val="SottotitoloCarattere"/>
    <w:uiPriority w:val="11"/>
    <w:qFormat/>
    <w:locked/>
    <w:rsid w:val="00A10178"/>
    <w:pPr>
      <w:spacing w:after="60"/>
      <w:jc w:val="center"/>
      <w:outlineLvl w:val="1"/>
    </w:pPr>
    <w:rPr>
      <w:rFonts w:ascii="Cambria" w:hAnsi="Cambria"/>
    </w:rPr>
  </w:style>
  <w:style w:type="character" w:customStyle="1" w:styleId="SottotitoloCarattere">
    <w:name w:val="Sottotitolo Carattere"/>
    <w:basedOn w:val="Carpredefinitoparagrafo"/>
    <w:link w:val="Sottotitolo"/>
    <w:uiPriority w:val="11"/>
    <w:rsid w:val="00A10178"/>
    <w:rPr>
      <w:rFonts w:ascii="Cambria" w:hAnsi="Cambria"/>
      <w:sz w:val="24"/>
      <w:szCs w:val="24"/>
    </w:rPr>
  </w:style>
  <w:style w:type="character" w:customStyle="1" w:styleId="apple-style-span">
    <w:name w:val="apple-style-span"/>
    <w:basedOn w:val="Carpredefinitoparagrafo"/>
    <w:uiPriority w:val="99"/>
    <w:rsid w:val="00A10178"/>
  </w:style>
  <w:style w:type="paragraph" w:customStyle="1" w:styleId="n">
    <w:name w:val="n"/>
    <w:basedOn w:val="Normale"/>
    <w:uiPriority w:val="99"/>
    <w:rsid w:val="00A10178"/>
    <w:pPr>
      <w:spacing w:after="0"/>
    </w:pPr>
  </w:style>
  <w:style w:type="character" w:customStyle="1" w:styleId="testonero">
    <w:name w:val="testonero"/>
    <w:uiPriority w:val="99"/>
    <w:rsid w:val="00A10178"/>
    <w:rPr>
      <w:rFonts w:ascii="Verdana" w:hAnsi="Verdana" w:cs="Verdana"/>
      <w:color w:val="000000"/>
      <w:sz w:val="17"/>
      <w:szCs w:val="17"/>
      <w:shd w:val="clear" w:color="auto" w:fill="auto"/>
    </w:rPr>
  </w:style>
  <w:style w:type="paragraph" w:customStyle="1" w:styleId="Corpodeltesto32">
    <w:name w:val="Corpo del testo 32"/>
    <w:basedOn w:val="Normale"/>
    <w:rsid w:val="00A10178"/>
    <w:pPr>
      <w:widowControl w:val="0"/>
    </w:pPr>
    <w:rPr>
      <w:i/>
      <w:szCs w:val="20"/>
    </w:rPr>
  </w:style>
  <w:style w:type="paragraph" w:customStyle="1" w:styleId="Rientrocorpodeltesto24">
    <w:name w:val="Rientro corpo del testo 24"/>
    <w:basedOn w:val="Normale"/>
    <w:rsid w:val="00A10178"/>
    <w:pPr>
      <w:widowControl w:val="0"/>
      <w:ind w:left="284"/>
    </w:pPr>
    <w:rPr>
      <w:szCs w:val="20"/>
    </w:rPr>
  </w:style>
  <w:style w:type="paragraph" w:customStyle="1" w:styleId="Corpodeltesto26">
    <w:name w:val="Corpo del testo 26"/>
    <w:basedOn w:val="Normale"/>
    <w:rsid w:val="00202352"/>
    <w:pPr>
      <w:ind w:right="-51"/>
    </w:pPr>
    <w:rPr>
      <w:szCs w:val="20"/>
    </w:rPr>
  </w:style>
  <w:style w:type="paragraph" w:customStyle="1" w:styleId="Carattere2">
    <w:name w:val="Carattere2"/>
    <w:basedOn w:val="Normale"/>
    <w:semiHidden/>
    <w:rsid w:val="00202352"/>
    <w:pPr>
      <w:spacing w:after="160" w:line="240" w:lineRule="exact"/>
      <w:jc w:val="lef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footnote text" w:uiPriority="0"/>
    <w:lsdException w:name="annotation text" w:uiPriority="0"/>
    <w:lsdException w:name="header" w:uiPriority="0"/>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e">
    <w:name w:val="Normal"/>
    <w:qFormat/>
    <w:rsid w:val="0018641A"/>
    <w:pPr>
      <w:spacing w:after="120"/>
      <w:jc w:val="both"/>
    </w:pPr>
    <w:rPr>
      <w:sz w:val="24"/>
      <w:szCs w:val="24"/>
    </w:rPr>
  </w:style>
  <w:style w:type="paragraph" w:styleId="Titolo1">
    <w:name w:val="heading 1"/>
    <w:basedOn w:val="Normale"/>
    <w:next w:val="Normale"/>
    <w:link w:val="Titolo1Carattere"/>
    <w:uiPriority w:val="99"/>
    <w:qFormat/>
    <w:rsid w:val="00AA7519"/>
    <w:pPr>
      <w:widowControl w:val="0"/>
      <w:spacing w:after="240"/>
      <w:ind w:left="624" w:hanging="624"/>
      <w:outlineLvl w:val="0"/>
    </w:pPr>
    <w:rPr>
      <w:sz w:val="32"/>
      <w:szCs w:val="32"/>
    </w:rPr>
  </w:style>
  <w:style w:type="paragraph" w:styleId="Titolo2">
    <w:name w:val="heading 2"/>
    <w:basedOn w:val="Normale"/>
    <w:next w:val="Normale"/>
    <w:link w:val="Titolo2Carattere"/>
    <w:qFormat/>
    <w:rsid w:val="00AA7519"/>
    <w:pPr>
      <w:widowControl w:val="0"/>
      <w:spacing w:before="480"/>
      <w:outlineLvl w:val="1"/>
    </w:pPr>
    <w:rPr>
      <w:b/>
      <w:bCs/>
      <w:sz w:val="26"/>
      <w:szCs w:val="26"/>
    </w:rPr>
  </w:style>
  <w:style w:type="paragraph" w:styleId="Titolo3">
    <w:name w:val="heading 3"/>
    <w:basedOn w:val="Normale"/>
    <w:next w:val="Normale"/>
    <w:link w:val="Titolo3Carattere"/>
    <w:uiPriority w:val="99"/>
    <w:qFormat/>
    <w:rsid w:val="00AA7519"/>
    <w:pPr>
      <w:widowControl w:val="0"/>
      <w:spacing w:before="360"/>
      <w:outlineLvl w:val="2"/>
    </w:pPr>
    <w:rPr>
      <w:b/>
      <w:bCs/>
    </w:rPr>
  </w:style>
  <w:style w:type="paragraph" w:styleId="Titolo4">
    <w:name w:val="heading 4"/>
    <w:basedOn w:val="Normale"/>
    <w:next w:val="Normale"/>
    <w:link w:val="Titolo4Carattere"/>
    <w:uiPriority w:val="9"/>
    <w:qFormat/>
    <w:rsid w:val="00AA7519"/>
    <w:pPr>
      <w:widowControl w:val="0"/>
      <w:outlineLvl w:val="3"/>
    </w:pPr>
    <w:rPr>
      <w:u w:val="single"/>
    </w:rPr>
  </w:style>
  <w:style w:type="paragraph" w:styleId="Titolo5">
    <w:name w:val="heading 5"/>
    <w:basedOn w:val="Normale"/>
    <w:next w:val="Normale"/>
    <w:link w:val="Titolo5Carattere"/>
    <w:uiPriority w:val="9"/>
    <w:qFormat/>
    <w:rsid w:val="00AA7519"/>
    <w:pPr>
      <w:widowControl w:val="0"/>
      <w:ind w:left="708"/>
      <w:outlineLvl w:val="4"/>
    </w:pPr>
    <w:rPr>
      <w:b/>
      <w:bCs/>
    </w:rPr>
  </w:style>
  <w:style w:type="paragraph" w:styleId="Titolo6">
    <w:name w:val="heading 6"/>
    <w:basedOn w:val="Normale"/>
    <w:next w:val="Normale"/>
    <w:link w:val="Titolo6Carattere"/>
    <w:uiPriority w:val="9"/>
    <w:qFormat/>
    <w:rsid w:val="00AA7519"/>
    <w:pPr>
      <w:widowControl w:val="0"/>
      <w:ind w:left="708"/>
      <w:outlineLvl w:val="5"/>
    </w:pPr>
    <w:rPr>
      <w:u w:val="single"/>
    </w:rPr>
  </w:style>
  <w:style w:type="paragraph" w:styleId="Titolo7">
    <w:name w:val="heading 7"/>
    <w:basedOn w:val="Normale"/>
    <w:next w:val="Normale"/>
    <w:link w:val="Titolo7Carattere"/>
    <w:uiPriority w:val="99"/>
    <w:qFormat/>
    <w:rsid w:val="00AA7519"/>
    <w:pPr>
      <w:widowControl w:val="0"/>
      <w:numPr>
        <w:numId w:val="1"/>
      </w:numPr>
      <w:tabs>
        <w:tab w:val="left" w:pos="360"/>
      </w:tabs>
      <w:ind w:left="284" w:hanging="284"/>
      <w:outlineLvl w:val="6"/>
    </w:pPr>
    <w:rPr>
      <w:i/>
      <w:iCs/>
    </w:rPr>
  </w:style>
  <w:style w:type="paragraph" w:styleId="Titolo8">
    <w:name w:val="heading 8"/>
    <w:basedOn w:val="Normale"/>
    <w:next w:val="Normale"/>
    <w:link w:val="Titolo8Carattere"/>
    <w:uiPriority w:val="9"/>
    <w:qFormat/>
    <w:rsid w:val="00AA7519"/>
    <w:pPr>
      <w:widowControl w:val="0"/>
      <w:ind w:left="708"/>
      <w:outlineLvl w:val="7"/>
    </w:pPr>
    <w:rPr>
      <w:i/>
      <w:iCs/>
    </w:rPr>
  </w:style>
  <w:style w:type="paragraph" w:styleId="Titolo9">
    <w:name w:val="heading 9"/>
    <w:basedOn w:val="Normale"/>
    <w:next w:val="Normale"/>
    <w:link w:val="Titolo9Carattere"/>
    <w:uiPriority w:val="9"/>
    <w:qFormat/>
    <w:rsid w:val="00AA7519"/>
    <w:pPr>
      <w:widowControl w:val="0"/>
      <w:ind w:left="708"/>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4185D"/>
    <w:rPr>
      <w:sz w:val="32"/>
      <w:szCs w:val="32"/>
      <w:lang w:val="it-IT" w:eastAsia="it-IT"/>
    </w:rPr>
  </w:style>
  <w:style w:type="character" w:customStyle="1" w:styleId="Titolo2Carattere">
    <w:name w:val="Titolo 2 Carattere"/>
    <w:basedOn w:val="Carpredefinitoparagrafo"/>
    <w:link w:val="Titolo2"/>
    <w:uiPriority w:val="99"/>
    <w:locked/>
    <w:rsid w:val="00F50A25"/>
    <w:rPr>
      <w:b/>
      <w:bCs/>
      <w:sz w:val="26"/>
      <w:szCs w:val="26"/>
    </w:rPr>
  </w:style>
  <w:style w:type="character" w:customStyle="1" w:styleId="Titolo3Carattere">
    <w:name w:val="Titolo 3 Carattere"/>
    <w:basedOn w:val="Carpredefinitoparagrafo"/>
    <w:link w:val="Titolo3"/>
    <w:uiPriority w:val="99"/>
    <w:locked/>
    <w:rsid w:val="00ED710D"/>
    <w:rPr>
      <w:b/>
      <w:bCs/>
      <w:sz w:val="24"/>
      <w:szCs w:val="24"/>
    </w:rPr>
  </w:style>
  <w:style w:type="character" w:customStyle="1" w:styleId="Titolo4Carattere">
    <w:name w:val="Titolo 4 Carattere"/>
    <w:basedOn w:val="Carpredefinitoparagrafo"/>
    <w:link w:val="Titolo4"/>
    <w:uiPriority w:val="9"/>
    <w:semiHidden/>
    <w:locked/>
    <w:rsid w:val="00E80228"/>
    <w:rPr>
      <w:rFonts w:ascii="Calibri" w:hAnsi="Calibri" w:cs="Calibri"/>
      <w:b/>
      <w:bCs/>
      <w:sz w:val="28"/>
      <w:szCs w:val="28"/>
    </w:rPr>
  </w:style>
  <w:style w:type="character" w:customStyle="1" w:styleId="Titolo5Carattere">
    <w:name w:val="Titolo 5 Carattere"/>
    <w:basedOn w:val="Carpredefinitoparagrafo"/>
    <w:link w:val="Titolo5"/>
    <w:uiPriority w:val="9"/>
    <w:semiHidden/>
    <w:locked/>
    <w:rsid w:val="00E80228"/>
    <w:rPr>
      <w:rFonts w:ascii="Calibri" w:hAnsi="Calibri" w:cs="Calibri"/>
      <w:b/>
      <w:bCs/>
      <w:i/>
      <w:iCs/>
      <w:sz w:val="26"/>
      <w:szCs w:val="26"/>
    </w:rPr>
  </w:style>
  <w:style w:type="character" w:customStyle="1" w:styleId="Titolo6Carattere">
    <w:name w:val="Titolo 6 Carattere"/>
    <w:basedOn w:val="Carpredefinitoparagrafo"/>
    <w:link w:val="Titolo6"/>
    <w:uiPriority w:val="9"/>
    <w:semiHidden/>
    <w:locked/>
    <w:rsid w:val="00E80228"/>
    <w:rPr>
      <w:rFonts w:ascii="Calibri" w:hAnsi="Calibri" w:cs="Calibri"/>
      <w:b/>
      <w:bCs/>
    </w:rPr>
  </w:style>
  <w:style w:type="character" w:customStyle="1" w:styleId="Titolo7Carattere">
    <w:name w:val="Titolo 7 Carattere"/>
    <w:basedOn w:val="Carpredefinitoparagrafo"/>
    <w:link w:val="Titolo7"/>
    <w:uiPriority w:val="99"/>
    <w:locked/>
    <w:rsid w:val="00E80228"/>
    <w:rPr>
      <w:i/>
      <w:iCs/>
      <w:sz w:val="24"/>
      <w:szCs w:val="24"/>
    </w:rPr>
  </w:style>
  <w:style w:type="character" w:customStyle="1" w:styleId="Titolo8Carattere">
    <w:name w:val="Titolo 8 Carattere"/>
    <w:basedOn w:val="Carpredefinitoparagrafo"/>
    <w:link w:val="Titolo8"/>
    <w:uiPriority w:val="9"/>
    <w:semiHidden/>
    <w:locked/>
    <w:rsid w:val="00E80228"/>
    <w:rPr>
      <w:rFonts w:ascii="Calibri" w:hAnsi="Calibri" w:cs="Calibri"/>
      <w:i/>
      <w:iCs/>
      <w:sz w:val="24"/>
      <w:szCs w:val="24"/>
    </w:rPr>
  </w:style>
  <w:style w:type="character" w:customStyle="1" w:styleId="Titolo9Carattere">
    <w:name w:val="Titolo 9 Carattere"/>
    <w:basedOn w:val="Carpredefinitoparagrafo"/>
    <w:link w:val="Titolo9"/>
    <w:uiPriority w:val="9"/>
    <w:semiHidden/>
    <w:locked/>
    <w:rsid w:val="00E80228"/>
    <w:rPr>
      <w:rFonts w:ascii="Cambria" w:hAnsi="Cambria" w:cs="Cambria"/>
    </w:rPr>
  </w:style>
  <w:style w:type="paragraph" w:styleId="Corpotesto">
    <w:name w:val="Body Text"/>
    <w:basedOn w:val="Normale"/>
    <w:link w:val="CorpotestoCarattere"/>
    <w:uiPriority w:val="99"/>
    <w:rsid w:val="00AA7519"/>
    <w:rPr>
      <w:u w:val="single"/>
    </w:rPr>
  </w:style>
  <w:style w:type="character" w:customStyle="1" w:styleId="CorpotestoCarattere">
    <w:name w:val="Corpo testo Carattere"/>
    <w:basedOn w:val="Carpredefinitoparagrafo"/>
    <w:link w:val="Corpotesto"/>
    <w:uiPriority w:val="99"/>
    <w:locked/>
    <w:rsid w:val="006300D6"/>
    <w:rPr>
      <w:sz w:val="24"/>
      <w:szCs w:val="24"/>
      <w:u w:val="single"/>
    </w:rPr>
  </w:style>
  <w:style w:type="paragraph" w:customStyle="1" w:styleId="Testodelblocco1">
    <w:name w:val="Testo del blocco1"/>
    <w:basedOn w:val="Normale"/>
    <w:uiPriority w:val="99"/>
    <w:rsid w:val="00AA751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left="288" w:right="-427"/>
    </w:pPr>
  </w:style>
  <w:style w:type="paragraph" w:customStyle="1" w:styleId="Corpodeltesto21">
    <w:name w:val="Corpo del testo 21"/>
    <w:basedOn w:val="Normale"/>
    <w:uiPriority w:val="99"/>
    <w:rsid w:val="00AA7519"/>
    <w:pPr>
      <w:tabs>
        <w:tab w:val="left" w:pos="5760"/>
        <w:tab w:val="left" w:pos="6480"/>
        <w:tab w:val="left" w:pos="7200"/>
        <w:tab w:val="left" w:pos="7920"/>
        <w:tab w:val="left" w:pos="8640"/>
        <w:tab w:val="left" w:pos="9360"/>
      </w:tabs>
    </w:pPr>
  </w:style>
  <w:style w:type="paragraph" w:customStyle="1" w:styleId="Corpodeltesto31">
    <w:name w:val="Corpo del testo 31"/>
    <w:basedOn w:val="Normale"/>
    <w:uiPriority w:val="99"/>
    <w:rsid w:val="00AA7519"/>
  </w:style>
  <w:style w:type="paragraph" w:customStyle="1" w:styleId="normali1">
    <w:name w:val="normali1"/>
    <w:basedOn w:val="Normale"/>
    <w:next w:val="Normale"/>
    <w:uiPriority w:val="99"/>
    <w:rsid w:val="00AA7519"/>
    <w:pPr>
      <w:tabs>
        <w:tab w:val="left" w:pos="0"/>
      </w:tabs>
    </w:pPr>
  </w:style>
  <w:style w:type="paragraph" w:styleId="Intestazione">
    <w:name w:val="header"/>
    <w:aliases w:val="protocollo"/>
    <w:basedOn w:val="Normale"/>
    <w:link w:val="IntestazioneCarattere"/>
    <w:rsid w:val="00AA7519"/>
    <w:pPr>
      <w:widowControl w:val="0"/>
      <w:pBdr>
        <w:bottom w:val="single" w:sz="12" w:space="1" w:color="C0C0C0"/>
      </w:pBdr>
      <w:tabs>
        <w:tab w:val="left" w:pos="567"/>
        <w:tab w:val="center" w:pos="4252"/>
        <w:tab w:val="right" w:pos="8504"/>
      </w:tabs>
      <w:spacing w:after="480"/>
    </w:pPr>
    <w:rPr>
      <w:b/>
      <w:bCs/>
      <w:sz w:val="22"/>
      <w:szCs w:val="22"/>
    </w:rPr>
  </w:style>
  <w:style w:type="character" w:customStyle="1" w:styleId="IntestazioneCarattere">
    <w:name w:val="Intestazione Carattere"/>
    <w:aliases w:val="protocollo Carattere"/>
    <w:basedOn w:val="Carpredefinitoparagrafo"/>
    <w:link w:val="Intestazione"/>
    <w:locked/>
    <w:rsid w:val="00917CC0"/>
    <w:rPr>
      <w:b/>
      <w:bCs/>
      <w:sz w:val="22"/>
      <w:szCs w:val="22"/>
    </w:rPr>
  </w:style>
  <w:style w:type="paragraph" w:styleId="Rientronormale">
    <w:name w:val="Normal Indent"/>
    <w:basedOn w:val="Normale"/>
    <w:uiPriority w:val="99"/>
    <w:rsid w:val="00AA7519"/>
    <w:pPr>
      <w:widowControl w:val="0"/>
      <w:ind w:left="708"/>
    </w:pPr>
  </w:style>
  <w:style w:type="paragraph" w:styleId="Sommario3">
    <w:name w:val="toc 3"/>
    <w:basedOn w:val="Normale"/>
    <w:next w:val="Normale"/>
    <w:autoRedefine/>
    <w:uiPriority w:val="39"/>
    <w:rsid w:val="00AA7519"/>
    <w:pPr>
      <w:spacing w:after="0"/>
      <w:ind w:left="480"/>
      <w:jc w:val="left"/>
    </w:pPr>
    <w:rPr>
      <w:i/>
      <w:iCs/>
      <w:sz w:val="20"/>
      <w:szCs w:val="20"/>
    </w:rPr>
  </w:style>
  <w:style w:type="paragraph" w:styleId="Sommario2">
    <w:name w:val="toc 2"/>
    <w:basedOn w:val="Normale"/>
    <w:next w:val="Normale"/>
    <w:autoRedefine/>
    <w:uiPriority w:val="39"/>
    <w:rsid w:val="00B15074"/>
    <w:pPr>
      <w:tabs>
        <w:tab w:val="right" w:leader="dot" w:pos="9771"/>
      </w:tabs>
      <w:spacing w:after="0"/>
      <w:ind w:left="142"/>
      <w:jc w:val="left"/>
    </w:pPr>
    <w:rPr>
      <w:smallCaps/>
      <w:sz w:val="20"/>
      <w:szCs w:val="20"/>
    </w:rPr>
  </w:style>
  <w:style w:type="paragraph" w:styleId="Sommario1">
    <w:name w:val="toc 1"/>
    <w:basedOn w:val="Normale"/>
    <w:next w:val="Normale"/>
    <w:autoRedefine/>
    <w:uiPriority w:val="39"/>
    <w:rsid w:val="00115C8D"/>
    <w:pPr>
      <w:tabs>
        <w:tab w:val="left" w:pos="480"/>
        <w:tab w:val="right" w:leader="dot" w:pos="9771"/>
      </w:tabs>
      <w:spacing w:before="120"/>
      <w:jc w:val="left"/>
    </w:pPr>
    <w:rPr>
      <w:b/>
      <w:bCs/>
      <w:caps/>
      <w:sz w:val="20"/>
      <w:szCs w:val="20"/>
    </w:rPr>
  </w:style>
  <w:style w:type="paragraph" w:styleId="Pidipagina">
    <w:name w:val="footer"/>
    <w:basedOn w:val="Normale"/>
    <w:link w:val="PidipaginaCarattere"/>
    <w:uiPriority w:val="99"/>
    <w:rsid w:val="00AA7519"/>
    <w:pPr>
      <w:widowControl w:val="0"/>
      <w:pBdr>
        <w:top w:val="single" w:sz="18" w:space="1" w:color="C0C0C0"/>
      </w:pBdr>
      <w:tabs>
        <w:tab w:val="center" w:pos="4252"/>
        <w:tab w:val="right" w:pos="8504"/>
      </w:tabs>
      <w:spacing w:before="480"/>
      <w:jc w:val="center"/>
    </w:pPr>
    <w:rPr>
      <w:b/>
      <w:bCs/>
    </w:rPr>
  </w:style>
  <w:style w:type="character" w:customStyle="1" w:styleId="PidipaginaCarattere">
    <w:name w:val="Piè di pagina Carattere"/>
    <w:basedOn w:val="Carpredefinitoparagrafo"/>
    <w:link w:val="Pidipagina"/>
    <w:uiPriority w:val="99"/>
    <w:locked/>
    <w:rsid w:val="00917CC0"/>
    <w:rPr>
      <w:b/>
      <w:bCs/>
      <w:sz w:val="24"/>
      <w:szCs w:val="24"/>
    </w:rPr>
  </w:style>
  <w:style w:type="paragraph" w:customStyle="1" w:styleId="data">
    <w:name w:val="data"/>
    <w:basedOn w:val="Normale"/>
    <w:uiPriority w:val="99"/>
    <w:rsid w:val="00AA7519"/>
    <w:pPr>
      <w:widowControl w:val="0"/>
      <w:jc w:val="right"/>
    </w:pPr>
    <w:rPr>
      <w:b/>
      <w:bCs/>
      <w:i/>
      <w:iCs/>
      <w:sz w:val="28"/>
      <w:szCs w:val="28"/>
    </w:rPr>
  </w:style>
  <w:style w:type="paragraph" w:customStyle="1" w:styleId="corsivo">
    <w:name w:val="corsivo"/>
    <w:basedOn w:val="Normale"/>
    <w:uiPriority w:val="99"/>
    <w:rsid w:val="00AA7519"/>
    <w:pPr>
      <w:widowControl w:val="0"/>
      <w:ind w:left="851" w:right="851"/>
    </w:pPr>
    <w:rPr>
      <w:i/>
      <w:iCs/>
    </w:rPr>
  </w:style>
  <w:style w:type="paragraph" w:customStyle="1" w:styleId="primapag">
    <w:name w:val="prima pag"/>
    <w:basedOn w:val="Titolo1"/>
    <w:uiPriority w:val="99"/>
    <w:rsid w:val="00AA7519"/>
    <w:pPr>
      <w:spacing w:before="120" w:after="0"/>
      <w:ind w:left="0" w:firstLine="0"/>
      <w:jc w:val="right"/>
      <w:outlineLvl w:val="9"/>
    </w:pPr>
    <w:rPr>
      <w:b/>
      <w:bCs/>
      <w:i/>
      <w:iCs/>
      <w:sz w:val="44"/>
      <w:szCs w:val="44"/>
    </w:rPr>
  </w:style>
  <w:style w:type="character" w:styleId="Numeropagina">
    <w:name w:val="page number"/>
    <w:basedOn w:val="Carpredefinitoparagrafo"/>
    <w:uiPriority w:val="99"/>
    <w:rsid w:val="00AA7519"/>
  </w:style>
  <w:style w:type="paragraph" w:styleId="Sommario4">
    <w:name w:val="toc 4"/>
    <w:basedOn w:val="Normale"/>
    <w:next w:val="Normale"/>
    <w:autoRedefine/>
    <w:uiPriority w:val="99"/>
    <w:semiHidden/>
    <w:rsid w:val="00AA7519"/>
    <w:pPr>
      <w:spacing w:after="0"/>
      <w:ind w:left="720"/>
      <w:jc w:val="left"/>
    </w:pPr>
    <w:rPr>
      <w:sz w:val="18"/>
      <w:szCs w:val="18"/>
    </w:rPr>
  </w:style>
  <w:style w:type="paragraph" w:styleId="Sommario5">
    <w:name w:val="toc 5"/>
    <w:basedOn w:val="Normale"/>
    <w:next w:val="Normale"/>
    <w:autoRedefine/>
    <w:uiPriority w:val="99"/>
    <w:semiHidden/>
    <w:rsid w:val="00AA7519"/>
    <w:pPr>
      <w:spacing w:after="0"/>
      <w:ind w:left="960"/>
      <w:jc w:val="left"/>
    </w:pPr>
    <w:rPr>
      <w:sz w:val="18"/>
      <w:szCs w:val="18"/>
    </w:rPr>
  </w:style>
  <w:style w:type="paragraph" w:styleId="Sommario6">
    <w:name w:val="toc 6"/>
    <w:basedOn w:val="Normale"/>
    <w:next w:val="Normale"/>
    <w:autoRedefine/>
    <w:uiPriority w:val="99"/>
    <w:semiHidden/>
    <w:rsid w:val="00AA7519"/>
    <w:pPr>
      <w:spacing w:after="0"/>
      <w:ind w:left="1200"/>
      <w:jc w:val="left"/>
    </w:pPr>
    <w:rPr>
      <w:sz w:val="18"/>
      <w:szCs w:val="18"/>
    </w:rPr>
  </w:style>
  <w:style w:type="paragraph" w:styleId="Sommario7">
    <w:name w:val="toc 7"/>
    <w:basedOn w:val="Normale"/>
    <w:next w:val="Normale"/>
    <w:autoRedefine/>
    <w:uiPriority w:val="99"/>
    <w:semiHidden/>
    <w:rsid w:val="00AA7519"/>
    <w:pPr>
      <w:spacing w:after="0"/>
      <w:ind w:left="1440"/>
      <w:jc w:val="left"/>
    </w:pPr>
    <w:rPr>
      <w:sz w:val="18"/>
      <w:szCs w:val="18"/>
    </w:rPr>
  </w:style>
  <w:style w:type="paragraph" w:styleId="Sommario8">
    <w:name w:val="toc 8"/>
    <w:basedOn w:val="Normale"/>
    <w:next w:val="Normale"/>
    <w:autoRedefine/>
    <w:uiPriority w:val="99"/>
    <w:semiHidden/>
    <w:rsid w:val="00AA7519"/>
    <w:pPr>
      <w:spacing w:after="0"/>
      <w:ind w:left="1680"/>
      <w:jc w:val="left"/>
    </w:pPr>
    <w:rPr>
      <w:sz w:val="18"/>
      <w:szCs w:val="18"/>
    </w:rPr>
  </w:style>
  <w:style w:type="paragraph" w:styleId="Sommario9">
    <w:name w:val="toc 9"/>
    <w:basedOn w:val="Normale"/>
    <w:next w:val="Normale"/>
    <w:autoRedefine/>
    <w:uiPriority w:val="99"/>
    <w:semiHidden/>
    <w:rsid w:val="00AA7519"/>
    <w:pPr>
      <w:spacing w:after="0"/>
      <w:ind w:left="1920"/>
      <w:jc w:val="left"/>
    </w:pPr>
    <w:rPr>
      <w:sz w:val="18"/>
      <w:szCs w:val="18"/>
    </w:rPr>
  </w:style>
  <w:style w:type="paragraph" w:styleId="Testocommento">
    <w:name w:val="annotation text"/>
    <w:basedOn w:val="Normale"/>
    <w:link w:val="TestocommentoCarattere"/>
    <w:rsid w:val="00AA7519"/>
    <w:pPr>
      <w:widowControl w:val="0"/>
    </w:pPr>
  </w:style>
  <w:style w:type="character" w:customStyle="1" w:styleId="TestocommentoCarattere">
    <w:name w:val="Testo commento Carattere"/>
    <w:basedOn w:val="Carpredefinitoparagrafo"/>
    <w:link w:val="Testocommento"/>
    <w:locked/>
    <w:rsid w:val="00E80228"/>
    <w:rPr>
      <w:sz w:val="20"/>
      <w:szCs w:val="20"/>
    </w:rPr>
  </w:style>
  <w:style w:type="paragraph" w:customStyle="1" w:styleId="BodyText26">
    <w:name w:val="Body Text 26"/>
    <w:basedOn w:val="Normale"/>
    <w:uiPriority w:val="99"/>
    <w:rsid w:val="00AA7519"/>
    <w:pPr>
      <w:widowControl w:val="0"/>
      <w:ind w:left="284" w:hanging="284"/>
    </w:pPr>
  </w:style>
  <w:style w:type="paragraph" w:customStyle="1" w:styleId="Rientrocorpodeltesto21">
    <w:name w:val="Rientro corpo del testo 21"/>
    <w:basedOn w:val="Normale"/>
    <w:rsid w:val="00AA7519"/>
    <w:pPr>
      <w:widowControl w:val="0"/>
      <w:ind w:left="284"/>
    </w:pPr>
  </w:style>
  <w:style w:type="paragraph" w:customStyle="1" w:styleId="Rientrocorpodeltesto31">
    <w:name w:val="Rientro corpo del testo 31"/>
    <w:basedOn w:val="Normale"/>
    <w:uiPriority w:val="99"/>
    <w:rsid w:val="00AA7519"/>
    <w:pPr>
      <w:widowControl w:val="0"/>
      <w:ind w:left="426"/>
    </w:pPr>
  </w:style>
  <w:style w:type="paragraph" w:styleId="Testonotaapidipagina">
    <w:name w:val="footnote text"/>
    <w:basedOn w:val="Normale"/>
    <w:link w:val="TestonotaapidipaginaCarattere"/>
    <w:semiHidden/>
    <w:rsid w:val="00AA7519"/>
    <w:pPr>
      <w:widowControl w:val="0"/>
    </w:pPr>
  </w:style>
  <w:style w:type="character" w:customStyle="1" w:styleId="TestonotaapidipaginaCarattere">
    <w:name w:val="Testo nota a piè di pagina Carattere"/>
    <w:basedOn w:val="Carpredefinitoparagrafo"/>
    <w:link w:val="Testonotaapidipagina"/>
    <w:semiHidden/>
    <w:locked/>
    <w:rsid w:val="00E80228"/>
    <w:rPr>
      <w:sz w:val="20"/>
      <w:szCs w:val="20"/>
    </w:rPr>
  </w:style>
  <w:style w:type="paragraph" w:styleId="Didascalia">
    <w:name w:val="caption"/>
    <w:basedOn w:val="Normale"/>
    <w:next w:val="Normale"/>
    <w:uiPriority w:val="99"/>
    <w:qFormat/>
    <w:rsid w:val="00AA7519"/>
    <w:pPr>
      <w:widowControl w:val="0"/>
      <w:spacing w:after="360"/>
      <w:jc w:val="center"/>
    </w:pPr>
    <w:rPr>
      <w:i/>
      <w:iCs/>
    </w:rPr>
  </w:style>
  <w:style w:type="paragraph" w:customStyle="1" w:styleId="esempio">
    <w:name w:val="esempio"/>
    <w:basedOn w:val="Normale"/>
    <w:uiPriority w:val="99"/>
    <w:rsid w:val="00AA7519"/>
    <w:pPr>
      <w:ind w:left="851" w:right="851"/>
    </w:pPr>
    <w:rPr>
      <w:sz w:val="22"/>
      <w:szCs w:val="22"/>
    </w:rPr>
  </w:style>
  <w:style w:type="paragraph" w:customStyle="1" w:styleId="Normaltit-2">
    <w:name w:val="Normal/tit-2"/>
    <w:basedOn w:val="Normale"/>
    <w:uiPriority w:val="99"/>
    <w:rsid w:val="00AA7519"/>
    <w:pPr>
      <w:spacing w:before="120" w:line="360" w:lineRule="atLeast"/>
      <w:ind w:left="737"/>
    </w:pPr>
    <w:rPr>
      <w:sz w:val="26"/>
      <w:szCs w:val="26"/>
    </w:rPr>
  </w:style>
  <w:style w:type="paragraph" w:customStyle="1" w:styleId="testoa11">
    <w:name w:val="testo a.1.1"/>
    <w:basedOn w:val="Normale"/>
    <w:rsid w:val="00AA7519"/>
    <w:pPr>
      <w:spacing w:before="120"/>
    </w:pPr>
  </w:style>
  <w:style w:type="paragraph" w:customStyle="1" w:styleId="BodyText32">
    <w:name w:val="Body Text 32"/>
    <w:basedOn w:val="Normale"/>
    <w:rsid w:val="00AA7519"/>
    <w:pPr>
      <w:widowControl w:val="0"/>
    </w:pPr>
    <w:rPr>
      <w:i/>
      <w:iCs/>
    </w:rPr>
  </w:style>
  <w:style w:type="paragraph" w:customStyle="1" w:styleId="BodyText25">
    <w:name w:val="Body Text 25"/>
    <w:basedOn w:val="Normale"/>
    <w:uiPriority w:val="99"/>
    <w:rsid w:val="00AA7519"/>
    <w:pPr>
      <w:ind w:left="426" w:hanging="142"/>
    </w:pPr>
  </w:style>
  <w:style w:type="paragraph" w:customStyle="1" w:styleId="Mappadocumento1">
    <w:name w:val="Mappa documento1"/>
    <w:basedOn w:val="Normale"/>
    <w:uiPriority w:val="99"/>
    <w:rsid w:val="00AA7519"/>
    <w:pPr>
      <w:shd w:val="clear" w:color="auto" w:fill="000080"/>
    </w:pPr>
    <w:rPr>
      <w:rFonts w:ascii="Tahoma" w:hAnsi="Tahoma" w:cs="Tahoma"/>
    </w:rPr>
  </w:style>
  <w:style w:type="paragraph" w:customStyle="1" w:styleId="BodyText24">
    <w:name w:val="Body Text 24"/>
    <w:basedOn w:val="Normale"/>
    <w:rsid w:val="00AA7519"/>
    <w:pPr>
      <w:ind w:right="-51"/>
    </w:pPr>
  </w:style>
  <w:style w:type="paragraph" w:styleId="Corpodeltesto2">
    <w:name w:val="Body Text 2"/>
    <w:basedOn w:val="Normale"/>
    <w:link w:val="Corpodeltesto2Carattere"/>
    <w:uiPriority w:val="99"/>
    <w:rsid w:val="00AA75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862"/>
    </w:pPr>
  </w:style>
  <w:style w:type="character" w:customStyle="1" w:styleId="Corpodeltesto2Carattere">
    <w:name w:val="Corpo del testo 2 Carattere"/>
    <w:basedOn w:val="Carpredefinitoparagrafo"/>
    <w:link w:val="Corpodeltesto2"/>
    <w:uiPriority w:val="99"/>
    <w:locked/>
    <w:rsid w:val="00221457"/>
    <w:rPr>
      <w:sz w:val="24"/>
      <w:szCs w:val="24"/>
    </w:rPr>
  </w:style>
  <w:style w:type="paragraph" w:styleId="Rientrocorpodeltesto">
    <w:name w:val="Body Text Indent"/>
    <w:basedOn w:val="Normale"/>
    <w:link w:val="RientrocorpodeltestoCarattere"/>
    <w:uiPriority w:val="99"/>
    <w:rsid w:val="00AA7519"/>
    <w:pPr>
      <w:numPr>
        <w:ilvl w:val="12"/>
      </w:numPr>
      <w:ind w:left="284"/>
    </w:pPr>
    <w:rPr>
      <w:color w:val="FF0000"/>
    </w:rPr>
  </w:style>
  <w:style w:type="character" w:customStyle="1" w:styleId="RientrocorpodeltestoCarattere">
    <w:name w:val="Rientro corpo del testo Carattere"/>
    <w:basedOn w:val="Carpredefinitoparagrafo"/>
    <w:link w:val="Rientrocorpodeltesto"/>
    <w:uiPriority w:val="99"/>
    <w:locked/>
    <w:rsid w:val="00E80228"/>
    <w:rPr>
      <w:sz w:val="24"/>
      <w:szCs w:val="24"/>
    </w:rPr>
  </w:style>
  <w:style w:type="paragraph" w:styleId="Corpodeltesto3">
    <w:name w:val="Body Text 3"/>
    <w:basedOn w:val="Normale"/>
    <w:link w:val="Corpodeltesto3Carattere"/>
    <w:uiPriority w:val="99"/>
    <w:rsid w:val="00AA7519"/>
    <w:pPr>
      <w:numPr>
        <w:ilvl w:val="12"/>
      </w:numPr>
    </w:pPr>
    <w:rPr>
      <w:color w:val="FFFFFF"/>
    </w:rPr>
  </w:style>
  <w:style w:type="character" w:customStyle="1" w:styleId="Corpodeltesto3Carattere">
    <w:name w:val="Corpo del testo 3 Carattere"/>
    <w:basedOn w:val="Carpredefinitoparagrafo"/>
    <w:link w:val="Corpodeltesto3"/>
    <w:uiPriority w:val="99"/>
    <w:semiHidden/>
    <w:locked/>
    <w:rsid w:val="00E80228"/>
    <w:rPr>
      <w:sz w:val="16"/>
      <w:szCs w:val="16"/>
    </w:rPr>
  </w:style>
  <w:style w:type="paragraph" w:styleId="Rientrocorpodeltesto2">
    <w:name w:val="Body Text Indent 2"/>
    <w:basedOn w:val="Normale"/>
    <w:link w:val="Rientrocorpodeltesto2Carattere"/>
    <w:uiPriority w:val="99"/>
    <w:rsid w:val="00AA7519"/>
    <w:pPr>
      <w:ind w:left="505" w:hanging="505"/>
    </w:pPr>
  </w:style>
  <w:style w:type="character" w:customStyle="1" w:styleId="Rientrocorpodeltesto2Carattere">
    <w:name w:val="Rientro corpo del testo 2 Carattere"/>
    <w:basedOn w:val="Carpredefinitoparagrafo"/>
    <w:link w:val="Rientrocorpodeltesto2"/>
    <w:uiPriority w:val="99"/>
    <w:semiHidden/>
    <w:locked/>
    <w:rsid w:val="00E80228"/>
    <w:rPr>
      <w:sz w:val="24"/>
      <w:szCs w:val="24"/>
    </w:rPr>
  </w:style>
  <w:style w:type="paragraph" w:styleId="Rientrocorpodeltesto3">
    <w:name w:val="Body Text Indent 3"/>
    <w:basedOn w:val="Normale"/>
    <w:link w:val="Rientrocorpodeltesto3Carattere"/>
    <w:uiPriority w:val="99"/>
    <w:rsid w:val="00AA7519"/>
    <w:pPr>
      <w:ind w:left="71" w:hanging="71"/>
    </w:pPr>
  </w:style>
  <w:style w:type="character" w:customStyle="1" w:styleId="Rientrocorpodeltesto3Carattere">
    <w:name w:val="Rientro corpo del testo 3 Carattere"/>
    <w:basedOn w:val="Carpredefinitoparagrafo"/>
    <w:link w:val="Rientrocorpodeltesto3"/>
    <w:uiPriority w:val="99"/>
    <w:semiHidden/>
    <w:locked/>
    <w:rsid w:val="00E80228"/>
    <w:rPr>
      <w:sz w:val="16"/>
      <w:szCs w:val="16"/>
    </w:rPr>
  </w:style>
  <w:style w:type="paragraph" w:styleId="Puntoelenco">
    <w:name w:val="List Bullet"/>
    <w:basedOn w:val="Normale"/>
    <w:autoRedefine/>
    <w:uiPriority w:val="99"/>
    <w:rsid w:val="00AA7519"/>
    <w:pPr>
      <w:suppressAutoHyphens/>
      <w:spacing w:after="0" w:line="360" w:lineRule="atLeast"/>
    </w:pPr>
  </w:style>
  <w:style w:type="paragraph" w:styleId="Elenco">
    <w:name w:val="List"/>
    <w:basedOn w:val="Normale"/>
    <w:uiPriority w:val="99"/>
    <w:rsid w:val="00AA7519"/>
    <w:pPr>
      <w:ind w:left="283" w:hanging="283"/>
    </w:pPr>
  </w:style>
  <w:style w:type="paragraph" w:styleId="Elencocontinua">
    <w:name w:val="List Continue"/>
    <w:basedOn w:val="Normale"/>
    <w:uiPriority w:val="99"/>
    <w:rsid w:val="00AA7519"/>
    <w:pPr>
      <w:ind w:left="283"/>
    </w:pPr>
  </w:style>
  <w:style w:type="paragraph" w:styleId="Elenco2">
    <w:name w:val="List 2"/>
    <w:basedOn w:val="Normale"/>
    <w:uiPriority w:val="99"/>
    <w:rsid w:val="00AA7519"/>
    <w:pPr>
      <w:ind w:left="566" w:hanging="283"/>
    </w:pPr>
  </w:style>
  <w:style w:type="paragraph" w:styleId="Elencocontinua2">
    <w:name w:val="List Continue 2"/>
    <w:basedOn w:val="Normale"/>
    <w:uiPriority w:val="99"/>
    <w:rsid w:val="00AA7519"/>
    <w:pPr>
      <w:ind w:left="566"/>
    </w:pPr>
  </w:style>
  <w:style w:type="paragraph" w:customStyle="1" w:styleId="elencopunto">
    <w:name w:val="elenco punto"/>
    <w:basedOn w:val="Normale"/>
    <w:uiPriority w:val="99"/>
    <w:rsid w:val="00AA7519"/>
    <w:pPr>
      <w:tabs>
        <w:tab w:val="num" w:pos="360"/>
      </w:tabs>
      <w:suppressAutoHyphens/>
      <w:ind w:left="360" w:hanging="360"/>
    </w:pPr>
  </w:style>
  <w:style w:type="paragraph" w:customStyle="1" w:styleId="Stile2">
    <w:name w:val="Stile2"/>
    <w:basedOn w:val="Normale"/>
    <w:rsid w:val="00AA7519"/>
    <w:pPr>
      <w:suppressAutoHyphens/>
      <w:spacing w:before="120"/>
      <w:outlineLvl w:val="2"/>
    </w:pPr>
    <w:rPr>
      <w:b/>
      <w:bCs/>
    </w:rPr>
  </w:style>
  <w:style w:type="paragraph" w:customStyle="1" w:styleId="TitoloIII">
    <w:name w:val="Titolo III"/>
    <w:next w:val="Normale"/>
    <w:uiPriority w:val="99"/>
    <w:rsid w:val="00AA7519"/>
    <w:pPr>
      <w:spacing w:line="360" w:lineRule="atLeast"/>
      <w:jc w:val="both"/>
    </w:pPr>
    <w:rPr>
      <w:b/>
      <w:bCs/>
      <w:noProof/>
      <w:sz w:val="24"/>
      <w:szCs w:val="24"/>
    </w:rPr>
  </w:style>
  <w:style w:type="paragraph" w:styleId="Indice1">
    <w:name w:val="index 1"/>
    <w:basedOn w:val="Normale"/>
    <w:next w:val="Normale"/>
    <w:autoRedefine/>
    <w:uiPriority w:val="99"/>
    <w:semiHidden/>
    <w:rsid w:val="00AA7519"/>
    <w:pPr>
      <w:ind w:left="240" w:hanging="240"/>
    </w:pPr>
  </w:style>
  <w:style w:type="paragraph" w:styleId="Titoloindice">
    <w:name w:val="index heading"/>
    <w:basedOn w:val="Normale"/>
    <w:next w:val="Indice1"/>
    <w:uiPriority w:val="99"/>
    <w:semiHidden/>
    <w:rsid w:val="00AA7519"/>
    <w:pPr>
      <w:spacing w:after="0"/>
    </w:pPr>
  </w:style>
  <w:style w:type="paragraph" w:customStyle="1" w:styleId="ELENCOPUNTATO">
    <w:name w:val="ELENCO PUNTATO"/>
    <w:basedOn w:val="Normale"/>
    <w:uiPriority w:val="99"/>
    <w:rsid w:val="00AA7519"/>
    <w:pPr>
      <w:numPr>
        <w:numId w:val="7"/>
      </w:numPr>
      <w:suppressAutoHyphens/>
    </w:pPr>
    <w:rPr>
      <w:i/>
      <w:iCs/>
      <w:sz w:val="22"/>
      <w:szCs w:val="22"/>
    </w:rPr>
  </w:style>
  <w:style w:type="paragraph" w:styleId="Testodelblocco">
    <w:name w:val="Block Text"/>
    <w:basedOn w:val="Normale"/>
    <w:uiPriority w:val="99"/>
    <w:rsid w:val="00AA7519"/>
    <w:pPr>
      <w:autoSpaceDE w:val="0"/>
      <w:autoSpaceDN w:val="0"/>
      <w:adjustRightInd w:val="0"/>
      <w:ind w:left="567" w:right="567"/>
    </w:pPr>
    <w:rPr>
      <w:rFonts w:ascii="Arial" w:hAnsi="Arial" w:cs="Arial"/>
      <w:sz w:val="20"/>
      <w:szCs w:val="20"/>
    </w:rPr>
  </w:style>
  <w:style w:type="paragraph" w:styleId="NormaleWeb">
    <w:name w:val="Normal (Web)"/>
    <w:basedOn w:val="Normale"/>
    <w:uiPriority w:val="99"/>
    <w:rsid w:val="00AA7519"/>
    <w:pPr>
      <w:spacing w:before="100" w:beforeAutospacing="1" w:after="100" w:afterAutospacing="1"/>
      <w:jc w:val="left"/>
    </w:pPr>
  </w:style>
  <w:style w:type="paragraph" w:styleId="Titolo">
    <w:name w:val="Title"/>
    <w:basedOn w:val="Normale"/>
    <w:link w:val="TitoloCarattere"/>
    <w:uiPriority w:val="99"/>
    <w:qFormat/>
    <w:rsid w:val="00AA7519"/>
    <w:pPr>
      <w:autoSpaceDE w:val="0"/>
      <w:autoSpaceDN w:val="0"/>
      <w:adjustRightInd w:val="0"/>
      <w:spacing w:after="0"/>
      <w:jc w:val="center"/>
    </w:pPr>
    <w:rPr>
      <w:b/>
      <w:bCs/>
      <w:color w:val="000000"/>
      <w:sz w:val="32"/>
      <w:szCs w:val="32"/>
    </w:rPr>
  </w:style>
  <w:style w:type="character" w:customStyle="1" w:styleId="TitoloCarattere">
    <w:name w:val="Titolo Carattere"/>
    <w:basedOn w:val="Carpredefinitoparagrafo"/>
    <w:link w:val="Titolo"/>
    <w:uiPriority w:val="99"/>
    <w:locked/>
    <w:rsid w:val="00052710"/>
    <w:rPr>
      <w:b/>
      <w:bCs/>
      <w:color w:val="000000"/>
      <w:sz w:val="32"/>
      <w:szCs w:val="32"/>
    </w:rPr>
  </w:style>
  <w:style w:type="paragraph" w:customStyle="1" w:styleId="BodyText31">
    <w:name w:val="Body Text 31"/>
    <w:basedOn w:val="Normale"/>
    <w:rsid w:val="00AA7519"/>
    <w:pPr>
      <w:widowControl w:val="0"/>
      <w:spacing w:after="0"/>
    </w:pPr>
    <w:rPr>
      <w:i/>
      <w:iCs/>
      <w:sz w:val="20"/>
      <w:szCs w:val="20"/>
    </w:rPr>
  </w:style>
  <w:style w:type="character" w:styleId="Enfasigrassetto">
    <w:name w:val="Strong"/>
    <w:basedOn w:val="Carpredefinitoparagrafo"/>
    <w:uiPriority w:val="22"/>
    <w:qFormat/>
    <w:rsid w:val="00AA7519"/>
    <w:rPr>
      <w:b/>
      <w:bCs/>
    </w:rPr>
  </w:style>
  <w:style w:type="character" w:styleId="Enfasicorsivo">
    <w:name w:val="Emphasis"/>
    <w:basedOn w:val="Carpredefinitoparagrafo"/>
    <w:uiPriority w:val="20"/>
    <w:qFormat/>
    <w:rsid w:val="00AA7519"/>
    <w:rPr>
      <w:i/>
      <w:iCs/>
    </w:rPr>
  </w:style>
  <w:style w:type="character" w:styleId="Collegamentoipertestuale">
    <w:name w:val="Hyperlink"/>
    <w:basedOn w:val="Carpredefinitoparagrafo"/>
    <w:uiPriority w:val="99"/>
    <w:rsid w:val="00AA7519"/>
    <w:rPr>
      <w:color w:val="3333CC"/>
      <w:u w:val="single"/>
    </w:rPr>
  </w:style>
  <w:style w:type="paragraph" w:customStyle="1" w:styleId="OmniPage1284">
    <w:name w:val="OmniPage #1284"/>
    <w:basedOn w:val="Normale"/>
    <w:uiPriority w:val="99"/>
    <w:rsid w:val="00AA7519"/>
    <w:pPr>
      <w:tabs>
        <w:tab w:val="right" w:pos="6474"/>
      </w:tabs>
      <w:spacing w:after="0"/>
      <w:ind w:left="4768" w:right="3465"/>
      <w:jc w:val="left"/>
    </w:pPr>
    <w:rPr>
      <w:rFonts w:ascii="Arial" w:hAnsi="Arial" w:cs="Arial"/>
      <w:sz w:val="20"/>
      <w:szCs w:val="20"/>
    </w:rPr>
  </w:style>
  <w:style w:type="paragraph" w:customStyle="1" w:styleId="OmniPage1287">
    <w:name w:val="OmniPage #1287"/>
    <w:basedOn w:val="Normale"/>
    <w:uiPriority w:val="99"/>
    <w:rsid w:val="00AA7519"/>
    <w:pPr>
      <w:tabs>
        <w:tab w:val="left" w:pos="2042"/>
        <w:tab w:val="center" w:pos="4352"/>
        <w:tab w:val="right" w:pos="7232"/>
        <w:tab w:val="right" w:pos="7839"/>
      </w:tabs>
      <w:spacing w:after="0"/>
      <w:ind w:left="2518" w:right="2100"/>
      <w:jc w:val="left"/>
    </w:pPr>
    <w:rPr>
      <w:rFonts w:ascii="Arial" w:hAnsi="Arial" w:cs="Arial"/>
      <w:sz w:val="20"/>
      <w:szCs w:val="20"/>
    </w:rPr>
  </w:style>
  <w:style w:type="character" w:styleId="Collegamentovisitato">
    <w:name w:val="FollowedHyperlink"/>
    <w:basedOn w:val="Carpredefinitoparagrafo"/>
    <w:uiPriority w:val="99"/>
    <w:rsid w:val="00AA7519"/>
    <w:rPr>
      <w:color w:val="800080"/>
      <w:u w:val="single"/>
    </w:rPr>
  </w:style>
  <w:style w:type="paragraph" w:customStyle="1" w:styleId="BodyText21">
    <w:name w:val="Body Text 21"/>
    <w:basedOn w:val="Normale"/>
    <w:rsid w:val="00AA7519"/>
    <w:pPr>
      <w:ind w:right="-51"/>
    </w:pPr>
  </w:style>
  <w:style w:type="table" w:styleId="Grigliatabella">
    <w:name w:val="Table Grid"/>
    <w:basedOn w:val="Tabellanormale"/>
    <w:uiPriority w:val="99"/>
    <w:rsid w:val="00AA7519"/>
    <w:pPr>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1">
    <w:name w:val="Carattere1"/>
    <w:basedOn w:val="Normale"/>
    <w:uiPriority w:val="99"/>
    <w:semiHidden/>
    <w:rsid w:val="00AA7519"/>
    <w:pPr>
      <w:spacing w:after="160" w:line="240" w:lineRule="exact"/>
      <w:jc w:val="left"/>
    </w:pPr>
    <w:rPr>
      <w:rFonts w:ascii="Tahoma" w:hAnsi="Tahoma" w:cs="Tahoma"/>
      <w:sz w:val="20"/>
      <w:szCs w:val="20"/>
      <w:lang w:val="en-US" w:eastAsia="en-US"/>
    </w:rPr>
  </w:style>
  <w:style w:type="paragraph" w:customStyle="1" w:styleId="Tabella">
    <w:name w:val="Tabella"/>
    <w:basedOn w:val="Didascalia"/>
    <w:autoRedefine/>
    <w:uiPriority w:val="99"/>
    <w:rsid w:val="00AA7519"/>
    <w:pPr>
      <w:widowControl/>
      <w:tabs>
        <w:tab w:val="right" w:pos="8505"/>
      </w:tabs>
      <w:spacing w:before="48" w:after="48"/>
      <w:ind w:right="45"/>
    </w:pPr>
    <w:rPr>
      <w:rFonts w:ascii="Tahoma" w:hAnsi="Tahoma" w:cs="Tahoma"/>
      <w:sz w:val="20"/>
      <w:szCs w:val="20"/>
    </w:rPr>
  </w:style>
  <w:style w:type="paragraph" w:customStyle="1" w:styleId="Default">
    <w:name w:val="Default"/>
    <w:uiPriority w:val="99"/>
    <w:rsid w:val="00AA7519"/>
    <w:pPr>
      <w:autoSpaceDE w:val="0"/>
      <w:autoSpaceDN w:val="0"/>
      <w:adjustRightInd w:val="0"/>
    </w:pPr>
    <w:rPr>
      <w:color w:val="000000"/>
      <w:sz w:val="24"/>
      <w:szCs w:val="24"/>
    </w:rPr>
  </w:style>
  <w:style w:type="character" w:customStyle="1" w:styleId="titolo20">
    <w:name w:val="titolo2"/>
    <w:basedOn w:val="Carpredefinitoparagrafo"/>
    <w:uiPriority w:val="99"/>
    <w:rsid w:val="00AA7519"/>
  </w:style>
  <w:style w:type="character" w:customStyle="1" w:styleId="testo">
    <w:name w:val="testo"/>
    <w:basedOn w:val="Carpredefinitoparagrafo"/>
    <w:rsid w:val="00AA7519"/>
  </w:style>
  <w:style w:type="paragraph" w:customStyle="1" w:styleId="bodytext">
    <w:name w:val="bodytext"/>
    <w:basedOn w:val="Normale"/>
    <w:uiPriority w:val="99"/>
    <w:rsid w:val="00AA7519"/>
    <w:pPr>
      <w:spacing w:before="100" w:beforeAutospacing="1" w:after="100" w:afterAutospacing="1"/>
      <w:jc w:val="left"/>
    </w:pPr>
  </w:style>
  <w:style w:type="paragraph" w:customStyle="1" w:styleId="preul">
    <w:name w:val="pre_ul"/>
    <w:basedOn w:val="Normale"/>
    <w:uiPriority w:val="99"/>
    <w:rsid w:val="00AA7519"/>
    <w:pPr>
      <w:spacing w:before="100" w:beforeAutospacing="1" w:after="100" w:afterAutospacing="1"/>
      <w:jc w:val="left"/>
    </w:pPr>
  </w:style>
  <w:style w:type="paragraph" w:customStyle="1" w:styleId="Standard">
    <w:name w:val="Standard"/>
    <w:basedOn w:val="Default"/>
    <w:next w:val="Default"/>
    <w:uiPriority w:val="99"/>
    <w:rsid w:val="00AA7519"/>
    <w:rPr>
      <w:rFonts w:ascii="Arial" w:hAnsi="Arial" w:cs="Arial"/>
      <w:color w:val="auto"/>
    </w:rPr>
  </w:style>
  <w:style w:type="paragraph" w:customStyle="1" w:styleId="Testonormale1">
    <w:name w:val="Testo normale1"/>
    <w:basedOn w:val="Normale"/>
    <w:uiPriority w:val="99"/>
    <w:rsid w:val="00AA7519"/>
    <w:pPr>
      <w:widowControl w:val="0"/>
      <w:overflowPunct w:val="0"/>
      <w:autoSpaceDE w:val="0"/>
      <w:autoSpaceDN w:val="0"/>
      <w:adjustRightInd w:val="0"/>
      <w:spacing w:after="0"/>
      <w:jc w:val="left"/>
      <w:textAlignment w:val="baseline"/>
    </w:pPr>
    <w:rPr>
      <w:rFonts w:ascii="Courier New" w:hAnsi="Courier New" w:cs="Courier New"/>
      <w:sz w:val="20"/>
      <w:szCs w:val="20"/>
    </w:rPr>
  </w:style>
  <w:style w:type="character" w:customStyle="1" w:styleId="normalecopy">
    <w:name w:val="normalecopy"/>
    <w:basedOn w:val="Carpredefinitoparagrafo"/>
    <w:uiPriority w:val="99"/>
    <w:rsid w:val="00AA7519"/>
  </w:style>
  <w:style w:type="character" w:customStyle="1" w:styleId="caps">
    <w:name w:val="caps"/>
    <w:basedOn w:val="Carpredefinitoparagrafo"/>
    <w:uiPriority w:val="99"/>
    <w:rsid w:val="00AA7519"/>
  </w:style>
  <w:style w:type="paragraph" w:customStyle="1" w:styleId="Carattere">
    <w:name w:val="Carattere"/>
    <w:basedOn w:val="Normale"/>
    <w:uiPriority w:val="99"/>
    <w:semiHidden/>
    <w:rsid w:val="00AA7519"/>
    <w:pPr>
      <w:spacing w:after="160" w:line="240" w:lineRule="exact"/>
      <w:jc w:val="left"/>
    </w:pPr>
    <w:rPr>
      <w:rFonts w:ascii="Tahoma" w:hAnsi="Tahoma" w:cs="Tahoma"/>
      <w:sz w:val="20"/>
      <w:szCs w:val="20"/>
      <w:lang w:val="en-US" w:eastAsia="en-US"/>
    </w:rPr>
  </w:style>
  <w:style w:type="character" w:customStyle="1" w:styleId="testo12">
    <w:name w:val="testo12"/>
    <w:basedOn w:val="Carpredefinitoparagrafo"/>
    <w:uiPriority w:val="99"/>
    <w:rsid w:val="00AA7519"/>
  </w:style>
  <w:style w:type="paragraph" w:styleId="PreformattatoHTML">
    <w:name w:val="HTML Preformatted"/>
    <w:basedOn w:val="Normale"/>
    <w:link w:val="PreformattatoHTMLCarattere"/>
    <w:uiPriority w:val="99"/>
    <w:rsid w:val="00AA7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locked/>
    <w:rsid w:val="00AA7519"/>
    <w:rPr>
      <w:rFonts w:ascii="Courier New" w:hAnsi="Courier New" w:cs="Courier New"/>
      <w:lang w:val="it-IT" w:eastAsia="it-IT"/>
    </w:rPr>
  </w:style>
  <w:style w:type="paragraph" w:customStyle="1" w:styleId="BodyText22">
    <w:name w:val="Body Text 22"/>
    <w:basedOn w:val="Normale"/>
    <w:rsid w:val="00AA7519"/>
    <w:pPr>
      <w:ind w:left="426" w:hanging="142"/>
    </w:pPr>
  </w:style>
  <w:style w:type="paragraph" w:styleId="Testofumetto">
    <w:name w:val="Balloon Text"/>
    <w:basedOn w:val="Normale"/>
    <w:link w:val="TestofumettoCarattere"/>
    <w:uiPriority w:val="99"/>
    <w:semiHidden/>
    <w:rsid w:val="00AA7519"/>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E80228"/>
    <w:rPr>
      <w:sz w:val="2"/>
      <w:szCs w:val="2"/>
    </w:rPr>
  </w:style>
  <w:style w:type="character" w:customStyle="1" w:styleId="corpo">
    <w:name w:val="corpo"/>
    <w:basedOn w:val="Carpredefinitoparagrafo"/>
    <w:uiPriority w:val="99"/>
    <w:rsid w:val="00AA7519"/>
  </w:style>
  <w:style w:type="paragraph" w:customStyle="1" w:styleId="corpo1">
    <w:name w:val="corpo1"/>
    <w:basedOn w:val="Normale"/>
    <w:uiPriority w:val="99"/>
    <w:rsid w:val="00AA7519"/>
    <w:pPr>
      <w:spacing w:before="100" w:beforeAutospacing="1" w:after="100" w:afterAutospacing="1"/>
      <w:jc w:val="left"/>
    </w:pPr>
  </w:style>
  <w:style w:type="paragraph" w:customStyle="1" w:styleId="BodyText23">
    <w:name w:val="Body Text 23"/>
    <w:basedOn w:val="Normale"/>
    <w:rsid w:val="00AA7519"/>
    <w:pPr>
      <w:ind w:right="-51"/>
    </w:pPr>
  </w:style>
  <w:style w:type="paragraph" w:customStyle="1" w:styleId="Carattere1CarattereCarattereCarattere">
    <w:name w:val="Carattere1 Carattere Carattere Carattere"/>
    <w:basedOn w:val="Normale"/>
    <w:uiPriority w:val="99"/>
    <w:semiHidden/>
    <w:rsid w:val="000F3048"/>
    <w:pPr>
      <w:spacing w:after="160" w:line="240" w:lineRule="exact"/>
      <w:jc w:val="left"/>
    </w:pPr>
    <w:rPr>
      <w:rFonts w:ascii="Tahoma" w:hAnsi="Tahoma" w:cs="Tahoma"/>
      <w:sz w:val="20"/>
      <w:szCs w:val="20"/>
      <w:lang w:val="en-US" w:eastAsia="en-US"/>
    </w:rPr>
  </w:style>
  <w:style w:type="paragraph" w:styleId="Paragrafoelenco">
    <w:name w:val="List Paragraph"/>
    <w:basedOn w:val="Normale"/>
    <w:uiPriority w:val="34"/>
    <w:qFormat/>
    <w:rsid w:val="001658B9"/>
    <w:pPr>
      <w:ind w:left="708"/>
    </w:pPr>
  </w:style>
  <w:style w:type="paragraph" w:styleId="Titolosommario">
    <w:name w:val="TOC Heading"/>
    <w:basedOn w:val="Titolo1"/>
    <w:next w:val="Normale"/>
    <w:uiPriority w:val="99"/>
    <w:qFormat/>
    <w:rsid w:val="0004475C"/>
    <w:pPr>
      <w:keepNext/>
      <w:keepLines/>
      <w:widowControl/>
      <w:spacing w:before="480" w:after="0" w:line="276" w:lineRule="auto"/>
      <w:ind w:left="0" w:firstLine="0"/>
      <w:jc w:val="left"/>
      <w:outlineLvl w:val="9"/>
    </w:pPr>
    <w:rPr>
      <w:rFonts w:ascii="Cambria" w:hAnsi="Cambria" w:cs="Cambria"/>
      <w:b/>
      <w:bCs/>
      <w:color w:val="365F91"/>
      <w:sz w:val="28"/>
      <w:szCs w:val="28"/>
      <w:lang w:eastAsia="en-US"/>
    </w:rPr>
  </w:style>
  <w:style w:type="paragraph" w:customStyle="1" w:styleId="Testonormale11">
    <w:name w:val="Testo normale11"/>
    <w:basedOn w:val="Normale"/>
    <w:uiPriority w:val="99"/>
    <w:rsid w:val="00043FAB"/>
    <w:pPr>
      <w:widowControl w:val="0"/>
      <w:overflowPunct w:val="0"/>
      <w:autoSpaceDE w:val="0"/>
      <w:autoSpaceDN w:val="0"/>
      <w:adjustRightInd w:val="0"/>
      <w:spacing w:after="0"/>
      <w:jc w:val="left"/>
      <w:textAlignment w:val="baseline"/>
    </w:pPr>
    <w:rPr>
      <w:rFonts w:ascii="Courier New" w:hAnsi="Courier New" w:cs="Courier New"/>
      <w:sz w:val="20"/>
      <w:szCs w:val="20"/>
    </w:rPr>
  </w:style>
  <w:style w:type="character" w:customStyle="1" w:styleId="apple-converted-space">
    <w:name w:val="apple-converted-space"/>
    <w:basedOn w:val="Carpredefinitoparagrafo"/>
    <w:rsid w:val="00714B03"/>
  </w:style>
  <w:style w:type="paragraph" w:customStyle="1" w:styleId="Corpodeltesto22">
    <w:name w:val="Corpo del testo 22"/>
    <w:basedOn w:val="Normale"/>
    <w:rsid w:val="00E21A5F"/>
    <w:pPr>
      <w:overflowPunct w:val="0"/>
      <w:autoSpaceDE w:val="0"/>
      <w:autoSpaceDN w:val="0"/>
      <w:adjustRightInd w:val="0"/>
      <w:spacing w:after="0"/>
      <w:textAlignment w:val="baseline"/>
    </w:pPr>
    <w:rPr>
      <w:sz w:val="28"/>
      <w:szCs w:val="28"/>
    </w:rPr>
  </w:style>
  <w:style w:type="paragraph" w:customStyle="1" w:styleId="CarattereCarattere1CarattereCarattereCarattere">
    <w:name w:val="Carattere Carattere1 Carattere Carattere Carattere"/>
    <w:aliases w:val="Carattere Carattere1 Carattere"/>
    <w:basedOn w:val="Normale"/>
    <w:uiPriority w:val="99"/>
    <w:rsid w:val="00D4664A"/>
    <w:pPr>
      <w:spacing w:after="160" w:line="240" w:lineRule="exact"/>
      <w:jc w:val="left"/>
    </w:pPr>
    <w:rPr>
      <w:rFonts w:ascii="Arial" w:hAnsi="Arial" w:cs="Arial"/>
      <w:lang w:val="en-US" w:eastAsia="en-US"/>
    </w:rPr>
  </w:style>
  <w:style w:type="paragraph" w:customStyle="1" w:styleId="CarattereCarattere1CarattereCarattereCarattere1">
    <w:name w:val="Carattere Carattere1 Carattere Carattere Carattere1"/>
    <w:aliases w:val="Carattere Carattere1 Carattere1"/>
    <w:basedOn w:val="Normale"/>
    <w:uiPriority w:val="99"/>
    <w:rsid w:val="000A68E1"/>
    <w:pPr>
      <w:spacing w:after="160" w:line="240" w:lineRule="exact"/>
      <w:jc w:val="left"/>
    </w:pPr>
    <w:rPr>
      <w:rFonts w:ascii="Arial" w:hAnsi="Arial" w:cs="Arial"/>
      <w:lang w:val="en-US" w:eastAsia="en-US"/>
    </w:rPr>
  </w:style>
  <w:style w:type="paragraph" w:customStyle="1" w:styleId="CarattereCarattere1CarattereCarattereCarattere2">
    <w:name w:val="Carattere Carattere1 Carattere Carattere Carattere2"/>
    <w:aliases w:val="Carattere Carattere1 Carattere2"/>
    <w:basedOn w:val="Normale"/>
    <w:uiPriority w:val="99"/>
    <w:rsid w:val="00D12FD5"/>
    <w:pPr>
      <w:spacing w:after="160" w:line="240" w:lineRule="exact"/>
      <w:jc w:val="left"/>
    </w:pPr>
    <w:rPr>
      <w:rFonts w:ascii="Arial" w:hAnsi="Arial" w:cs="Arial"/>
      <w:lang w:val="en-US" w:eastAsia="en-US"/>
    </w:rPr>
  </w:style>
  <w:style w:type="paragraph" w:customStyle="1" w:styleId="CarattereCarattere1CarattereCarattereCarattere3">
    <w:name w:val="Carattere Carattere1 Carattere Carattere Carattere3"/>
    <w:aliases w:val=" Carattere Carattere1 Carattere, Carattere Carattere1 Carattere Carattere Carattere"/>
    <w:basedOn w:val="Normale"/>
    <w:rsid w:val="00160815"/>
    <w:pPr>
      <w:spacing w:after="160" w:line="240" w:lineRule="exact"/>
      <w:jc w:val="left"/>
    </w:pPr>
    <w:rPr>
      <w:rFonts w:ascii="Arial" w:hAnsi="Arial"/>
      <w:szCs w:val="20"/>
      <w:lang w:val="en-US" w:eastAsia="en-US"/>
    </w:rPr>
  </w:style>
  <w:style w:type="paragraph" w:customStyle="1" w:styleId="Testonormale2">
    <w:name w:val="Testo normale2"/>
    <w:basedOn w:val="Normale"/>
    <w:rsid w:val="00652E35"/>
    <w:pPr>
      <w:widowControl w:val="0"/>
      <w:overflowPunct w:val="0"/>
      <w:autoSpaceDE w:val="0"/>
      <w:autoSpaceDN w:val="0"/>
      <w:adjustRightInd w:val="0"/>
      <w:spacing w:after="0"/>
      <w:jc w:val="left"/>
      <w:textAlignment w:val="baseline"/>
    </w:pPr>
    <w:rPr>
      <w:rFonts w:ascii="Courier New" w:hAnsi="Courier New"/>
      <w:sz w:val="20"/>
      <w:szCs w:val="20"/>
    </w:rPr>
  </w:style>
  <w:style w:type="paragraph" w:customStyle="1" w:styleId="Corpodeltesto23">
    <w:name w:val="Corpo del testo 23"/>
    <w:basedOn w:val="Normale"/>
    <w:rsid w:val="009D446C"/>
    <w:pPr>
      <w:tabs>
        <w:tab w:val="left" w:pos="5760"/>
        <w:tab w:val="left" w:pos="6480"/>
        <w:tab w:val="left" w:pos="7200"/>
        <w:tab w:val="left" w:pos="7920"/>
        <w:tab w:val="left" w:pos="8640"/>
        <w:tab w:val="left" w:pos="9360"/>
      </w:tabs>
    </w:pPr>
    <w:rPr>
      <w:szCs w:val="20"/>
    </w:rPr>
  </w:style>
  <w:style w:type="paragraph" w:customStyle="1" w:styleId="Corpodeltesto24">
    <w:name w:val="Corpo del testo 24"/>
    <w:basedOn w:val="Normale"/>
    <w:rsid w:val="007978B6"/>
    <w:pPr>
      <w:tabs>
        <w:tab w:val="left" w:pos="5760"/>
        <w:tab w:val="left" w:pos="6480"/>
        <w:tab w:val="left" w:pos="7200"/>
        <w:tab w:val="left" w:pos="7920"/>
        <w:tab w:val="left" w:pos="8640"/>
        <w:tab w:val="left" w:pos="9360"/>
      </w:tabs>
    </w:pPr>
    <w:rPr>
      <w:szCs w:val="20"/>
    </w:rPr>
  </w:style>
  <w:style w:type="paragraph" w:customStyle="1" w:styleId="Rientrocorpodeltesto22">
    <w:name w:val="Rientro corpo del testo 22"/>
    <w:basedOn w:val="Normale"/>
    <w:rsid w:val="00627110"/>
    <w:pPr>
      <w:widowControl w:val="0"/>
      <w:ind w:left="284"/>
    </w:pPr>
    <w:rPr>
      <w:szCs w:val="20"/>
    </w:rPr>
  </w:style>
  <w:style w:type="paragraph" w:customStyle="1" w:styleId="Rientrocorpodeltesto23">
    <w:name w:val="Rientro corpo del testo 23"/>
    <w:basedOn w:val="Normale"/>
    <w:rsid w:val="00EF762E"/>
    <w:pPr>
      <w:widowControl w:val="0"/>
      <w:ind w:left="284"/>
    </w:pPr>
    <w:rPr>
      <w:szCs w:val="20"/>
    </w:rPr>
  </w:style>
  <w:style w:type="paragraph" w:customStyle="1" w:styleId="Testodelblocco2">
    <w:name w:val="Testo del blocco2"/>
    <w:basedOn w:val="Normale"/>
    <w:rsid w:val="0086122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left="288" w:right="-427"/>
    </w:pPr>
    <w:rPr>
      <w:szCs w:val="20"/>
    </w:rPr>
  </w:style>
  <w:style w:type="paragraph" w:customStyle="1" w:styleId="1">
    <w:name w:val="1"/>
    <w:basedOn w:val="Normale"/>
    <w:next w:val="Corpotesto"/>
    <w:rsid w:val="00483CDB"/>
    <w:rPr>
      <w:u w:val="single"/>
    </w:rPr>
  </w:style>
  <w:style w:type="paragraph" w:customStyle="1" w:styleId="Corpodeltesto25">
    <w:name w:val="Corpo del testo 25"/>
    <w:basedOn w:val="Normale"/>
    <w:rsid w:val="0024361F"/>
    <w:pPr>
      <w:tabs>
        <w:tab w:val="left" w:pos="5760"/>
        <w:tab w:val="left" w:pos="6480"/>
        <w:tab w:val="left" w:pos="7200"/>
        <w:tab w:val="left" w:pos="7920"/>
        <w:tab w:val="left" w:pos="8640"/>
        <w:tab w:val="left" w:pos="9360"/>
      </w:tabs>
    </w:pPr>
    <w:rPr>
      <w:szCs w:val="20"/>
    </w:rPr>
  </w:style>
  <w:style w:type="paragraph" w:customStyle="1" w:styleId="Corpodeltesto1">
    <w:name w:val="Corpo del testo1"/>
    <w:basedOn w:val="Normale"/>
    <w:qFormat/>
    <w:rsid w:val="009E5BB5"/>
    <w:pPr>
      <w:spacing w:after="0" w:line="360" w:lineRule="auto"/>
      <w:ind w:firstLine="709"/>
    </w:pPr>
    <w:rPr>
      <w:rFonts w:ascii="Corbel" w:eastAsia="Calibri" w:hAnsi="Corbel"/>
      <w:sz w:val="22"/>
      <w:szCs w:val="22"/>
      <w:lang w:eastAsia="en-US"/>
    </w:rPr>
  </w:style>
  <w:style w:type="paragraph" w:customStyle="1" w:styleId="BodyText33">
    <w:name w:val="Body Text 33"/>
    <w:basedOn w:val="Normale"/>
    <w:rsid w:val="00A10178"/>
    <w:pPr>
      <w:widowControl w:val="0"/>
    </w:pPr>
    <w:rPr>
      <w:i/>
      <w:iCs/>
    </w:rPr>
  </w:style>
  <w:style w:type="paragraph" w:customStyle="1" w:styleId="BodyText28">
    <w:name w:val="Body Text 28"/>
    <w:basedOn w:val="Normale"/>
    <w:uiPriority w:val="99"/>
    <w:rsid w:val="00A10178"/>
    <w:pPr>
      <w:ind w:left="426" w:hanging="142"/>
    </w:pPr>
  </w:style>
  <w:style w:type="paragraph" w:customStyle="1" w:styleId="BodyText27">
    <w:name w:val="Body Text 27"/>
    <w:basedOn w:val="Normale"/>
    <w:rsid w:val="00A10178"/>
    <w:pPr>
      <w:ind w:right="-51"/>
    </w:pPr>
  </w:style>
  <w:style w:type="paragraph" w:styleId="Elenco3">
    <w:name w:val="List 3"/>
    <w:basedOn w:val="Normale"/>
    <w:uiPriority w:val="99"/>
    <w:locked/>
    <w:rsid w:val="00A10178"/>
    <w:pPr>
      <w:ind w:left="849" w:hanging="283"/>
    </w:pPr>
  </w:style>
  <w:style w:type="paragraph" w:styleId="Elenco4">
    <w:name w:val="List 4"/>
    <w:basedOn w:val="Normale"/>
    <w:uiPriority w:val="99"/>
    <w:locked/>
    <w:rsid w:val="00A10178"/>
    <w:pPr>
      <w:ind w:left="1132" w:hanging="283"/>
    </w:pPr>
  </w:style>
  <w:style w:type="paragraph" w:styleId="Elenco5">
    <w:name w:val="List 5"/>
    <w:basedOn w:val="Normale"/>
    <w:uiPriority w:val="99"/>
    <w:locked/>
    <w:rsid w:val="00A10178"/>
    <w:pPr>
      <w:ind w:left="1415" w:hanging="283"/>
    </w:pPr>
  </w:style>
  <w:style w:type="paragraph" w:styleId="Puntoelenco2">
    <w:name w:val="List Bullet 2"/>
    <w:basedOn w:val="Normale"/>
    <w:autoRedefine/>
    <w:uiPriority w:val="99"/>
    <w:locked/>
    <w:rsid w:val="00A10178"/>
    <w:pPr>
      <w:numPr>
        <w:numId w:val="20"/>
      </w:numPr>
      <w:tabs>
        <w:tab w:val="clear" w:pos="926"/>
        <w:tab w:val="num" w:pos="643"/>
      </w:tabs>
      <w:ind w:left="643"/>
    </w:pPr>
  </w:style>
  <w:style w:type="paragraph" w:styleId="Puntoelenco3">
    <w:name w:val="List Bullet 3"/>
    <w:basedOn w:val="Normale"/>
    <w:autoRedefine/>
    <w:uiPriority w:val="99"/>
    <w:locked/>
    <w:rsid w:val="00A10178"/>
    <w:pPr>
      <w:numPr>
        <w:numId w:val="21"/>
      </w:numPr>
      <w:tabs>
        <w:tab w:val="num" w:pos="926"/>
      </w:tabs>
      <w:ind w:left="926" w:hanging="360"/>
    </w:pPr>
  </w:style>
  <w:style w:type="paragraph" w:styleId="Elencocontinua3">
    <w:name w:val="List Continue 3"/>
    <w:basedOn w:val="Normale"/>
    <w:uiPriority w:val="99"/>
    <w:locked/>
    <w:rsid w:val="00A10178"/>
    <w:pPr>
      <w:ind w:left="849"/>
    </w:pPr>
  </w:style>
  <w:style w:type="paragraph" w:styleId="Elencocontinua5">
    <w:name w:val="List Continue 5"/>
    <w:basedOn w:val="Normale"/>
    <w:uiPriority w:val="99"/>
    <w:locked/>
    <w:rsid w:val="00A10178"/>
    <w:pPr>
      <w:ind w:left="1415"/>
    </w:pPr>
  </w:style>
  <w:style w:type="paragraph" w:styleId="Sottotitolo">
    <w:name w:val="Subtitle"/>
    <w:basedOn w:val="Normale"/>
    <w:link w:val="SottotitoloCarattere"/>
    <w:uiPriority w:val="11"/>
    <w:qFormat/>
    <w:locked/>
    <w:rsid w:val="00A10178"/>
    <w:pPr>
      <w:spacing w:after="60"/>
      <w:jc w:val="center"/>
      <w:outlineLvl w:val="1"/>
    </w:pPr>
    <w:rPr>
      <w:rFonts w:ascii="Cambria" w:hAnsi="Cambria"/>
    </w:rPr>
  </w:style>
  <w:style w:type="character" w:customStyle="1" w:styleId="SottotitoloCarattere">
    <w:name w:val="Sottotitolo Carattere"/>
    <w:basedOn w:val="Carpredefinitoparagrafo"/>
    <w:link w:val="Sottotitolo"/>
    <w:uiPriority w:val="11"/>
    <w:rsid w:val="00A10178"/>
    <w:rPr>
      <w:rFonts w:ascii="Cambria" w:hAnsi="Cambria"/>
      <w:sz w:val="24"/>
      <w:szCs w:val="24"/>
    </w:rPr>
  </w:style>
  <w:style w:type="character" w:customStyle="1" w:styleId="apple-style-span">
    <w:name w:val="apple-style-span"/>
    <w:basedOn w:val="Carpredefinitoparagrafo"/>
    <w:uiPriority w:val="99"/>
    <w:rsid w:val="00A10178"/>
  </w:style>
  <w:style w:type="paragraph" w:customStyle="1" w:styleId="n">
    <w:name w:val="n"/>
    <w:basedOn w:val="Normale"/>
    <w:uiPriority w:val="99"/>
    <w:rsid w:val="00A10178"/>
    <w:pPr>
      <w:spacing w:after="0"/>
    </w:pPr>
  </w:style>
  <w:style w:type="character" w:customStyle="1" w:styleId="testonero">
    <w:name w:val="testonero"/>
    <w:uiPriority w:val="99"/>
    <w:rsid w:val="00A10178"/>
    <w:rPr>
      <w:rFonts w:ascii="Verdana" w:hAnsi="Verdana" w:cs="Verdana"/>
      <w:color w:val="000000"/>
      <w:sz w:val="17"/>
      <w:szCs w:val="17"/>
      <w:shd w:val="clear" w:color="auto" w:fill="auto"/>
    </w:rPr>
  </w:style>
  <w:style w:type="paragraph" w:customStyle="1" w:styleId="Corpodeltesto32">
    <w:name w:val="Corpo del testo 32"/>
    <w:basedOn w:val="Normale"/>
    <w:rsid w:val="00A10178"/>
    <w:pPr>
      <w:widowControl w:val="0"/>
    </w:pPr>
    <w:rPr>
      <w:i/>
      <w:szCs w:val="20"/>
    </w:rPr>
  </w:style>
  <w:style w:type="paragraph" w:customStyle="1" w:styleId="Rientrocorpodeltesto24">
    <w:name w:val="Rientro corpo del testo 24"/>
    <w:basedOn w:val="Normale"/>
    <w:rsid w:val="00A10178"/>
    <w:pPr>
      <w:widowControl w:val="0"/>
      <w:ind w:left="284"/>
    </w:pPr>
    <w:rPr>
      <w:szCs w:val="20"/>
    </w:rPr>
  </w:style>
  <w:style w:type="paragraph" w:customStyle="1" w:styleId="Corpodeltesto26">
    <w:name w:val="Corpo del testo 26"/>
    <w:basedOn w:val="Normale"/>
    <w:rsid w:val="00202352"/>
    <w:pPr>
      <w:ind w:right="-51"/>
    </w:pPr>
    <w:rPr>
      <w:szCs w:val="20"/>
    </w:rPr>
  </w:style>
  <w:style w:type="paragraph" w:customStyle="1" w:styleId="Carattere2">
    <w:name w:val="Carattere2"/>
    <w:basedOn w:val="Normale"/>
    <w:semiHidden/>
    <w:rsid w:val="00202352"/>
    <w:pPr>
      <w:spacing w:after="160" w:line="240" w:lineRule="exact"/>
      <w:jc w:val="lef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939901">
      <w:bodyDiv w:val="1"/>
      <w:marLeft w:val="0"/>
      <w:marRight w:val="0"/>
      <w:marTop w:val="0"/>
      <w:marBottom w:val="0"/>
      <w:divBdr>
        <w:top w:val="none" w:sz="0" w:space="0" w:color="auto"/>
        <w:left w:val="none" w:sz="0" w:space="0" w:color="auto"/>
        <w:bottom w:val="none" w:sz="0" w:space="0" w:color="auto"/>
        <w:right w:val="none" w:sz="0" w:space="0" w:color="auto"/>
      </w:divBdr>
    </w:div>
    <w:div w:id="479613073">
      <w:bodyDiv w:val="1"/>
      <w:marLeft w:val="0"/>
      <w:marRight w:val="0"/>
      <w:marTop w:val="0"/>
      <w:marBottom w:val="0"/>
      <w:divBdr>
        <w:top w:val="none" w:sz="0" w:space="0" w:color="auto"/>
        <w:left w:val="none" w:sz="0" w:space="0" w:color="auto"/>
        <w:bottom w:val="none" w:sz="0" w:space="0" w:color="auto"/>
        <w:right w:val="none" w:sz="0" w:space="0" w:color="auto"/>
      </w:divBdr>
    </w:div>
    <w:div w:id="524827300">
      <w:bodyDiv w:val="1"/>
      <w:marLeft w:val="0"/>
      <w:marRight w:val="0"/>
      <w:marTop w:val="0"/>
      <w:marBottom w:val="0"/>
      <w:divBdr>
        <w:top w:val="none" w:sz="0" w:space="0" w:color="auto"/>
        <w:left w:val="none" w:sz="0" w:space="0" w:color="auto"/>
        <w:bottom w:val="none" w:sz="0" w:space="0" w:color="auto"/>
        <w:right w:val="none" w:sz="0" w:space="0" w:color="auto"/>
      </w:divBdr>
    </w:div>
    <w:div w:id="1095902627">
      <w:bodyDiv w:val="1"/>
      <w:marLeft w:val="0"/>
      <w:marRight w:val="0"/>
      <w:marTop w:val="0"/>
      <w:marBottom w:val="0"/>
      <w:divBdr>
        <w:top w:val="none" w:sz="0" w:space="0" w:color="auto"/>
        <w:left w:val="none" w:sz="0" w:space="0" w:color="auto"/>
        <w:bottom w:val="none" w:sz="0" w:space="0" w:color="auto"/>
        <w:right w:val="none" w:sz="0" w:space="0" w:color="auto"/>
      </w:divBdr>
    </w:div>
    <w:div w:id="1128469963">
      <w:bodyDiv w:val="1"/>
      <w:marLeft w:val="0"/>
      <w:marRight w:val="0"/>
      <w:marTop w:val="0"/>
      <w:marBottom w:val="0"/>
      <w:divBdr>
        <w:top w:val="none" w:sz="0" w:space="0" w:color="auto"/>
        <w:left w:val="none" w:sz="0" w:space="0" w:color="auto"/>
        <w:bottom w:val="none" w:sz="0" w:space="0" w:color="auto"/>
        <w:right w:val="none" w:sz="0" w:space="0" w:color="auto"/>
      </w:divBdr>
    </w:div>
    <w:div w:id="1131285366">
      <w:bodyDiv w:val="1"/>
      <w:marLeft w:val="0"/>
      <w:marRight w:val="0"/>
      <w:marTop w:val="0"/>
      <w:marBottom w:val="0"/>
      <w:divBdr>
        <w:top w:val="none" w:sz="0" w:space="0" w:color="auto"/>
        <w:left w:val="none" w:sz="0" w:space="0" w:color="auto"/>
        <w:bottom w:val="none" w:sz="0" w:space="0" w:color="auto"/>
        <w:right w:val="none" w:sz="0" w:space="0" w:color="auto"/>
      </w:divBdr>
    </w:div>
    <w:div w:id="1154564444">
      <w:bodyDiv w:val="1"/>
      <w:marLeft w:val="0"/>
      <w:marRight w:val="0"/>
      <w:marTop w:val="0"/>
      <w:marBottom w:val="0"/>
      <w:divBdr>
        <w:top w:val="none" w:sz="0" w:space="0" w:color="auto"/>
        <w:left w:val="none" w:sz="0" w:space="0" w:color="auto"/>
        <w:bottom w:val="none" w:sz="0" w:space="0" w:color="auto"/>
        <w:right w:val="none" w:sz="0" w:space="0" w:color="auto"/>
      </w:divBdr>
    </w:div>
    <w:div w:id="1329216689">
      <w:bodyDiv w:val="1"/>
      <w:marLeft w:val="0"/>
      <w:marRight w:val="0"/>
      <w:marTop w:val="0"/>
      <w:marBottom w:val="0"/>
      <w:divBdr>
        <w:top w:val="none" w:sz="0" w:space="0" w:color="auto"/>
        <w:left w:val="none" w:sz="0" w:space="0" w:color="auto"/>
        <w:bottom w:val="none" w:sz="0" w:space="0" w:color="auto"/>
        <w:right w:val="none" w:sz="0" w:space="0" w:color="auto"/>
      </w:divBdr>
    </w:div>
    <w:div w:id="1600481464">
      <w:bodyDiv w:val="1"/>
      <w:marLeft w:val="0"/>
      <w:marRight w:val="0"/>
      <w:marTop w:val="0"/>
      <w:marBottom w:val="0"/>
      <w:divBdr>
        <w:top w:val="none" w:sz="0" w:space="0" w:color="auto"/>
        <w:left w:val="none" w:sz="0" w:space="0" w:color="auto"/>
        <w:bottom w:val="none" w:sz="0" w:space="0" w:color="auto"/>
        <w:right w:val="none" w:sz="0" w:space="0" w:color="auto"/>
      </w:divBdr>
    </w:div>
    <w:div w:id="2013219725">
      <w:bodyDiv w:val="1"/>
      <w:marLeft w:val="0"/>
      <w:marRight w:val="0"/>
      <w:marTop w:val="0"/>
      <w:marBottom w:val="0"/>
      <w:divBdr>
        <w:top w:val="none" w:sz="0" w:space="0" w:color="auto"/>
        <w:left w:val="none" w:sz="0" w:space="0" w:color="auto"/>
        <w:bottom w:val="none" w:sz="0" w:space="0" w:color="auto"/>
        <w:right w:val="none" w:sz="0" w:space="0" w:color="auto"/>
      </w:divBdr>
    </w:div>
    <w:div w:id="2029941718">
      <w:marLeft w:val="0"/>
      <w:marRight w:val="0"/>
      <w:marTop w:val="0"/>
      <w:marBottom w:val="0"/>
      <w:divBdr>
        <w:top w:val="none" w:sz="0" w:space="0" w:color="auto"/>
        <w:left w:val="none" w:sz="0" w:space="0" w:color="auto"/>
        <w:bottom w:val="none" w:sz="0" w:space="0" w:color="auto"/>
        <w:right w:val="none" w:sz="0" w:space="0" w:color="auto"/>
      </w:divBdr>
    </w:div>
    <w:div w:id="2029941719">
      <w:marLeft w:val="0"/>
      <w:marRight w:val="0"/>
      <w:marTop w:val="0"/>
      <w:marBottom w:val="0"/>
      <w:divBdr>
        <w:top w:val="none" w:sz="0" w:space="0" w:color="auto"/>
        <w:left w:val="none" w:sz="0" w:space="0" w:color="auto"/>
        <w:bottom w:val="none" w:sz="0" w:space="0" w:color="auto"/>
        <w:right w:val="none" w:sz="0" w:space="0" w:color="auto"/>
      </w:divBdr>
    </w:div>
    <w:div w:id="20299417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6.wmf"/><Relationship Id="rId39" Type="http://schemas.openxmlformats.org/officeDocument/2006/relationships/footer" Target="footer9.xml"/><Relationship Id="rId21" Type="http://schemas.openxmlformats.org/officeDocument/2006/relationships/header" Target="header7.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image" Target="media/image12.jpeg"/><Relationship Id="rId55" Type="http://schemas.openxmlformats.org/officeDocument/2006/relationships/image" Target="media/image17.jpeg"/><Relationship Id="rId63" Type="http://schemas.openxmlformats.org/officeDocument/2006/relationships/header" Target="header20.xm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0.xml"/><Relationship Id="rId37" Type="http://schemas.openxmlformats.org/officeDocument/2006/relationships/footer" Target="footer8.xml"/><Relationship Id="rId40" Type="http://schemas.openxmlformats.org/officeDocument/2006/relationships/header" Target="header14.xml"/><Relationship Id="rId45" Type="http://schemas.openxmlformats.org/officeDocument/2006/relationships/footer" Target="footer12.xml"/><Relationship Id="rId53" Type="http://schemas.openxmlformats.org/officeDocument/2006/relationships/image" Target="media/image15.jpeg"/><Relationship Id="rId58" Type="http://schemas.openxmlformats.org/officeDocument/2006/relationships/image" Target="media/image20.wmf"/><Relationship Id="rId66" Type="http://schemas.openxmlformats.org/officeDocument/2006/relationships/header" Target="header2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frareg.com/news/legislazione/sicurezza/DLgs_17_27012010.pdf" TargetMode="External"/><Relationship Id="rId28" Type="http://schemas.openxmlformats.org/officeDocument/2006/relationships/image" Target="media/image8.wmf"/><Relationship Id="rId36" Type="http://schemas.openxmlformats.org/officeDocument/2006/relationships/header" Target="header12.xml"/><Relationship Id="rId49" Type="http://schemas.openxmlformats.org/officeDocument/2006/relationships/image" Target="media/image11.jpeg"/><Relationship Id="rId57" Type="http://schemas.openxmlformats.org/officeDocument/2006/relationships/image" Target="media/image19.jpeg"/><Relationship Id="rId61" Type="http://schemas.openxmlformats.org/officeDocument/2006/relationships/image" Target="media/image22.jpeg"/><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oter" Target="footer5.xml"/><Relationship Id="rId44" Type="http://schemas.openxmlformats.org/officeDocument/2006/relationships/header" Target="header16.xml"/><Relationship Id="rId52" Type="http://schemas.openxmlformats.org/officeDocument/2006/relationships/image" Target="media/image14.jpeg"/><Relationship Id="rId60" Type="http://schemas.openxmlformats.org/officeDocument/2006/relationships/image" Target="media/image21.jpeg"/><Relationship Id="rId65"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hyperlink" Target="http://www.ausl.pe.it/index.jsp" TargetMode="External"/><Relationship Id="rId14" Type="http://schemas.openxmlformats.org/officeDocument/2006/relationships/footer" Target="footer2.xml"/><Relationship Id="rId22" Type="http://schemas.openxmlformats.org/officeDocument/2006/relationships/hyperlink" Target="http://www.frareg.com/news/legislazione/sicurezza/dir_2006_42_CE_17052006.pdf" TargetMode="External"/><Relationship Id="rId27" Type="http://schemas.openxmlformats.org/officeDocument/2006/relationships/image" Target="media/image7.wmf"/><Relationship Id="rId30" Type="http://schemas.openxmlformats.org/officeDocument/2006/relationships/header" Target="header9.xm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image" Target="media/image10.jpeg"/><Relationship Id="rId56" Type="http://schemas.openxmlformats.org/officeDocument/2006/relationships/image" Target="media/image18.png"/><Relationship Id="rId64"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image" Target="media/image13.jpe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5.wmf"/><Relationship Id="rId33" Type="http://schemas.openxmlformats.org/officeDocument/2006/relationships/footer" Target="footer6.xml"/><Relationship Id="rId38" Type="http://schemas.openxmlformats.org/officeDocument/2006/relationships/header" Target="header13.xml"/><Relationship Id="rId46" Type="http://schemas.openxmlformats.org/officeDocument/2006/relationships/header" Target="header17.xml"/><Relationship Id="rId59" Type="http://schemas.openxmlformats.org/officeDocument/2006/relationships/oleObject" Target="embeddings/oleObject1.bin"/><Relationship Id="rId67"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footer" Target="footer10.xml"/><Relationship Id="rId54" Type="http://schemas.openxmlformats.org/officeDocument/2006/relationships/image" Target="media/image16.jpeg"/><Relationship Id="rId62" Type="http://schemas.openxmlformats.org/officeDocument/2006/relationships/header" Target="header19.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86BAE-22EF-4DE4-BACE-3ED2F7D8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11320</Words>
  <Characters>64529</Characters>
  <Application>Microsoft Office Word</Application>
  <DocSecurity>0</DocSecurity>
  <Lines>537</Lines>
  <Paragraphs>151</Paragraphs>
  <ScaleCrop>false</ScaleCrop>
  <HeadingPairs>
    <vt:vector size="2" baseType="variant">
      <vt:variant>
        <vt:lpstr>Titolo</vt:lpstr>
      </vt:variant>
      <vt:variant>
        <vt:i4>1</vt:i4>
      </vt:variant>
    </vt:vector>
  </HeadingPairs>
  <TitlesOfParts>
    <vt:vector size="1" baseType="lpstr">
      <vt:lpstr/>
    </vt:vector>
  </TitlesOfParts>
  <Company>org</Company>
  <LinksUpToDate>false</LinksUpToDate>
  <CharactersWithSpaces>75698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dc:creator>
  <cp:lastModifiedBy>sergio.santangelo</cp:lastModifiedBy>
  <cp:revision>197</cp:revision>
  <cp:lastPrinted>2017-12-14T10:58:00Z</cp:lastPrinted>
  <dcterms:created xsi:type="dcterms:W3CDTF">2017-12-14T08:37:00Z</dcterms:created>
  <dcterms:modified xsi:type="dcterms:W3CDTF">2018-05-07T10:17:00Z</dcterms:modified>
</cp:coreProperties>
</file>