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96" w:rsidRPr="00076196" w:rsidRDefault="00076196" w:rsidP="00076196">
      <w:pPr>
        <w:spacing w:after="0" w:line="240" w:lineRule="auto"/>
        <w:rPr>
          <w:rFonts w:ascii="Times New Roman" w:eastAsia="Times New Roman" w:hAnsi="Times New Roman" w:cs="Times New Roman"/>
          <w:sz w:val="24"/>
          <w:szCs w:val="24"/>
          <w:lang w:eastAsia="it-IT"/>
        </w:rPr>
      </w:pPr>
      <w:r w:rsidRPr="00076196">
        <w:rPr>
          <w:rFonts w:ascii="Arial" w:eastAsia="Times New Roman" w:hAnsi="Arial" w:cs="Arial"/>
          <w:sz w:val="24"/>
          <w:szCs w:val="24"/>
          <w:lang w:eastAsia="it-IT"/>
        </w:rPr>
        <w:t>Cari colleghi,</w:t>
      </w:r>
    </w:p>
    <w:p w:rsidR="00076196" w:rsidRPr="00076196" w:rsidRDefault="00076196" w:rsidP="00076196">
      <w:pPr>
        <w:spacing w:after="0" w:line="240" w:lineRule="auto"/>
        <w:rPr>
          <w:rFonts w:ascii="Arial" w:eastAsia="Times New Roman" w:hAnsi="Arial" w:cs="Arial"/>
          <w:sz w:val="24"/>
          <w:szCs w:val="24"/>
          <w:lang w:eastAsia="it-IT"/>
        </w:rPr>
      </w:pPr>
      <w:r w:rsidRPr="00076196">
        <w:rPr>
          <w:rFonts w:ascii="Arial" w:eastAsia="Times New Roman" w:hAnsi="Arial" w:cs="Arial"/>
          <w:sz w:val="24"/>
          <w:szCs w:val="24"/>
          <w:lang w:eastAsia="it-IT"/>
        </w:rPr>
        <w:t xml:space="preserve">Ieri si é  avuta notizia della sentenza della corte costituzionale che ritiene legittima la trattenuta del 2.5% anche ai dipendenti in regime di </w:t>
      </w:r>
      <w:proofErr w:type="spellStart"/>
      <w:r w:rsidRPr="00076196">
        <w:rPr>
          <w:rFonts w:ascii="Arial" w:eastAsia="Times New Roman" w:hAnsi="Arial" w:cs="Arial"/>
          <w:sz w:val="24"/>
          <w:szCs w:val="24"/>
          <w:lang w:eastAsia="it-IT"/>
        </w:rPr>
        <w:t>tfr</w:t>
      </w:r>
      <w:proofErr w:type="spellEnd"/>
      <w:r w:rsidRPr="00076196">
        <w:rPr>
          <w:rFonts w:ascii="Arial" w:eastAsia="Times New Roman" w:hAnsi="Arial" w:cs="Arial"/>
          <w:sz w:val="24"/>
          <w:szCs w:val="24"/>
          <w:lang w:eastAsia="it-IT"/>
        </w:rPr>
        <w:t>.</w:t>
      </w:r>
    </w:p>
    <w:p w:rsidR="00076196" w:rsidRPr="00076196" w:rsidRDefault="00076196" w:rsidP="00076196">
      <w:pPr>
        <w:spacing w:after="0" w:line="240" w:lineRule="auto"/>
        <w:rPr>
          <w:rFonts w:ascii="Arial" w:eastAsia="Times New Roman" w:hAnsi="Arial" w:cs="Arial"/>
          <w:sz w:val="24"/>
          <w:szCs w:val="24"/>
          <w:lang w:eastAsia="it-IT"/>
        </w:rPr>
      </w:pPr>
      <w:r w:rsidRPr="00076196">
        <w:rPr>
          <w:rFonts w:ascii="Arial" w:eastAsia="Times New Roman" w:hAnsi="Arial" w:cs="Arial"/>
          <w:sz w:val="24"/>
          <w:szCs w:val="24"/>
          <w:lang w:eastAsia="it-IT"/>
        </w:rPr>
        <w:t xml:space="preserve">Senza entrare </w:t>
      </w:r>
      <w:proofErr w:type="spellStart"/>
      <w:r w:rsidRPr="00076196">
        <w:rPr>
          <w:rFonts w:ascii="Arial" w:eastAsia="Times New Roman" w:hAnsi="Arial" w:cs="Arial"/>
          <w:sz w:val="24"/>
          <w:szCs w:val="24"/>
          <w:lang w:eastAsia="it-IT"/>
        </w:rPr>
        <w:t>ntanto</w:t>
      </w:r>
      <w:proofErr w:type="spellEnd"/>
      <w:r w:rsidRPr="00076196">
        <w:rPr>
          <w:rFonts w:ascii="Arial" w:eastAsia="Times New Roman" w:hAnsi="Arial" w:cs="Arial"/>
          <w:sz w:val="24"/>
          <w:szCs w:val="24"/>
          <w:lang w:eastAsia="it-IT"/>
        </w:rPr>
        <w:t xml:space="preserve"> nel merito della sentenza direi che al momento l'iniziativa sul 2.5% é  da sospendere poiché non potrebbe certo trovare accoglimento da parte dei giudici del lavoro.</w:t>
      </w:r>
    </w:p>
    <w:p w:rsidR="00076196" w:rsidRPr="00076196" w:rsidRDefault="00076196" w:rsidP="00076196">
      <w:pPr>
        <w:spacing w:after="0" w:line="240" w:lineRule="auto"/>
        <w:rPr>
          <w:rFonts w:ascii="Arial" w:eastAsia="Times New Roman" w:hAnsi="Arial" w:cs="Arial"/>
          <w:sz w:val="24"/>
          <w:szCs w:val="24"/>
          <w:lang w:eastAsia="it-IT"/>
        </w:rPr>
      </w:pPr>
    </w:p>
    <w:p w:rsidR="00076196" w:rsidRPr="00076196" w:rsidRDefault="00076196" w:rsidP="00076196">
      <w:pPr>
        <w:spacing w:after="0" w:line="240" w:lineRule="auto"/>
        <w:rPr>
          <w:rFonts w:ascii="Arial" w:eastAsia="Times New Roman" w:hAnsi="Arial" w:cs="Arial"/>
          <w:sz w:val="24"/>
          <w:szCs w:val="24"/>
          <w:lang w:eastAsia="it-IT"/>
        </w:rPr>
      </w:pPr>
      <w:r w:rsidRPr="00076196">
        <w:rPr>
          <w:rFonts w:ascii="Arial" w:eastAsia="Times New Roman" w:hAnsi="Arial" w:cs="Arial"/>
          <w:sz w:val="24"/>
          <w:szCs w:val="24"/>
          <w:lang w:eastAsia="it-IT"/>
        </w:rPr>
        <w:t>Saluti.</w:t>
      </w:r>
    </w:p>
    <w:p w:rsidR="00076196" w:rsidRPr="00076196" w:rsidRDefault="00076196" w:rsidP="00076196">
      <w:pPr>
        <w:spacing w:after="0" w:line="240" w:lineRule="auto"/>
        <w:rPr>
          <w:rFonts w:ascii="Arial" w:eastAsia="Times New Roman" w:hAnsi="Arial" w:cs="Arial"/>
          <w:sz w:val="24"/>
          <w:szCs w:val="24"/>
          <w:lang w:eastAsia="it-IT"/>
        </w:rPr>
      </w:pPr>
      <w:r w:rsidRPr="00076196">
        <w:rPr>
          <w:rFonts w:ascii="Arial" w:eastAsia="Times New Roman" w:hAnsi="Arial" w:cs="Arial"/>
          <w:sz w:val="24"/>
          <w:szCs w:val="24"/>
          <w:lang w:eastAsia="it-IT"/>
        </w:rPr>
        <w:t xml:space="preserve">Sempre </w:t>
      </w:r>
      <w:proofErr w:type="spellStart"/>
      <w:r w:rsidRPr="00076196">
        <w:rPr>
          <w:rFonts w:ascii="Arial" w:eastAsia="Times New Roman" w:hAnsi="Arial" w:cs="Arial"/>
          <w:sz w:val="24"/>
          <w:szCs w:val="24"/>
          <w:lang w:eastAsia="it-IT"/>
        </w:rPr>
        <w:t>NurSind</w:t>
      </w:r>
      <w:proofErr w:type="spellEnd"/>
      <w:r w:rsidRPr="00076196">
        <w:rPr>
          <w:rFonts w:ascii="Arial" w:eastAsia="Times New Roman" w:hAnsi="Arial" w:cs="Arial"/>
          <w:sz w:val="24"/>
          <w:szCs w:val="24"/>
          <w:lang w:eastAsia="it-IT"/>
        </w:rPr>
        <w:t> </w:t>
      </w:r>
    </w:p>
    <w:p w:rsidR="00076196" w:rsidRPr="00076196" w:rsidRDefault="00076196" w:rsidP="00076196">
      <w:pPr>
        <w:spacing w:after="0" w:line="240" w:lineRule="auto"/>
        <w:rPr>
          <w:rFonts w:ascii="Arial" w:eastAsia="Times New Roman" w:hAnsi="Arial" w:cs="Arial"/>
          <w:sz w:val="24"/>
          <w:szCs w:val="24"/>
          <w:lang w:eastAsia="it-IT"/>
        </w:rPr>
      </w:pPr>
      <w:r w:rsidRPr="00076196">
        <w:rPr>
          <w:rFonts w:ascii="Arial" w:eastAsia="Times New Roman" w:hAnsi="Arial" w:cs="Arial"/>
          <w:sz w:val="24"/>
          <w:szCs w:val="24"/>
          <w:lang w:eastAsia="it-IT"/>
        </w:rPr>
        <w:t>Salvo Vaccaro.</w:t>
      </w:r>
    </w:p>
    <w:p w:rsidR="0040317B" w:rsidRDefault="00717193"/>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5" w:history="1">
        <w:r w:rsidRPr="00076196">
          <w:rPr>
            <w:rFonts w:ascii="Open Sans" w:eastAsia="Times New Roman" w:hAnsi="Open Sans" w:cs="Open Sans"/>
            <w:color w:val="19232D"/>
            <w:sz w:val="16"/>
            <w:lang w:eastAsia="it-IT"/>
          </w:rPr>
          <w:t>ABC Lavoro</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6" w:history="1">
        <w:r w:rsidRPr="00076196">
          <w:rPr>
            <w:rFonts w:ascii="Open Sans" w:eastAsia="Times New Roman" w:hAnsi="Open Sans" w:cs="Open Sans"/>
            <w:color w:val="19232D"/>
            <w:sz w:val="16"/>
            <w:lang w:eastAsia="it-IT"/>
          </w:rPr>
          <w:t>Pensioni</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7" w:history="1">
        <w:r w:rsidRPr="00076196">
          <w:rPr>
            <w:rFonts w:ascii="Open Sans" w:eastAsia="Times New Roman" w:hAnsi="Open Sans" w:cs="Open Sans"/>
            <w:color w:val="19232D"/>
            <w:sz w:val="16"/>
            <w:lang w:eastAsia="it-IT"/>
          </w:rPr>
          <w:t>Fisco</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8" w:history="1">
        <w:r w:rsidRPr="00076196">
          <w:rPr>
            <w:rFonts w:ascii="Open Sans" w:eastAsia="Times New Roman" w:hAnsi="Open Sans" w:cs="Open Sans"/>
            <w:color w:val="19232D"/>
            <w:sz w:val="16"/>
            <w:lang w:eastAsia="it-IT"/>
          </w:rPr>
          <w:t>Leggi, normativa e prassi</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9" w:history="1">
        <w:r w:rsidRPr="00076196">
          <w:rPr>
            <w:rFonts w:ascii="Open Sans" w:eastAsia="Times New Roman" w:hAnsi="Open Sans" w:cs="Open Sans"/>
            <w:color w:val="19232D"/>
            <w:sz w:val="16"/>
            <w:lang w:eastAsia="it-IT"/>
          </w:rPr>
          <w:t>Sentenze</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10" w:history="1">
        <w:r w:rsidRPr="00076196">
          <w:rPr>
            <w:rFonts w:ascii="Open Sans" w:eastAsia="Times New Roman" w:hAnsi="Open Sans" w:cs="Open Sans"/>
            <w:color w:val="19232D"/>
            <w:sz w:val="16"/>
            <w:lang w:eastAsia="it-IT"/>
          </w:rPr>
          <w:t>Concorsi e offerte di lavoro</w:t>
        </w:r>
      </w:hyperlink>
    </w:p>
    <w:p w:rsidR="00076196" w:rsidRPr="00076196" w:rsidRDefault="00076196" w:rsidP="00076196">
      <w:pPr>
        <w:numPr>
          <w:ilvl w:val="0"/>
          <w:numId w:val="1"/>
        </w:numPr>
        <w:shd w:val="clear" w:color="auto" w:fill="F2F2F2"/>
        <w:spacing w:before="100" w:beforeAutospacing="1" w:after="100" w:afterAutospacing="1" w:line="240" w:lineRule="auto"/>
        <w:rPr>
          <w:rFonts w:ascii="Open Sans" w:eastAsia="Times New Roman" w:hAnsi="Open Sans" w:cs="Open Sans"/>
          <w:color w:val="656565"/>
          <w:sz w:val="16"/>
          <w:szCs w:val="16"/>
          <w:lang w:eastAsia="it-IT"/>
        </w:rPr>
      </w:pPr>
      <w:hyperlink r:id="rId11" w:history="1">
        <w:r w:rsidRPr="00076196">
          <w:rPr>
            <w:rFonts w:ascii="Open Sans" w:eastAsia="Times New Roman" w:hAnsi="Open Sans" w:cs="Open Sans"/>
            <w:color w:val="19232D"/>
            <w:sz w:val="16"/>
            <w:lang w:eastAsia="it-IT"/>
          </w:rPr>
          <w:t>Legge di Bilancio 2019</w:t>
        </w:r>
      </w:hyperlink>
    </w:p>
    <w:p w:rsidR="00076196" w:rsidRPr="00076196" w:rsidRDefault="00076196" w:rsidP="00076196">
      <w:pPr>
        <w:shd w:val="clear" w:color="auto" w:fill="FFFFFF"/>
        <w:spacing w:after="0" w:line="240" w:lineRule="auto"/>
        <w:rPr>
          <w:rFonts w:ascii="Open Sans" w:eastAsia="Times New Roman" w:hAnsi="Open Sans" w:cs="Open Sans"/>
          <w:b/>
          <w:bCs/>
          <w:vanish/>
          <w:color w:val="606569"/>
          <w:spacing w:val="-12"/>
          <w:sz w:val="44"/>
          <w:szCs w:val="44"/>
          <w:lang w:eastAsia="it-IT"/>
        </w:rPr>
      </w:pPr>
      <w:r>
        <w:rPr>
          <w:rFonts w:ascii="Open Sans" w:eastAsia="Times New Roman" w:hAnsi="Open Sans" w:cs="Open Sans"/>
          <w:b/>
          <w:bCs/>
          <w:noProof/>
          <w:vanish/>
          <w:color w:val="19232D"/>
          <w:spacing w:val="-12"/>
          <w:sz w:val="44"/>
          <w:szCs w:val="44"/>
          <w:lang w:eastAsia="it-IT"/>
        </w:rPr>
        <w:drawing>
          <wp:inline distT="0" distB="0" distL="0" distR="0">
            <wp:extent cx="2827020" cy="426720"/>
            <wp:effectExtent l="19050" t="0" r="0" b="0"/>
            <wp:docPr id="1" name="Immagine 1" descr="Lavoro e Diritti – La tua guida facile su lavoro, pensioni, fisco e welfare">
              <a:hlinkClick xmlns:a="http://schemas.openxmlformats.org/drawingml/2006/main" r:id="rId12" tooltip="&quot;Lavoro e Diritti – La tua guida facile su lavoro, pensioni, fisco e welf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o e Diritti – La tua guida facile su lavoro, pensioni, fisco e welfare">
                      <a:hlinkClick r:id="rId12" tooltip="&quot;Lavoro e Diritti – La tua guida facile su lavoro, pensioni, fisco e welfare&quot;"/>
                    </pic:cNvPr>
                    <pic:cNvPicPr>
                      <a:picLocks noChangeAspect="1" noChangeArrowheads="1"/>
                    </pic:cNvPicPr>
                  </pic:nvPicPr>
                  <pic:blipFill>
                    <a:blip r:embed="rId13" cstate="print"/>
                    <a:srcRect/>
                    <a:stretch>
                      <a:fillRect/>
                    </a:stretch>
                  </pic:blipFill>
                  <pic:spPr bwMode="auto">
                    <a:xfrm>
                      <a:off x="0" y="0"/>
                      <a:ext cx="2827020" cy="426720"/>
                    </a:xfrm>
                    <a:prstGeom prst="rect">
                      <a:avLst/>
                    </a:prstGeom>
                    <a:noFill/>
                    <a:ln w="9525">
                      <a:noFill/>
                      <a:miter lim="800000"/>
                      <a:headEnd/>
                      <a:tailEnd/>
                    </a:ln>
                  </pic:spPr>
                </pic:pic>
              </a:graphicData>
            </a:graphic>
          </wp:inline>
        </w:drawing>
      </w:r>
    </w:p>
    <w:p w:rsidR="00076196" w:rsidRPr="00076196" w:rsidRDefault="00076196" w:rsidP="00076196">
      <w:pPr>
        <w:shd w:val="clear" w:color="auto" w:fill="FFFFFF"/>
        <w:spacing w:after="0" w:line="240" w:lineRule="auto"/>
        <w:rPr>
          <w:rFonts w:ascii="Open Sans" w:eastAsia="Times New Roman" w:hAnsi="Open Sans" w:cs="Open Sans"/>
          <w:b/>
          <w:bCs/>
          <w:color w:val="606569"/>
          <w:spacing w:val="-12"/>
          <w:sz w:val="44"/>
          <w:szCs w:val="44"/>
          <w:lang w:eastAsia="it-IT"/>
        </w:rPr>
      </w:pPr>
      <w:r>
        <w:rPr>
          <w:rFonts w:ascii="Open Sans" w:eastAsia="Times New Roman" w:hAnsi="Open Sans" w:cs="Open Sans"/>
          <w:b/>
          <w:bCs/>
          <w:noProof/>
          <w:color w:val="19232D"/>
          <w:spacing w:val="-12"/>
          <w:sz w:val="44"/>
          <w:szCs w:val="44"/>
          <w:lang w:eastAsia="it-IT"/>
        </w:rPr>
        <w:drawing>
          <wp:inline distT="0" distB="0" distL="0" distR="0">
            <wp:extent cx="2827020" cy="426720"/>
            <wp:effectExtent l="19050" t="0" r="0" b="0"/>
            <wp:docPr id="2" name="Immagine 2" descr="Lavoro e Diritti – La tua guida facile su lavoro, pensioni, fisco e welfare">
              <a:hlinkClick xmlns:a="http://schemas.openxmlformats.org/drawingml/2006/main" r:id="rId12" tooltip="&quot;Lavoro e Diritti – La tua guida facile su lavoro, pensioni, fisco e welf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oro e Diritti – La tua guida facile su lavoro, pensioni, fisco e welfare">
                      <a:hlinkClick r:id="rId12" tooltip="&quot;Lavoro e Diritti – La tua guida facile su lavoro, pensioni, fisco e welfare&quot;"/>
                    </pic:cNvPr>
                    <pic:cNvPicPr>
                      <a:picLocks noChangeAspect="1" noChangeArrowheads="1"/>
                    </pic:cNvPicPr>
                  </pic:nvPicPr>
                  <pic:blipFill>
                    <a:blip r:embed="rId13" cstate="print"/>
                    <a:srcRect/>
                    <a:stretch>
                      <a:fillRect/>
                    </a:stretch>
                  </pic:blipFill>
                  <pic:spPr bwMode="auto">
                    <a:xfrm>
                      <a:off x="0" y="0"/>
                      <a:ext cx="2827020" cy="426720"/>
                    </a:xfrm>
                    <a:prstGeom prst="rect">
                      <a:avLst/>
                    </a:prstGeom>
                    <a:noFill/>
                    <a:ln w="9525">
                      <a:noFill/>
                      <a:miter lim="800000"/>
                      <a:headEnd/>
                      <a:tailEnd/>
                    </a:ln>
                  </pic:spPr>
                </pic:pic>
              </a:graphicData>
            </a:graphic>
          </wp:inline>
        </w:drawing>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hyperlink r:id="rId14" w:history="1">
        <w:r w:rsidRPr="00076196">
          <w:rPr>
            <w:rFonts w:ascii="Open Sans" w:eastAsia="Times New Roman" w:hAnsi="Open Sans" w:cs="Open Sans"/>
            <w:color w:val="19232D"/>
            <w:sz w:val="17"/>
            <w:lang w:eastAsia="it-IT"/>
          </w:rPr>
          <w:t xml:space="preserve">Naviga </w:t>
        </w:r>
      </w:hyperlink>
    </w:p>
    <w:p w:rsidR="00076196" w:rsidRPr="00076196" w:rsidRDefault="00076196" w:rsidP="00076196">
      <w:pPr>
        <w:numPr>
          <w:ilvl w:val="0"/>
          <w:numId w:val="2"/>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15" w:history="1">
        <w:r w:rsidRPr="00076196">
          <w:rPr>
            <w:rFonts w:ascii="Open Sans" w:eastAsia="Times New Roman" w:hAnsi="Open Sans" w:cs="Open Sans"/>
            <w:color w:val="19232D"/>
            <w:sz w:val="17"/>
            <w:lang w:eastAsia="it-IT"/>
          </w:rPr>
          <w:t>PRIMA PAGINA</w:t>
        </w:r>
      </w:hyperlink>
    </w:p>
    <w:p w:rsidR="00076196" w:rsidRPr="00076196" w:rsidRDefault="00076196" w:rsidP="00076196">
      <w:pPr>
        <w:numPr>
          <w:ilvl w:val="0"/>
          <w:numId w:val="2"/>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16" w:history="1">
        <w:r w:rsidRPr="00076196">
          <w:rPr>
            <w:rFonts w:ascii="Open Sans" w:eastAsia="Times New Roman" w:hAnsi="Open Sans" w:cs="Open Sans"/>
            <w:color w:val="19232D"/>
            <w:sz w:val="17"/>
            <w:lang w:eastAsia="it-IT"/>
          </w:rPr>
          <w:t>CONSULENZA ONLINE</w:t>
        </w:r>
      </w:hyperlink>
    </w:p>
    <w:p w:rsidR="00076196" w:rsidRPr="00076196" w:rsidRDefault="00076196" w:rsidP="00076196">
      <w:pPr>
        <w:numPr>
          <w:ilvl w:val="0"/>
          <w:numId w:val="2"/>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17" w:history="1">
        <w:r w:rsidRPr="00076196">
          <w:rPr>
            <w:rFonts w:ascii="Open Sans" w:eastAsia="Times New Roman" w:hAnsi="Open Sans" w:cs="Open Sans"/>
            <w:color w:val="19232D"/>
            <w:sz w:val="17"/>
            <w:lang w:eastAsia="it-IT"/>
          </w:rPr>
          <w:t>FORUM</w:t>
        </w:r>
      </w:hyperlink>
      <w:r w:rsidRPr="00076196">
        <w:rPr>
          <w:rFonts w:ascii="Open Sans" w:eastAsia="Times New Roman" w:hAnsi="Open Sans" w:cs="Open Sans"/>
          <w:color w:val="606569"/>
          <w:sz w:val="17"/>
          <w:szCs w:val="17"/>
          <w:lang w:eastAsia="it-IT"/>
        </w:rPr>
        <w:t xml:space="preserve"> </w:t>
      </w:r>
    </w:p>
    <w:p w:rsidR="00076196" w:rsidRPr="00076196" w:rsidRDefault="00076196" w:rsidP="00076196">
      <w:pPr>
        <w:numPr>
          <w:ilvl w:val="1"/>
          <w:numId w:val="2"/>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18" w:history="1">
        <w:r w:rsidRPr="00076196">
          <w:rPr>
            <w:rFonts w:ascii="Open Sans" w:eastAsia="Times New Roman" w:hAnsi="Open Sans" w:cs="Open Sans"/>
            <w:color w:val="19232D"/>
            <w:sz w:val="17"/>
            <w:lang w:eastAsia="it-IT"/>
          </w:rPr>
          <w:t xml:space="preserve">Ultimi </w:t>
        </w:r>
        <w:proofErr w:type="spellStart"/>
        <w:r w:rsidRPr="00076196">
          <w:rPr>
            <w:rFonts w:ascii="Open Sans" w:eastAsia="Times New Roman" w:hAnsi="Open Sans" w:cs="Open Sans"/>
            <w:color w:val="19232D"/>
            <w:sz w:val="17"/>
            <w:lang w:eastAsia="it-IT"/>
          </w:rPr>
          <w:t>Topic</w:t>
        </w:r>
        <w:proofErr w:type="spellEnd"/>
      </w:hyperlink>
    </w:p>
    <w:p w:rsidR="00076196" w:rsidRPr="00076196" w:rsidRDefault="00076196" w:rsidP="00076196">
      <w:pPr>
        <w:numPr>
          <w:ilvl w:val="0"/>
          <w:numId w:val="2"/>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19" w:history="1">
        <w:r w:rsidRPr="00076196">
          <w:rPr>
            <w:rFonts w:ascii="Open Sans" w:eastAsia="Times New Roman" w:hAnsi="Open Sans" w:cs="Open Sans"/>
            <w:color w:val="19232D"/>
            <w:sz w:val="17"/>
            <w:lang w:eastAsia="it-IT"/>
          </w:rPr>
          <w:t>Newsletter</w:t>
        </w:r>
      </w:hyperlink>
    </w:p>
    <w:p w:rsidR="00076196" w:rsidRPr="00076196" w:rsidRDefault="00076196" w:rsidP="00076196">
      <w:pPr>
        <w:numPr>
          <w:ilvl w:val="0"/>
          <w:numId w:val="3"/>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20" w:history="1">
        <w:r w:rsidRPr="00076196">
          <w:rPr>
            <w:rFonts w:ascii="Open Sans" w:eastAsia="Times New Roman" w:hAnsi="Open Sans" w:cs="Open Sans"/>
            <w:color w:val="19232D"/>
            <w:sz w:val="17"/>
            <w:lang w:eastAsia="it-IT"/>
          </w:rPr>
          <w:t>PRIMA PAGINA</w:t>
        </w:r>
      </w:hyperlink>
    </w:p>
    <w:p w:rsidR="00076196" w:rsidRPr="00076196" w:rsidRDefault="00076196" w:rsidP="00076196">
      <w:pPr>
        <w:numPr>
          <w:ilvl w:val="0"/>
          <w:numId w:val="3"/>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21" w:history="1">
        <w:r w:rsidRPr="00076196">
          <w:rPr>
            <w:rFonts w:ascii="Open Sans" w:eastAsia="Times New Roman" w:hAnsi="Open Sans" w:cs="Open Sans"/>
            <w:color w:val="19232D"/>
            <w:sz w:val="17"/>
            <w:lang w:eastAsia="it-IT"/>
          </w:rPr>
          <w:t>CONSULENZA ONLINE</w:t>
        </w:r>
      </w:hyperlink>
    </w:p>
    <w:p w:rsidR="00076196" w:rsidRPr="00076196" w:rsidRDefault="00076196" w:rsidP="00076196">
      <w:pPr>
        <w:numPr>
          <w:ilvl w:val="0"/>
          <w:numId w:val="3"/>
        </w:numPr>
        <w:shd w:val="clear" w:color="auto" w:fill="FFFFFF"/>
        <w:spacing w:before="100" w:beforeAutospacing="1" w:after="100" w:afterAutospacing="1" w:line="240" w:lineRule="auto"/>
        <w:rPr>
          <w:rFonts w:ascii="Open Sans" w:eastAsia="Times New Roman" w:hAnsi="Open Sans" w:cs="Open Sans"/>
          <w:color w:val="606569"/>
          <w:sz w:val="17"/>
          <w:szCs w:val="17"/>
          <w:lang w:eastAsia="it-IT"/>
        </w:rPr>
      </w:pPr>
      <w:hyperlink r:id="rId22" w:history="1">
        <w:r w:rsidRPr="00076196">
          <w:rPr>
            <w:rFonts w:ascii="Open Sans" w:eastAsia="Times New Roman" w:hAnsi="Open Sans" w:cs="Open Sans"/>
            <w:color w:val="19232D"/>
            <w:sz w:val="17"/>
            <w:lang w:eastAsia="it-IT"/>
          </w:rPr>
          <w:t>FORUM</w:t>
        </w:r>
      </w:hyperlink>
    </w:p>
    <w:p w:rsidR="00076196" w:rsidRPr="00076196" w:rsidRDefault="00076196" w:rsidP="00076196">
      <w:pPr>
        <w:pBdr>
          <w:bottom w:val="single" w:sz="6" w:space="1" w:color="auto"/>
        </w:pBdr>
        <w:spacing w:after="0" w:line="240" w:lineRule="auto"/>
        <w:jc w:val="center"/>
        <w:rPr>
          <w:rFonts w:ascii="Arial" w:eastAsia="Times New Roman" w:hAnsi="Arial" w:cs="Arial"/>
          <w:vanish/>
          <w:sz w:val="16"/>
          <w:szCs w:val="16"/>
          <w:lang w:eastAsia="it-IT"/>
        </w:rPr>
      </w:pPr>
      <w:r w:rsidRPr="00076196">
        <w:rPr>
          <w:rFonts w:ascii="Arial" w:eastAsia="Times New Roman" w:hAnsi="Arial" w:cs="Arial"/>
          <w:vanish/>
          <w:sz w:val="16"/>
          <w:szCs w:val="16"/>
          <w:lang w:eastAsia="it-IT"/>
        </w:rPr>
        <w:t>Inizio modulo</w:t>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r w:rsidRPr="00076196">
        <w:rPr>
          <w:rFonts w:ascii="Open Sans" w:eastAsia="Times New Roman" w:hAnsi="Open Sans" w:cs="Open Sans"/>
          <w:color w:val="606569"/>
          <w:sz w:val="17"/>
          <w:szCs w:val="17"/>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55.2pt;height:18pt" o:ole="">
            <v:imagedata r:id="rId23" o:title=""/>
          </v:shape>
          <w:control r:id="rId24" w:name="DefaultOcxName" w:shapeid="_x0000_i1172"/>
        </w:object>
      </w:r>
    </w:p>
    <w:p w:rsidR="00076196" w:rsidRPr="00076196" w:rsidRDefault="00076196" w:rsidP="00076196">
      <w:pPr>
        <w:pBdr>
          <w:top w:val="single" w:sz="6" w:space="1" w:color="auto"/>
        </w:pBdr>
        <w:spacing w:after="0" w:line="240" w:lineRule="auto"/>
        <w:jc w:val="center"/>
        <w:rPr>
          <w:rFonts w:ascii="Arial" w:eastAsia="Times New Roman" w:hAnsi="Arial" w:cs="Arial"/>
          <w:vanish/>
          <w:sz w:val="16"/>
          <w:szCs w:val="16"/>
          <w:lang w:eastAsia="it-IT"/>
        </w:rPr>
      </w:pPr>
      <w:r w:rsidRPr="00076196">
        <w:rPr>
          <w:rFonts w:ascii="Arial" w:eastAsia="Times New Roman" w:hAnsi="Arial" w:cs="Arial"/>
          <w:vanish/>
          <w:sz w:val="16"/>
          <w:szCs w:val="16"/>
          <w:lang w:eastAsia="it-IT"/>
        </w:rPr>
        <w:t>Fine modulo</w:t>
      </w:r>
    </w:p>
    <w:p w:rsidR="00076196" w:rsidRPr="00076196" w:rsidRDefault="00076196" w:rsidP="00076196">
      <w:pPr>
        <w:shd w:val="clear" w:color="auto" w:fill="FBFBFB"/>
        <w:spacing w:after="0" w:line="240" w:lineRule="auto"/>
        <w:rPr>
          <w:rFonts w:ascii="Open Sans" w:eastAsia="Times New Roman" w:hAnsi="Open Sans" w:cs="Open Sans"/>
          <w:color w:val="8D97A1"/>
          <w:sz w:val="14"/>
          <w:szCs w:val="14"/>
          <w:lang w:eastAsia="it-IT"/>
        </w:rPr>
      </w:pPr>
      <w:r w:rsidRPr="00076196">
        <w:rPr>
          <w:rFonts w:ascii="Open Sans" w:eastAsia="Times New Roman" w:hAnsi="Open Sans" w:cs="Open Sans"/>
          <w:caps/>
          <w:color w:val="E54E53"/>
          <w:sz w:val="14"/>
          <w:lang w:eastAsia="it-IT"/>
        </w:rPr>
        <w:t>Tu sei qui:</w:t>
      </w:r>
      <w:hyperlink r:id="rId25" w:history="1">
        <w:r w:rsidRPr="00076196">
          <w:rPr>
            <w:rFonts w:ascii="Open Sans" w:eastAsia="Times New Roman" w:hAnsi="Open Sans" w:cs="Open Sans"/>
            <w:color w:val="656565"/>
            <w:sz w:val="14"/>
            <w:szCs w:val="14"/>
            <w:lang w:eastAsia="it-IT"/>
          </w:rPr>
          <w:t>Home</w:t>
        </w:r>
      </w:hyperlink>
      <w:r w:rsidRPr="00076196">
        <w:rPr>
          <w:rFonts w:ascii="Open Sans" w:eastAsia="Times New Roman" w:hAnsi="Open Sans" w:cs="Open Sans"/>
          <w:color w:val="8D97A1"/>
          <w:sz w:val="19"/>
          <w:lang w:eastAsia="it-IT"/>
        </w:rPr>
        <w:t>»</w:t>
      </w:r>
      <w:hyperlink r:id="rId26" w:history="1">
        <w:r w:rsidRPr="00076196">
          <w:rPr>
            <w:rFonts w:ascii="Open Sans" w:eastAsia="Times New Roman" w:hAnsi="Open Sans" w:cs="Open Sans"/>
            <w:color w:val="656565"/>
            <w:sz w:val="14"/>
            <w:szCs w:val="14"/>
            <w:lang w:eastAsia="it-IT"/>
          </w:rPr>
          <w:t>Sentenze Lavoro</w:t>
        </w:r>
      </w:hyperlink>
      <w:r w:rsidRPr="00076196">
        <w:rPr>
          <w:rFonts w:ascii="Open Sans" w:eastAsia="Times New Roman" w:hAnsi="Open Sans" w:cs="Open Sans"/>
          <w:color w:val="8D97A1"/>
          <w:sz w:val="19"/>
          <w:lang w:eastAsia="it-IT"/>
        </w:rPr>
        <w:t>»</w:t>
      </w:r>
      <w:r w:rsidRPr="00076196">
        <w:rPr>
          <w:rFonts w:ascii="Open Sans" w:eastAsia="Times New Roman" w:hAnsi="Open Sans" w:cs="Open Sans"/>
          <w:color w:val="8D97A1"/>
          <w:sz w:val="14"/>
          <w:lang w:eastAsia="it-IT"/>
        </w:rPr>
        <w:t>TFR dipendenti pubblici: trattenuta sulla busta paga legittima</w:t>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hyperlink r:id="rId27" w:tooltip="Sentenze Lavoro" w:history="1">
        <w:r w:rsidRPr="00076196">
          <w:rPr>
            <w:rFonts w:ascii="Open Sans" w:eastAsia="Times New Roman" w:hAnsi="Open Sans" w:cs="Open Sans"/>
            <w:caps/>
            <w:color w:val="19232D"/>
            <w:sz w:val="14"/>
            <w:lang w:eastAsia="it-IT"/>
          </w:rPr>
          <w:t>Sentenze Lavoro</w:t>
        </w:r>
      </w:hyperlink>
    </w:p>
    <w:p w:rsidR="00076196" w:rsidRPr="00076196" w:rsidRDefault="00076196" w:rsidP="00076196">
      <w:pPr>
        <w:shd w:val="clear" w:color="auto" w:fill="FFFFFF"/>
        <w:spacing w:before="100" w:beforeAutospacing="1" w:after="100" w:afterAutospacing="1" w:line="240" w:lineRule="auto"/>
        <w:outlineLvl w:val="0"/>
        <w:rPr>
          <w:rFonts w:ascii="Georgia" w:eastAsia="Times New Roman" w:hAnsi="Georgia" w:cs="Open Sans"/>
          <w:color w:val="19232D"/>
          <w:kern w:val="36"/>
          <w:sz w:val="29"/>
          <w:szCs w:val="29"/>
          <w:lang w:eastAsia="it-IT"/>
        </w:rPr>
      </w:pPr>
      <w:r w:rsidRPr="00076196">
        <w:rPr>
          <w:rFonts w:ascii="Georgia" w:eastAsia="Times New Roman" w:hAnsi="Georgia" w:cs="Open Sans"/>
          <w:color w:val="19232D"/>
          <w:kern w:val="36"/>
          <w:sz w:val="29"/>
          <w:szCs w:val="29"/>
          <w:lang w:eastAsia="it-IT"/>
        </w:rPr>
        <w:t xml:space="preserve">TFR dipendenti pubblici: trattenuta sulla busta paga legittima </w:t>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r w:rsidRPr="00076196">
        <w:rPr>
          <w:rFonts w:ascii="Open Sans" w:eastAsia="Times New Roman" w:hAnsi="Open Sans" w:cs="Open Sans"/>
          <w:color w:val="606569"/>
          <w:sz w:val="17"/>
          <w:szCs w:val="17"/>
          <w:lang w:eastAsia="it-IT"/>
        </w:rPr>
        <w:t>Per la Corte Costituzionale è legittima la trattenuta sulla busta paga dei dipendenti pubblici del 2,5% dell’80% della retribuzione a titolo di Tfr</w:t>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p>
    <w:p w:rsidR="00076196" w:rsidRPr="00076196" w:rsidRDefault="00076196" w:rsidP="00076196">
      <w:pPr>
        <w:shd w:val="clear" w:color="auto" w:fill="FFFFFF"/>
        <w:spacing w:line="240" w:lineRule="auto"/>
        <w:rPr>
          <w:rFonts w:ascii="Open Sans" w:eastAsia="Times New Roman" w:hAnsi="Open Sans" w:cs="Open Sans"/>
          <w:color w:val="999999"/>
          <w:sz w:val="14"/>
          <w:szCs w:val="14"/>
          <w:lang w:eastAsia="it-IT"/>
        </w:rPr>
      </w:pPr>
      <w:r>
        <w:rPr>
          <w:rFonts w:ascii="Open Sans" w:eastAsia="Times New Roman" w:hAnsi="Open Sans" w:cs="Open Sans"/>
          <w:noProof/>
          <w:color w:val="999999"/>
          <w:sz w:val="14"/>
          <w:szCs w:val="14"/>
          <w:lang w:eastAsia="it-IT"/>
        </w:rPr>
        <w:drawing>
          <wp:inline distT="0" distB="0" distL="0" distR="0">
            <wp:extent cx="335280" cy="335280"/>
            <wp:effectExtent l="0" t="0" r="0" b="0"/>
            <wp:docPr id="3" name="Immagine 3" descr="https://www.lavoroediritti.com/wp-content/plugins/sw-wordpress-performance-optimizer/sw_performance_optimizer/sw-la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voroediritti.com/wp-content/plugins/sw-wordpress-performance-optimizer/sw_performance_optimizer/sw-lazy.png"/>
                    <pic:cNvPicPr>
                      <a:picLocks noChangeAspect="1" noChangeArrowheads="1"/>
                    </pic:cNvPicPr>
                  </pic:nvPicPr>
                  <pic:blipFill>
                    <a:blip r:embed="rId28"/>
                    <a:srcRect/>
                    <a:stretch>
                      <a:fillRect/>
                    </a:stretch>
                  </pic:blipFill>
                  <pic:spPr bwMode="auto">
                    <a:xfrm>
                      <a:off x="0" y="0"/>
                      <a:ext cx="335280" cy="335280"/>
                    </a:xfrm>
                    <a:prstGeom prst="rect">
                      <a:avLst/>
                    </a:prstGeom>
                    <a:noFill/>
                    <a:ln w="9525">
                      <a:noFill/>
                      <a:miter lim="800000"/>
                      <a:headEnd/>
                      <a:tailEnd/>
                    </a:ln>
                  </pic:spPr>
                </pic:pic>
              </a:graphicData>
            </a:graphic>
          </wp:inline>
        </w:drawing>
      </w:r>
      <w:r w:rsidRPr="00076196">
        <w:rPr>
          <w:rFonts w:ascii="Open Sans" w:eastAsia="Times New Roman" w:hAnsi="Open Sans" w:cs="Open Sans"/>
          <w:color w:val="999999"/>
          <w:sz w:val="14"/>
          <w:lang w:eastAsia="it-IT"/>
        </w:rPr>
        <w:t xml:space="preserve">Di </w:t>
      </w:r>
      <w:hyperlink r:id="rId29" w:tooltip="Articoli scritti da: Daniele Bonaddio" w:history="1">
        <w:r w:rsidRPr="00076196">
          <w:rPr>
            <w:rFonts w:ascii="Open Sans" w:eastAsia="Times New Roman" w:hAnsi="Open Sans" w:cs="Open Sans"/>
            <w:color w:val="19232D"/>
            <w:sz w:val="14"/>
            <w:lang w:eastAsia="it-IT"/>
          </w:rPr>
          <w:t xml:space="preserve">Daniele </w:t>
        </w:r>
        <w:proofErr w:type="spellStart"/>
        <w:r w:rsidRPr="00076196">
          <w:rPr>
            <w:rFonts w:ascii="Open Sans" w:eastAsia="Times New Roman" w:hAnsi="Open Sans" w:cs="Open Sans"/>
            <w:color w:val="19232D"/>
            <w:sz w:val="14"/>
            <w:lang w:eastAsia="it-IT"/>
          </w:rPr>
          <w:t>Bonaddio</w:t>
        </w:r>
        <w:proofErr w:type="spellEnd"/>
      </w:hyperlink>
      <w:r w:rsidRPr="00076196">
        <w:rPr>
          <w:rFonts w:ascii="Open Sans" w:eastAsia="Times New Roman" w:hAnsi="Open Sans" w:cs="Open Sans"/>
          <w:color w:val="999999"/>
          <w:sz w:val="14"/>
          <w:lang w:eastAsia="it-IT"/>
        </w:rPr>
        <w:t xml:space="preserve"> 27 novembre 2018</w:t>
      </w:r>
      <w:r w:rsidRPr="00076196">
        <w:rPr>
          <w:rFonts w:ascii="Open Sans" w:eastAsia="Times New Roman" w:hAnsi="Open Sans" w:cs="Open Sans"/>
          <w:color w:val="999999"/>
          <w:sz w:val="14"/>
          <w:szCs w:val="14"/>
          <w:lang w:eastAsia="it-IT"/>
        </w:rPr>
        <w:t xml:space="preserve"> </w:t>
      </w:r>
    </w:p>
    <w:p w:rsidR="00076196" w:rsidRPr="00076196" w:rsidRDefault="00076196" w:rsidP="00076196">
      <w:pPr>
        <w:shd w:val="clear" w:color="auto" w:fill="FFFFFF"/>
        <w:spacing w:after="0" w:line="240" w:lineRule="auto"/>
        <w:rPr>
          <w:rFonts w:ascii="Open Sans" w:eastAsia="Times New Roman" w:hAnsi="Open Sans" w:cs="Open Sans"/>
          <w:color w:val="606569"/>
          <w:sz w:val="17"/>
          <w:szCs w:val="17"/>
          <w:lang w:eastAsia="it-IT"/>
        </w:rPr>
      </w:pPr>
      <w:hyperlink r:id="rId30" w:tgtFrame="_blank" w:history="1">
        <w:r w:rsidRPr="00076196">
          <w:rPr>
            <w:rFonts w:ascii="Open Sans" w:eastAsia="Times New Roman" w:hAnsi="Open Sans" w:cs="Open Sans"/>
            <w:color w:val="19232D"/>
            <w:sz w:val="17"/>
            <w:lang w:eastAsia="it-IT"/>
          </w:rPr>
          <w:t xml:space="preserve">Condividi </w:t>
        </w:r>
      </w:hyperlink>
      <w:hyperlink r:id="rId31" w:tgtFrame="_blank" w:history="1">
        <w:proofErr w:type="spellStart"/>
        <w:r w:rsidRPr="00076196">
          <w:rPr>
            <w:rFonts w:ascii="Open Sans" w:eastAsia="Times New Roman" w:hAnsi="Open Sans" w:cs="Open Sans"/>
            <w:color w:val="19232D"/>
            <w:sz w:val="17"/>
            <w:lang w:eastAsia="it-IT"/>
          </w:rPr>
          <w:t>Tweet</w:t>
        </w:r>
        <w:proofErr w:type="spellEnd"/>
        <w:r w:rsidRPr="00076196">
          <w:rPr>
            <w:rFonts w:ascii="Open Sans" w:eastAsia="Times New Roman" w:hAnsi="Open Sans" w:cs="Open Sans"/>
            <w:color w:val="19232D"/>
            <w:sz w:val="17"/>
            <w:lang w:eastAsia="it-IT"/>
          </w:rPr>
          <w:t xml:space="preserve"> </w:t>
        </w:r>
      </w:hyperlink>
      <w:hyperlink r:id="rId32" w:tgtFrame="_blank" w:history="1">
        <w:proofErr w:type="spellStart"/>
        <w:r w:rsidRPr="00076196">
          <w:rPr>
            <w:rFonts w:ascii="Open Sans" w:eastAsia="Times New Roman" w:hAnsi="Open Sans" w:cs="Open Sans"/>
            <w:color w:val="19232D"/>
            <w:sz w:val="17"/>
            <w:lang w:eastAsia="it-IT"/>
          </w:rPr>
          <w:t>Google+</w:t>
        </w:r>
        <w:proofErr w:type="spellEnd"/>
        <w:r w:rsidRPr="00076196">
          <w:rPr>
            <w:rFonts w:ascii="Open Sans" w:eastAsia="Times New Roman" w:hAnsi="Open Sans" w:cs="Open Sans"/>
            <w:color w:val="19232D"/>
            <w:sz w:val="17"/>
            <w:lang w:eastAsia="it-IT"/>
          </w:rPr>
          <w:t xml:space="preserve"> </w:t>
        </w:r>
      </w:hyperlink>
      <w:hyperlink r:id="rId33" w:tgtFrame="_blank" w:history="1">
        <w:proofErr w:type="spellStart"/>
        <w:r w:rsidRPr="00076196">
          <w:rPr>
            <w:rFonts w:ascii="Open Sans" w:eastAsia="Times New Roman" w:hAnsi="Open Sans" w:cs="Open Sans"/>
            <w:color w:val="19232D"/>
            <w:sz w:val="17"/>
            <w:lang w:eastAsia="it-IT"/>
          </w:rPr>
          <w:t>Pinterest</w:t>
        </w:r>
        <w:proofErr w:type="spellEnd"/>
        <w:r w:rsidRPr="00076196">
          <w:rPr>
            <w:rFonts w:ascii="Open Sans" w:eastAsia="Times New Roman" w:hAnsi="Open Sans" w:cs="Open Sans"/>
            <w:color w:val="19232D"/>
            <w:sz w:val="17"/>
            <w:lang w:eastAsia="it-IT"/>
          </w:rPr>
          <w:t xml:space="preserve"> </w:t>
        </w:r>
      </w:hyperlink>
      <w:hyperlink r:id="rId34" w:tgtFrame="_blank" w:history="1">
        <w:proofErr w:type="spellStart"/>
        <w:r w:rsidRPr="00076196">
          <w:rPr>
            <w:rFonts w:ascii="Open Sans" w:eastAsia="Times New Roman" w:hAnsi="Open Sans" w:cs="Open Sans"/>
            <w:color w:val="19232D"/>
            <w:sz w:val="17"/>
            <w:lang w:eastAsia="it-IT"/>
          </w:rPr>
          <w:t>Linkedin</w:t>
        </w:r>
        <w:proofErr w:type="spellEnd"/>
        <w:r w:rsidRPr="00076196">
          <w:rPr>
            <w:rFonts w:ascii="Open Sans" w:eastAsia="Times New Roman" w:hAnsi="Open Sans" w:cs="Open Sans"/>
            <w:color w:val="19232D"/>
            <w:sz w:val="17"/>
            <w:lang w:eastAsia="it-IT"/>
          </w:rPr>
          <w:t xml:space="preserve"> </w:t>
        </w:r>
      </w:hyperlink>
      <w:hyperlink r:id="rId35" w:tgtFrame="_blank" w:history="1">
        <w:proofErr w:type="spellStart"/>
        <w:r w:rsidRPr="00076196">
          <w:rPr>
            <w:rFonts w:ascii="Open Sans" w:eastAsia="Times New Roman" w:hAnsi="Open Sans" w:cs="Open Sans"/>
            <w:color w:val="19232D"/>
            <w:sz w:val="17"/>
            <w:lang w:eastAsia="it-IT"/>
          </w:rPr>
          <w:t>Tumblr</w:t>
        </w:r>
        <w:proofErr w:type="spellEnd"/>
        <w:r w:rsidRPr="00076196">
          <w:rPr>
            <w:rFonts w:ascii="Open Sans" w:eastAsia="Times New Roman" w:hAnsi="Open Sans" w:cs="Open Sans"/>
            <w:color w:val="19232D"/>
            <w:sz w:val="17"/>
            <w:lang w:eastAsia="it-IT"/>
          </w:rPr>
          <w:t xml:space="preserve"> </w:t>
        </w:r>
      </w:hyperlink>
      <w:hyperlink r:id="rId36" w:tgtFrame="_blank" w:history="1">
        <w:proofErr w:type="spellStart"/>
        <w:r w:rsidRPr="00076196">
          <w:rPr>
            <w:rFonts w:ascii="Open Sans" w:eastAsia="Times New Roman" w:hAnsi="Open Sans" w:cs="Open Sans"/>
            <w:color w:val="19232D"/>
            <w:sz w:val="17"/>
            <w:lang w:eastAsia="it-IT"/>
          </w:rPr>
          <w:t>Email</w:t>
        </w:r>
        <w:proofErr w:type="spellEnd"/>
        <w:r w:rsidRPr="00076196">
          <w:rPr>
            <w:rFonts w:ascii="Open Sans" w:eastAsia="Times New Roman" w:hAnsi="Open Sans" w:cs="Open Sans"/>
            <w:color w:val="19232D"/>
            <w:sz w:val="17"/>
            <w:lang w:eastAsia="it-IT"/>
          </w:rPr>
          <w:t xml:space="preserve"> </w:t>
        </w:r>
      </w:hyperlink>
      <w:hyperlink r:id="rId37" w:history="1">
        <w:r w:rsidRPr="00076196">
          <w:rPr>
            <w:rFonts w:ascii="Open Sans" w:eastAsia="Times New Roman" w:hAnsi="Open Sans" w:cs="Open Sans"/>
            <w:color w:val="19232D"/>
            <w:sz w:val="17"/>
            <w:lang w:eastAsia="it-IT"/>
          </w:rPr>
          <w:t>+</w:t>
        </w:r>
      </w:hyperlink>
      <w:r w:rsidRPr="00076196">
        <w:rPr>
          <w:rFonts w:ascii="Open Sans" w:eastAsia="Times New Roman" w:hAnsi="Open Sans" w:cs="Open Sans"/>
          <w:color w:val="606569"/>
          <w:sz w:val="17"/>
          <w:szCs w:val="17"/>
          <w:lang w:eastAsia="it-IT"/>
        </w:rPr>
        <w:t xml:space="preserve"> </w:t>
      </w:r>
    </w:p>
    <w:p w:rsidR="00076196" w:rsidRPr="00076196" w:rsidRDefault="00076196" w:rsidP="00076196">
      <w:pPr>
        <w:shd w:val="clear" w:color="auto" w:fill="FFFFFF"/>
        <w:spacing w:after="0" w:line="240" w:lineRule="auto"/>
        <w:rPr>
          <w:rFonts w:ascii="Times New Roman" w:eastAsia="Times New Roman" w:hAnsi="Times New Roman" w:cs="Times New Roman"/>
          <w:color w:val="19232D"/>
          <w:sz w:val="24"/>
          <w:szCs w:val="24"/>
          <w:lang w:eastAsia="it-IT"/>
        </w:rPr>
      </w:pPr>
      <w:r w:rsidRPr="00076196">
        <w:rPr>
          <w:rFonts w:ascii="Open Sans" w:eastAsia="Times New Roman" w:hAnsi="Open Sans" w:cs="Open Sans"/>
          <w:color w:val="606569"/>
          <w:sz w:val="17"/>
          <w:szCs w:val="17"/>
          <w:lang w:eastAsia="it-IT"/>
        </w:rPr>
        <w:lastRenderedPageBreak/>
        <w:fldChar w:fldCharType="begin"/>
      </w:r>
      <w:r w:rsidRPr="00076196">
        <w:rPr>
          <w:rFonts w:ascii="Open Sans" w:eastAsia="Times New Roman" w:hAnsi="Open Sans" w:cs="Open Sans"/>
          <w:color w:val="606569"/>
          <w:sz w:val="17"/>
          <w:szCs w:val="17"/>
          <w:lang w:eastAsia="it-IT"/>
        </w:rPr>
        <w:instrText xml:space="preserve"> HYPERLINK "https://www.lavoroediritti.com/wp-content/uploads/2018/11/costituzione-italiana-1.jpg" \o "TFR dipendenti pubblici: trattenuta sulla busta paga legittima" </w:instrText>
      </w:r>
      <w:r w:rsidRPr="00076196">
        <w:rPr>
          <w:rFonts w:ascii="Open Sans" w:eastAsia="Times New Roman" w:hAnsi="Open Sans" w:cs="Open Sans"/>
          <w:color w:val="606569"/>
          <w:sz w:val="17"/>
          <w:szCs w:val="17"/>
          <w:lang w:eastAsia="it-IT"/>
        </w:rPr>
        <w:fldChar w:fldCharType="separate"/>
      </w:r>
      <w:r>
        <w:rPr>
          <w:rFonts w:ascii="Open Sans" w:eastAsia="Times New Roman" w:hAnsi="Open Sans" w:cs="Open Sans"/>
          <w:noProof/>
          <w:color w:val="19232D"/>
          <w:sz w:val="17"/>
          <w:szCs w:val="17"/>
          <w:lang w:eastAsia="it-IT"/>
        </w:rPr>
        <w:drawing>
          <wp:inline distT="0" distB="0" distL="0" distR="0">
            <wp:extent cx="6690360" cy="3200400"/>
            <wp:effectExtent l="0" t="0" r="0" b="0"/>
            <wp:docPr id="4" name="Immagine 4" descr="TFR dipendenti pubblici">
              <a:hlinkClick xmlns:a="http://schemas.openxmlformats.org/drawingml/2006/main" r:id="rId38" tooltip="&quot;TFR dipendenti pubblici: trattenuta sulla busta paga legitti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FR dipendenti pubblici">
                      <a:hlinkClick r:id="rId38" tooltip="&quot;TFR dipendenti pubblici: trattenuta sulla busta paga legittima&quot;"/>
                    </pic:cNvPr>
                    <pic:cNvPicPr>
                      <a:picLocks noChangeAspect="1" noChangeArrowheads="1"/>
                    </pic:cNvPicPr>
                  </pic:nvPicPr>
                  <pic:blipFill>
                    <a:blip r:embed="rId28"/>
                    <a:srcRect/>
                    <a:stretch>
                      <a:fillRect/>
                    </a:stretch>
                  </pic:blipFill>
                  <pic:spPr bwMode="auto">
                    <a:xfrm>
                      <a:off x="0" y="0"/>
                      <a:ext cx="6690360" cy="3200400"/>
                    </a:xfrm>
                    <a:prstGeom prst="rect">
                      <a:avLst/>
                    </a:prstGeom>
                    <a:noFill/>
                    <a:ln w="9525">
                      <a:noFill/>
                      <a:miter lim="800000"/>
                      <a:headEnd/>
                      <a:tailEnd/>
                    </a:ln>
                  </pic:spPr>
                </pic:pic>
              </a:graphicData>
            </a:graphic>
          </wp:inline>
        </w:drawing>
      </w:r>
    </w:p>
    <w:p w:rsidR="00076196" w:rsidRPr="00076196" w:rsidRDefault="00076196" w:rsidP="00076196">
      <w:pPr>
        <w:shd w:val="clear" w:color="auto" w:fill="FFFFFF"/>
        <w:spacing w:after="0" w:line="240" w:lineRule="auto"/>
        <w:rPr>
          <w:rFonts w:ascii="Times New Roman" w:eastAsia="Times New Roman" w:hAnsi="Times New Roman" w:cs="Times New Roman"/>
          <w:color w:val="606569"/>
          <w:sz w:val="24"/>
          <w:szCs w:val="24"/>
          <w:lang w:eastAsia="it-IT"/>
        </w:rPr>
      </w:pPr>
      <w:r w:rsidRPr="00076196">
        <w:rPr>
          <w:rFonts w:ascii="Open Sans" w:eastAsia="Times New Roman" w:hAnsi="Open Sans" w:cs="Open Sans"/>
          <w:color w:val="606569"/>
          <w:sz w:val="17"/>
          <w:szCs w:val="17"/>
          <w:lang w:eastAsia="it-IT"/>
        </w:rPr>
        <w:fldChar w:fldCharType="end"/>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Interessanti novità per i dipendenti appartenenti alle pubbliche amministrazioni. Secondo un recente intervento della Corte Costituzionale è assolutamente legittimo trattenere sulla busta paga dei dipendenti pubblici una piccola quota del Tfr corrispondente al contributo previdenziale obbligatorio soppresso. La misura, in particolare, è pari al 2,5% dell’80% della retribuzione del dipendente.</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 xml:space="preserve">A stabilirlo è la </w:t>
      </w:r>
      <w:r w:rsidRPr="00076196">
        <w:rPr>
          <w:rFonts w:ascii="Open Sans" w:eastAsia="Times New Roman" w:hAnsi="Open Sans" w:cs="Open Sans"/>
          <w:b/>
          <w:bCs/>
          <w:color w:val="606569"/>
          <w:sz w:val="16"/>
          <w:lang w:eastAsia="it-IT"/>
        </w:rPr>
        <w:t>Corte Costituzionale con la sentenza n. 213 del 22 novembre 2018</w:t>
      </w:r>
      <w:r w:rsidRPr="00076196">
        <w:rPr>
          <w:rFonts w:ascii="Open Sans" w:eastAsia="Times New Roman" w:hAnsi="Open Sans" w:cs="Open Sans"/>
          <w:color w:val="606569"/>
          <w:sz w:val="16"/>
          <w:szCs w:val="16"/>
          <w:lang w:eastAsia="it-IT"/>
        </w:rPr>
        <w:t>. La trattenuta è dunque in linea con i principi della nostra Costituzione. L’intervento, infatti, mira ad evitare disparità di trattamento tra lavoratori in regime di TFS e lavoratori in regime di TFR. Vediamo i dettagli della sentenza.</w:t>
      </w:r>
    </w:p>
    <w:p w:rsidR="00076196" w:rsidRPr="00076196" w:rsidRDefault="00076196" w:rsidP="00076196">
      <w:pPr>
        <w:shd w:val="clear" w:color="auto" w:fill="FFFFFF"/>
        <w:spacing w:before="100" w:beforeAutospacing="1" w:after="100" w:afterAutospacing="1" w:line="240" w:lineRule="auto"/>
        <w:outlineLvl w:val="1"/>
        <w:rPr>
          <w:rFonts w:ascii="Georgia" w:eastAsia="Times New Roman" w:hAnsi="Georgia" w:cs="Open Sans"/>
          <w:color w:val="19232D"/>
          <w:sz w:val="25"/>
          <w:szCs w:val="25"/>
          <w:lang w:eastAsia="it-IT"/>
        </w:rPr>
      </w:pPr>
      <w:r w:rsidRPr="00076196">
        <w:rPr>
          <w:rFonts w:ascii="Georgia" w:eastAsia="Times New Roman" w:hAnsi="Georgia" w:cs="Open Sans"/>
          <w:b/>
          <w:bCs/>
          <w:color w:val="19232D"/>
          <w:sz w:val="25"/>
          <w:szCs w:val="25"/>
          <w:lang w:eastAsia="it-IT"/>
        </w:rPr>
        <w:t>Pubblica Amministrazione: regime IBU o TFS e TFR</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 xml:space="preserve">Il Tribunale ordinario di Perugia aveva sollevato questioni di legittimità costituzionale in merito all’art. 26, </w:t>
      </w:r>
      <w:proofErr w:type="spellStart"/>
      <w:r w:rsidRPr="00076196">
        <w:rPr>
          <w:rFonts w:ascii="Open Sans" w:eastAsia="Times New Roman" w:hAnsi="Open Sans" w:cs="Open Sans"/>
          <w:color w:val="606569"/>
          <w:sz w:val="16"/>
          <w:szCs w:val="16"/>
          <w:lang w:eastAsia="it-IT"/>
        </w:rPr>
        <w:t>co</w:t>
      </w:r>
      <w:proofErr w:type="spellEnd"/>
      <w:r w:rsidRPr="00076196">
        <w:rPr>
          <w:rFonts w:ascii="Open Sans" w:eastAsia="Times New Roman" w:hAnsi="Open Sans" w:cs="Open Sans"/>
          <w:color w:val="606569"/>
          <w:sz w:val="16"/>
          <w:szCs w:val="16"/>
          <w:lang w:eastAsia="it-IT"/>
        </w:rPr>
        <w:t>. 19, della L. n. 448/1998, recante “Misure di finanza pubblica per la stabilizzazione e lo sviluppo”. In particolare il problema sorge:</w:t>
      </w:r>
    </w:p>
    <w:p w:rsidR="00076196" w:rsidRPr="00076196" w:rsidRDefault="00076196" w:rsidP="00076196">
      <w:pPr>
        <w:numPr>
          <w:ilvl w:val="0"/>
          <w:numId w:val="4"/>
        </w:numPr>
        <w:shd w:val="clear" w:color="auto" w:fill="FFFFFF"/>
        <w:spacing w:before="100" w:beforeAutospacing="1" w:after="100" w:afterAutospacing="1" w:line="240" w:lineRule="auto"/>
        <w:ind w:left="420"/>
        <w:rPr>
          <w:rFonts w:ascii="Open Sans" w:eastAsia="Times New Roman" w:hAnsi="Open Sans" w:cs="Open Sans"/>
          <w:color w:val="606569"/>
          <w:sz w:val="16"/>
          <w:szCs w:val="16"/>
          <w:lang w:eastAsia="it-IT"/>
        </w:rPr>
      </w:pPr>
      <w:r w:rsidRPr="00076196">
        <w:rPr>
          <w:rFonts w:ascii="Open Sans" w:eastAsia="Times New Roman" w:hAnsi="Open Sans" w:cs="Open Sans"/>
          <w:i/>
          <w:iCs/>
          <w:color w:val="606569"/>
          <w:sz w:val="16"/>
          <w:lang w:eastAsia="it-IT"/>
        </w:rPr>
        <w:t xml:space="preserve">nella parte in cui, demandando a un </w:t>
      </w:r>
      <w:proofErr w:type="spellStart"/>
      <w:r w:rsidRPr="00076196">
        <w:rPr>
          <w:rFonts w:ascii="Open Sans" w:eastAsia="Times New Roman" w:hAnsi="Open Sans" w:cs="Open Sans"/>
          <w:i/>
          <w:iCs/>
          <w:color w:val="606569"/>
          <w:sz w:val="16"/>
          <w:lang w:eastAsia="it-IT"/>
        </w:rPr>
        <w:t>Dpcm</w:t>
      </w:r>
      <w:proofErr w:type="spellEnd"/>
      <w:r w:rsidRPr="00076196">
        <w:rPr>
          <w:rFonts w:ascii="Open Sans" w:eastAsia="Times New Roman" w:hAnsi="Open Sans" w:cs="Open Sans"/>
          <w:i/>
          <w:iCs/>
          <w:color w:val="606569"/>
          <w:sz w:val="16"/>
          <w:lang w:eastAsia="it-IT"/>
        </w:rPr>
        <w:t xml:space="preserve"> la definizione della struttura retributiva e contributiva dei dipendenti pubblici passati, ex </w:t>
      </w:r>
      <w:proofErr w:type="spellStart"/>
      <w:r w:rsidRPr="00076196">
        <w:rPr>
          <w:rFonts w:ascii="Open Sans" w:eastAsia="Times New Roman" w:hAnsi="Open Sans" w:cs="Open Sans"/>
          <w:i/>
          <w:iCs/>
          <w:color w:val="606569"/>
          <w:sz w:val="16"/>
          <w:lang w:eastAsia="it-IT"/>
        </w:rPr>
        <w:t>lege</w:t>
      </w:r>
      <w:proofErr w:type="spellEnd"/>
      <w:r w:rsidRPr="00076196">
        <w:rPr>
          <w:rFonts w:ascii="Open Sans" w:eastAsia="Times New Roman" w:hAnsi="Open Sans" w:cs="Open Sans"/>
          <w:i/>
          <w:iCs/>
          <w:color w:val="606569"/>
          <w:sz w:val="16"/>
          <w:lang w:eastAsia="it-IT"/>
        </w:rPr>
        <w:t>, dal precedente regime del TFS o dell’IBU al regime del TFR, ha imposto il vincolo dell’invarianza della retribuzione netta nonostante la cessazione del prelievo contributivo a titolo di rivalsa.</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In pratica, i ricorrenti, assunti dopo il 31 dicembre 2000 e sin dall’inizio in regime di Tfr, hanno chiesto di accertare l’illegittimità della trattenuta del 2,50% operata dal datore di lavoro pubblico a carico della loro retribuzione lorda mensile.</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La riduzione della retribuzione lorda perseguirebbe l’obiettivo di garantire la parità di trattamento contrattuale dei dipendenti delle pubbliche amministrazioni.</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Il giudice, però, denuncia un’arbitraria disparità di trattamento:</w:t>
      </w:r>
    </w:p>
    <w:p w:rsidR="00076196" w:rsidRPr="00076196" w:rsidRDefault="00076196" w:rsidP="00076196">
      <w:pPr>
        <w:numPr>
          <w:ilvl w:val="0"/>
          <w:numId w:val="5"/>
        </w:numPr>
        <w:shd w:val="clear" w:color="auto" w:fill="FFFFFF"/>
        <w:spacing w:before="100" w:beforeAutospacing="1" w:after="100" w:afterAutospacing="1" w:line="240" w:lineRule="auto"/>
        <w:ind w:left="420"/>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tra i lavoratori dipendenti dello Stato e degli Enti Locali in regime di IBU o TFS;</w:t>
      </w:r>
    </w:p>
    <w:p w:rsidR="00076196" w:rsidRPr="00076196" w:rsidRDefault="00076196" w:rsidP="00076196">
      <w:pPr>
        <w:numPr>
          <w:ilvl w:val="0"/>
          <w:numId w:val="5"/>
        </w:numPr>
        <w:shd w:val="clear" w:color="auto" w:fill="FFFFFF"/>
        <w:spacing w:before="100" w:beforeAutospacing="1" w:after="100" w:afterAutospacing="1" w:line="240" w:lineRule="auto"/>
        <w:ind w:left="420"/>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ed i dipendenti delle medesime amministrazioni in regime di TFR;</w:t>
      </w:r>
    </w:p>
    <w:p w:rsidR="00076196" w:rsidRPr="00076196" w:rsidRDefault="00076196" w:rsidP="00076196">
      <w:pPr>
        <w:shd w:val="clear" w:color="auto" w:fill="FFFFFF"/>
        <w:spacing w:after="0" w:line="240" w:lineRule="auto"/>
        <w:rPr>
          <w:rFonts w:ascii="Open Sans" w:eastAsia="Times New Roman" w:hAnsi="Open Sans" w:cs="Open Sans"/>
          <w:color w:val="606569"/>
          <w:sz w:val="16"/>
          <w:szCs w:val="16"/>
          <w:lang w:eastAsia="it-IT"/>
        </w:rPr>
      </w:pP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16"/>
          <w:szCs w:val="16"/>
          <w:lang w:eastAsia="it-IT"/>
        </w:rPr>
      </w:pPr>
      <w:r w:rsidRPr="00076196">
        <w:rPr>
          <w:rFonts w:ascii="Open Sans" w:eastAsia="Times New Roman" w:hAnsi="Open Sans" w:cs="Open Sans"/>
          <w:color w:val="606569"/>
          <w:sz w:val="16"/>
          <w:szCs w:val="16"/>
          <w:lang w:eastAsia="it-IT"/>
        </w:rPr>
        <w:t>in quanto ai primi è riconosciuto un trattamento retributivo più elevato rispetto ai secondi. Infatti, i primi beneficerebbero di un trattamento più elevato, limitatamente a una somma pari al 2,5% sull’80% della base contributiva.</w:t>
      </w:r>
    </w:p>
    <w:p w:rsidR="00076196" w:rsidRPr="00076196" w:rsidRDefault="00076196" w:rsidP="00076196">
      <w:pPr>
        <w:shd w:val="clear" w:color="auto" w:fill="FFFFFF"/>
        <w:spacing w:before="100" w:beforeAutospacing="1" w:after="100" w:afterAutospacing="1" w:line="240" w:lineRule="auto"/>
        <w:outlineLvl w:val="1"/>
        <w:rPr>
          <w:rFonts w:ascii="Georgia" w:eastAsia="Times New Roman" w:hAnsi="Georgia" w:cs="Open Sans"/>
          <w:color w:val="19232D"/>
          <w:sz w:val="44"/>
          <w:szCs w:val="25"/>
          <w:lang w:eastAsia="it-IT"/>
        </w:rPr>
      </w:pPr>
      <w:r w:rsidRPr="00076196">
        <w:rPr>
          <w:rFonts w:ascii="Georgia" w:eastAsia="Times New Roman" w:hAnsi="Georgia" w:cs="Open Sans"/>
          <w:b/>
          <w:bCs/>
          <w:color w:val="19232D"/>
          <w:sz w:val="44"/>
          <w:szCs w:val="25"/>
          <w:lang w:eastAsia="it-IT"/>
        </w:rPr>
        <w:lastRenderedPageBreak/>
        <w:t>TFR dipendenti pubblici: pronuncia della Corte Costituzionale</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t>Per la Corte Costituzionale la trattenuta in questione è legittima. La decurtazione della retribuzione lorda ai fini fiscali si prefiggerebbe di evitare disparità di trattamento tra lavoratori in regime di TFS e lavoratori in regime di TFR. Peraltro, il regime TFR si rivelerebbe più vantaggioso rispetto al regime TFS. Il Tfr, infatti, si incrementerebbe con un tasso superiore all’inflazione e la decurtazione della retribuzione lorda sarebbe poi recuperata in aumento ai fini previdenziali.</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t>Dunque, la decurtazione della retribuzione non si atteggerebbe come un contributo previdenziale obbligatorio, ma sarebbe l’unico strumento atto a evitare un indebito vantaggio per il personale in regime di TFR. Ciò garantirebbe il principio dell’invarianza della retribuzione, riconducendo a eguaglianza i regimi retributivi e contributivi e scongiurando nuovi oneri a carico del bilancio statale.</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t>Difatti, senza la decurtazione si determinerebbe un aumento della retribuzione lorda ai fini fiscali e, in pari tempo, della retribuzione netta. Ciò produrrebbe una disparità di trattamento economico fra dipendenti aventi la stessa retribuzione complessiva, in contrasto con il principio di parità di trattamento contrattuale e retributivo dei lavoratori delle P.A. che svolgano eguali mansioni.</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t>La decurtazione, tra l’altro, sarebbe recuperata in virtù di un incremento figurativo ai fini previdenziali e del calcolo del Tfr, meccanismo correttivo finalizzato a evitare pregiudizi ai dipendenti in regime di TFR.</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t xml:space="preserve">In definitiva, è legittimo per la Corte Costituzionale trattenere ai dipendenti della P.A. il </w:t>
      </w:r>
      <w:r w:rsidRPr="00076196">
        <w:rPr>
          <w:rFonts w:ascii="Open Sans" w:eastAsia="Times New Roman" w:hAnsi="Open Sans" w:cs="Open Sans"/>
          <w:b/>
          <w:bCs/>
          <w:color w:val="606569"/>
          <w:sz w:val="28"/>
          <w:lang w:eastAsia="it-IT"/>
        </w:rPr>
        <w:t>2,5%</w:t>
      </w:r>
      <w:r w:rsidRPr="00076196">
        <w:rPr>
          <w:rFonts w:ascii="Open Sans" w:eastAsia="Times New Roman" w:hAnsi="Open Sans" w:cs="Open Sans"/>
          <w:color w:val="606569"/>
          <w:sz w:val="28"/>
          <w:szCs w:val="16"/>
          <w:lang w:eastAsia="it-IT"/>
        </w:rPr>
        <w:t> dell’</w:t>
      </w:r>
      <w:r w:rsidRPr="00076196">
        <w:rPr>
          <w:rFonts w:ascii="Open Sans" w:eastAsia="Times New Roman" w:hAnsi="Open Sans" w:cs="Open Sans"/>
          <w:b/>
          <w:bCs/>
          <w:color w:val="606569"/>
          <w:sz w:val="28"/>
          <w:lang w:eastAsia="it-IT"/>
        </w:rPr>
        <w:t>80%</w:t>
      </w:r>
      <w:r w:rsidRPr="00076196">
        <w:rPr>
          <w:rFonts w:ascii="Open Sans" w:eastAsia="Times New Roman" w:hAnsi="Open Sans" w:cs="Open Sans"/>
          <w:color w:val="606569"/>
          <w:sz w:val="28"/>
          <w:szCs w:val="16"/>
          <w:lang w:eastAsia="it-IT"/>
        </w:rPr>
        <w:t> della retribuzione. La posizione della Corte, inoltre, non è neanche in violazione con il diritto a una retribuzione sufficiente e proporzionata alla quantità e alla qualità del lavoro prestato (art. 36 Cost.).</w:t>
      </w:r>
    </w:p>
    <w:p w:rsidR="00076196" w:rsidRPr="00076196" w:rsidRDefault="00076196" w:rsidP="00076196">
      <w:pPr>
        <w:shd w:val="clear" w:color="auto" w:fill="FFFFFF"/>
        <w:spacing w:before="100" w:beforeAutospacing="1" w:after="100" w:afterAutospacing="1" w:line="240" w:lineRule="auto"/>
        <w:outlineLvl w:val="2"/>
        <w:rPr>
          <w:rFonts w:ascii="Georgia" w:eastAsia="Times New Roman" w:hAnsi="Georgia" w:cs="Open Sans"/>
          <w:color w:val="19232D"/>
          <w:sz w:val="40"/>
          <w:lang w:eastAsia="it-IT"/>
        </w:rPr>
      </w:pPr>
      <w:r w:rsidRPr="00076196">
        <w:rPr>
          <w:rFonts w:ascii="Georgia" w:eastAsia="Times New Roman" w:hAnsi="Georgia" w:cs="Open Sans"/>
          <w:color w:val="19232D"/>
          <w:sz w:val="40"/>
          <w:lang w:eastAsia="it-IT"/>
        </w:rPr>
        <w:t>Corte Costituzionale, sentenza n. 213 del 22 novembre 2018</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r w:rsidRPr="00076196">
        <w:rPr>
          <w:rFonts w:ascii="Open Sans" w:eastAsia="Times New Roman" w:hAnsi="Open Sans" w:cs="Open Sans"/>
          <w:color w:val="606569"/>
          <w:sz w:val="28"/>
          <w:szCs w:val="16"/>
          <w:lang w:eastAsia="it-IT"/>
        </w:rPr>
        <w:lastRenderedPageBreak/>
        <w:t>Di seguito il testo della Sentenza in oggetto.</w:t>
      </w:r>
    </w:p>
    <w:p w:rsidR="00076196" w:rsidRPr="00076196" w:rsidRDefault="00076196" w:rsidP="00076196">
      <w:pPr>
        <w:shd w:val="clear" w:color="auto" w:fill="FFFFFF"/>
        <w:spacing w:before="100" w:beforeAutospacing="1" w:after="252" w:line="240" w:lineRule="auto"/>
        <w:rPr>
          <w:rFonts w:ascii="Open Sans" w:eastAsia="Times New Roman" w:hAnsi="Open Sans" w:cs="Open Sans"/>
          <w:color w:val="606569"/>
          <w:sz w:val="28"/>
          <w:szCs w:val="16"/>
          <w:lang w:eastAsia="it-IT"/>
        </w:rPr>
      </w:pPr>
      <w:hyperlink r:id="rId39" w:history="1">
        <w:r w:rsidRPr="00076196">
          <w:rPr>
            <w:rFonts w:ascii="Open Sans" w:eastAsia="Times New Roman" w:hAnsi="Open Sans" w:cs="Open Sans"/>
            <w:b/>
            <w:bCs/>
            <w:color w:val="19232D"/>
            <w:sz w:val="28"/>
            <w:lang w:eastAsia="it-IT"/>
          </w:rPr>
          <w:t>Corte Costituzionale sentenza n. 213 del 22 novembre 2018</w:t>
        </w:r>
      </w:hyperlink>
      <w:r w:rsidRPr="00076196">
        <w:rPr>
          <w:rFonts w:ascii="Open Sans" w:eastAsia="Times New Roman" w:hAnsi="Open Sans" w:cs="Open Sans"/>
          <w:color w:val="606569"/>
          <w:sz w:val="28"/>
          <w:szCs w:val="16"/>
          <w:lang w:eastAsia="it-IT"/>
        </w:rPr>
        <w:br/>
      </w:r>
      <w:r w:rsidRPr="00076196">
        <w:rPr>
          <w:rFonts w:ascii="Open Sans" w:eastAsia="Times New Roman" w:hAnsi="Open Sans" w:cs="Open Sans"/>
          <w:b/>
          <w:bCs/>
          <w:color w:val="606569"/>
          <w:sz w:val="28"/>
          <w:lang w:eastAsia="it-IT"/>
        </w:rPr>
        <w:t xml:space="preserve">» 680,2 </w:t>
      </w:r>
      <w:proofErr w:type="spellStart"/>
      <w:r w:rsidRPr="00076196">
        <w:rPr>
          <w:rFonts w:ascii="Open Sans" w:eastAsia="Times New Roman" w:hAnsi="Open Sans" w:cs="Open Sans"/>
          <w:b/>
          <w:bCs/>
          <w:color w:val="606569"/>
          <w:sz w:val="28"/>
          <w:lang w:eastAsia="it-IT"/>
        </w:rPr>
        <w:t>KiB</w:t>
      </w:r>
      <w:proofErr w:type="spellEnd"/>
      <w:r w:rsidRPr="00076196">
        <w:rPr>
          <w:rFonts w:ascii="Open Sans" w:eastAsia="Times New Roman" w:hAnsi="Open Sans" w:cs="Open Sans"/>
          <w:b/>
          <w:bCs/>
          <w:color w:val="606569"/>
          <w:sz w:val="28"/>
          <w:lang w:eastAsia="it-IT"/>
        </w:rPr>
        <w:t xml:space="preserve"> - 178 </w:t>
      </w:r>
      <w:proofErr w:type="spellStart"/>
      <w:r w:rsidRPr="00076196">
        <w:rPr>
          <w:rFonts w:ascii="Open Sans" w:eastAsia="Times New Roman" w:hAnsi="Open Sans" w:cs="Open Sans"/>
          <w:b/>
          <w:bCs/>
          <w:color w:val="606569"/>
          <w:sz w:val="28"/>
          <w:lang w:eastAsia="it-IT"/>
        </w:rPr>
        <w:t>hits</w:t>
      </w:r>
      <w:proofErr w:type="spellEnd"/>
      <w:r w:rsidRPr="00076196">
        <w:rPr>
          <w:rFonts w:ascii="Open Sans" w:eastAsia="Times New Roman" w:hAnsi="Open Sans" w:cs="Open Sans"/>
          <w:b/>
          <w:bCs/>
          <w:color w:val="606569"/>
          <w:sz w:val="28"/>
          <w:lang w:eastAsia="it-IT"/>
        </w:rPr>
        <w:t xml:space="preserve"> - 27 novembre 2018</w:t>
      </w:r>
    </w:p>
    <w:p w:rsidR="00076196" w:rsidRPr="00076196" w:rsidRDefault="00076196" w:rsidP="00076196">
      <w:pPr>
        <w:pBdr>
          <w:bottom w:val="single" w:sz="6" w:space="1" w:color="auto"/>
        </w:pBdr>
        <w:spacing w:after="0" w:line="240" w:lineRule="auto"/>
        <w:jc w:val="center"/>
        <w:rPr>
          <w:rFonts w:ascii="Arial" w:eastAsia="Times New Roman" w:hAnsi="Arial" w:cs="Arial"/>
          <w:vanish/>
          <w:sz w:val="28"/>
          <w:szCs w:val="16"/>
          <w:lang w:eastAsia="it-IT"/>
        </w:rPr>
      </w:pPr>
      <w:r w:rsidRPr="00076196">
        <w:rPr>
          <w:rFonts w:ascii="Arial" w:eastAsia="Times New Roman" w:hAnsi="Arial" w:cs="Arial"/>
          <w:vanish/>
          <w:sz w:val="28"/>
          <w:szCs w:val="16"/>
          <w:lang w:eastAsia="it-IT"/>
        </w:rPr>
        <w:t>Inizio modulo</w:t>
      </w:r>
    </w:p>
    <w:sectPr w:rsidR="00076196" w:rsidRPr="00076196" w:rsidSect="002510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212"/>
    <w:multiLevelType w:val="multilevel"/>
    <w:tmpl w:val="3664F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05D90"/>
    <w:multiLevelType w:val="multilevel"/>
    <w:tmpl w:val="2D44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64739"/>
    <w:multiLevelType w:val="multilevel"/>
    <w:tmpl w:val="4666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0073C"/>
    <w:multiLevelType w:val="multilevel"/>
    <w:tmpl w:val="BBB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27B7F"/>
    <w:multiLevelType w:val="multilevel"/>
    <w:tmpl w:val="F2C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20411"/>
    <w:multiLevelType w:val="multilevel"/>
    <w:tmpl w:val="84EC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B28A2"/>
    <w:multiLevelType w:val="multilevel"/>
    <w:tmpl w:val="0344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56FBD"/>
    <w:multiLevelType w:val="multilevel"/>
    <w:tmpl w:val="07C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D2AF0"/>
    <w:multiLevelType w:val="multilevel"/>
    <w:tmpl w:val="FC8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7"/>
  </w:num>
  <w:num w:numId="5">
    <w:abstractNumId w:val="8"/>
  </w:num>
  <w:num w:numId="6">
    <w:abstractNumId w:val="4"/>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6196"/>
    <w:rsid w:val="000009B9"/>
    <w:rsid w:val="00000CBA"/>
    <w:rsid w:val="0000130D"/>
    <w:rsid w:val="000020F1"/>
    <w:rsid w:val="0000222C"/>
    <w:rsid w:val="00002B45"/>
    <w:rsid w:val="00003764"/>
    <w:rsid w:val="00003EB9"/>
    <w:rsid w:val="00004E49"/>
    <w:rsid w:val="000056DD"/>
    <w:rsid w:val="00006445"/>
    <w:rsid w:val="0000655D"/>
    <w:rsid w:val="00006E96"/>
    <w:rsid w:val="00006EF8"/>
    <w:rsid w:val="000076B6"/>
    <w:rsid w:val="00007ED9"/>
    <w:rsid w:val="0001014A"/>
    <w:rsid w:val="00010A04"/>
    <w:rsid w:val="000117DA"/>
    <w:rsid w:val="00011894"/>
    <w:rsid w:val="0001237A"/>
    <w:rsid w:val="0001262C"/>
    <w:rsid w:val="000128B0"/>
    <w:rsid w:val="00012EE9"/>
    <w:rsid w:val="0001420A"/>
    <w:rsid w:val="00015BC0"/>
    <w:rsid w:val="00016041"/>
    <w:rsid w:val="0001686F"/>
    <w:rsid w:val="000175B8"/>
    <w:rsid w:val="000177C2"/>
    <w:rsid w:val="00021DE6"/>
    <w:rsid w:val="00021E1C"/>
    <w:rsid w:val="00021F9F"/>
    <w:rsid w:val="000235E2"/>
    <w:rsid w:val="00023E6E"/>
    <w:rsid w:val="00024054"/>
    <w:rsid w:val="00024B8F"/>
    <w:rsid w:val="00025361"/>
    <w:rsid w:val="00025B3D"/>
    <w:rsid w:val="00025B85"/>
    <w:rsid w:val="00026685"/>
    <w:rsid w:val="0002681E"/>
    <w:rsid w:val="00027A34"/>
    <w:rsid w:val="00027ABD"/>
    <w:rsid w:val="00030451"/>
    <w:rsid w:val="00030A9F"/>
    <w:rsid w:val="00030C45"/>
    <w:rsid w:val="0003210B"/>
    <w:rsid w:val="000324D2"/>
    <w:rsid w:val="000326D7"/>
    <w:rsid w:val="00032923"/>
    <w:rsid w:val="000332C0"/>
    <w:rsid w:val="000342E9"/>
    <w:rsid w:val="00034437"/>
    <w:rsid w:val="00034914"/>
    <w:rsid w:val="00035269"/>
    <w:rsid w:val="0003601A"/>
    <w:rsid w:val="000369B4"/>
    <w:rsid w:val="00036AE9"/>
    <w:rsid w:val="0004020E"/>
    <w:rsid w:val="00040595"/>
    <w:rsid w:val="00040A1F"/>
    <w:rsid w:val="00040F05"/>
    <w:rsid w:val="00041345"/>
    <w:rsid w:val="0004163F"/>
    <w:rsid w:val="00042DA8"/>
    <w:rsid w:val="0004325D"/>
    <w:rsid w:val="00043555"/>
    <w:rsid w:val="00043AB6"/>
    <w:rsid w:val="000446D3"/>
    <w:rsid w:val="00044768"/>
    <w:rsid w:val="00044BFA"/>
    <w:rsid w:val="00044DA3"/>
    <w:rsid w:val="00044DFD"/>
    <w:rsid w:val="000452BA"/>
    <w:rsid w:val="00045340"/>
    <w:rsid w:val="00046B47"/>
    <w:rsid w:val="00046FBF"/>
    <w:rsid w:val="0004701D"/>
    <w:rsid w:val="000508F1"/>
    <w:rsid w:val="00051A57"/>
    <w:rsid w:val="00052DBF"/>
    <w:rsid w:val="0005359D"/>
    <w:rsid w:val="00053DA1"/>
    <w:rsid w:val="00054993"/>
    <w:rsid w:val="00055306"/>
    <w:rsid w:val="0005532D"/>
    <w:rsid w:val="000555A6"/>
    <w:rsid w:val="00055A7B"/>
    <w:rsid w:val="00055F31"/>
    <w:rsid w:val="000564D5"/>
    <w:rsid w:val="000568BB"/>
    <w:rsid w:val="00056974"/>
    <w:rsid w:val="00056981"/>
    <w:rsid w:val="00056B01"/>
    <w:rsid w:val="00056D8E"/>
    <w:rsid w:val="00057368"/>
    <w:rsid w:val="0005740C"/>
    <w:rsid w:val="00057C14"/>
    <w:rsid w:val="00057CA9"/>
    <w:rsid w:val="00060295"/>
    <w:rsid w:val="00060747"/>
    <w:rsid w:val="00060DE7"/>
    <w:rsid w:val="0006224D"/>
    <w:rsid w:val="00062BA0"/>
    <w:rsid w:val="00064212"/>
    <w:rsid w:val="00065288"/>
    <w:rsid w:val="0006680F"/>
    <w:rsid w:val="0006692E"/>
    <w:rsid w:val="00066BCF"/>
    <w:rsid w:val="00066F57"/>
    <w:rsid w:val="0006736C"/>
    <w:rsid w:val="00067BC4"/>
    <w:rsid w:val="000702CF"/>
    <w:rsid w:val="0007053A"/>
    <w:rsid w:val="00070B42"/>
    <w:rsid w:val="00070F99"/>
    <w:rsid w:val="00071024"/>
    <w:rsid w:val="00071511"/>
    <w:rsid w:val="000717C5"/>
    <w:rsid w:val="00071889"/>
    <w:rsid w:val="00071894"/>
    <w:rsid w:val="00071D9C"/>
    <w:rsid w:val="000724E2"/>
    <w:rsid w:val="00072900"/>
    <w:rsid w:val="00072BE1"/>
    <w:rsid w:val="00072ED1"/>
    <w:rsid w:val="00073E8F"/>
    <w:rsid w:val="00074B51"/>
    <w:rsid w:val="000755F5"/>
    <w:rsid w:val="00075D32"/>
    <w:rsid w:val="000760C8"/>
    <w:rsid w:val="00076196"/>
    <w:rsid w:val="00076336"/>
    <w:rsid w:val="00076AB4"/>
    <w:rsid w:val="000771F9"/>
    <w:rsid w:val="000778D8"/>
    <w:rsid w:val="00077D3C"/>
    <w:rsid w:val="000800E6"/>
    <w:rsid w:val="00080F70"/>
    <w:rsid w:val="00081727"/>
    <w:rsid w:val="00081D74"/>
    <w:rsid w:val="00081DC0"/>
    <w:rsid w:val="000827D4"/>
    <w:rsid w:val="00082D1F"/>
    <w:rsid w:val="00082F61"/>
    <w:rsid w:val="00084131"/>
    <w:rsid w:val="00084420"/>
    <w:rsid w:val="0008491A"/>
    <w:rsid w:val="000860DB"/>
    <w:rsid w:val="0008610B"/>
    <w:rsid w:val="00086DBF"/>
    <w:rsid w:val="000873DE"/>
    <w:rsid w:val="00090F1F"/>
    <w:rsid w:val="000921F5"/>
    <w:rsid w:val="000925AE"/>
    <w:rsid w:val="00092965"/>
    <w:rsid w:val="00092A79"/>
    <w:rsid w:val="00093212"/>
    <w:rsid w:val="00093DAA"/>
    <w:rsid w:val="00094612"/>
    <w:rsid w:val="00094D6D"/>
    <w:rsid w:val="00095171"/>
    <w:rsid w:val="00095251"/>
    <w:rsid w:val="000960BC"/>
    <w:rsid w:val="00096F4E"/>
    <w:rsid w:val="00097051"/>
    <w:rsid w:val="000971FB"/>
    <w:rsid w:val="000972EC"/>
    <w:rsid w:val="00097662"/>
    <w:rsid w:val="00097D91"/>
    <w:rsid w:val="000A0A7F"/>
    <w:rsid w:val="000A16E7"/>
    <w:rsid w:val="000A226A"/>
    <w:rsid w:val="000A23B2"/>
    <w:rsid w:val="000A2567"/>
    <w:rsid w:val="000A3B90"/>
    <w:rsid w:val="000A4072"/>
    <w:rsid w:val="000A4706"/>
    <w:rsid w:val="000A4877"/>
    <w:rsid w:val="000A49C9"/>
    <w:rsid w:val="000A4D25"/>
    <w:rsid w:val="000A5CF6"/>
    <w:rsid w:val="000A5DBB"/>
    <w:rsid w:val="000A69CC"/>
    <w:rsid w:val="000A6FFB"/>
    <w:rsid w:val="000A70A0"/>
    <w:rsid w:val="000A750B"/>
    <w:rsid w:val="000A7602"/>
    <w:rsid w:val="000A7AA9"/>
    <w:rsid w:val="000B030F"/>
    <w:rsid w:val="000B03FE"/>
    <w:rsid w:val="000B03FF"/>
    <w:rsid w:val="000B0F7C"/>
    <w:rsid w:val="000B1D15"/>
    <w:rsid w:val="000B2297"/>
    <w:rsid w:val="000B24A4"/>
    <w:rsid w:val="000B2794"/>
    <w:rsid w:val="000B2938"/>
    <w:rsid w:val="000B2D31"/>
    <w:rsid w:val="000B37BC"/>
    <w:rsid w:val="000B3FAA"/>
    <w:rsid w:val="000B43B0"/>
    <w:rsid w:val="000B5076"/>
    <w:rsid w:val="000B5386"/>
    <w:rsid w:val="000B57D6"/>
    <w:rsid w:val="000B59BA"/>
    <w:rsid w:val="000B5A3F"/>
    <w:rsid w:val="000B5EF5"/>
    <w:rsid w:val="000B63F1"/>
    <w:rsid w:val="000B657E"/>
    <w:rsid w:val="000B69EE"/>
    <w:rsid w:val="000B6E3C"/>
    <w:rsid w:val="000B6F6C"/>
    <w:rsid w:val="000B74B9"/>
    <w:rsid w:val="000B75E1"/>
    <w:rsid w:val="000B77C4"/>
    <w:rsid w:val="000B7B0D"/>
    <w:rsid w:val="000B7D2F"/>
    <w:rsid w:val="000C08F9"/>
    <w:rsid w:val="000C0AFC"/>
    <w:rsid w:val="000C0B7A"/>
    <w:rsid w:val="000C105F"/>
    <w:rsid w:val="000C2023"/>
    <w:rsid w:val="000C2ABF"/>
    <w:rsid w:val="000C3317"/>
    <w:rsid w:val="000C3C97"/>
    <w:rsid w:val="000C4040"/>
    <w:rsid w:val="000C4552"/>
    <w:rsid w:val="000C46FD"/>
    <w:rsid w:val="000C4A95"/>
    <w:rsid w:val="000C612A"/>
    <w:rsid w:val="000C628C"/>
    <w:rsid w:val="000C6341"/>
    <w:rsid w:val="000C65CE"/>
    <w:rsid w:val="000C6906"/>
    <w:rsid w:val="000C69DA"/>
    <w:rsid w:val="000C6A06"/>
    <w:rsid w:val="000C71BE"/>
    <w:rsid w:val="000C7518"/>
    <w:rsid w:val="000C76B5"/>
    <w:rsid w:val="000D0EA1"/>
    <w:rsid w:val="000D1113"/>
    <w:rsid w:val="000D13FD"/>
    <w:rsid w:val="000D1668"/>
    <w:rsid w:val="000D178B"/>
    <w:rsid w:val="000D2216"/>
    <w:rsid w:val="000D26C7"/>
    <w:rsid w:val="000D47D9"/>
    <w:rsid w:val="000D4B3A"/>
    <w:rsid w:val="000D4F82"/>
    <w:rsid w:val="000D51C6"/>
    <w:rsid w:val="000D53E3"/>
    <w:rsid w:val="000D5414"/>
    <w:rsid w:val="000D588C"/>
    <w:rsid w:val="000D5F1A"/>
    <w:rsid w:val="000D7487"/>
    <w:rsid w:val="000D786C"/>
    <w:rsid w:val="000D7964"/>
    <w:rsid w:val="000D7B64"/>
    <w:rsid w:val="000E0005"/>
    <w:rsid w:val="000E13CC"/>
    <w:rsid w:val="000E1D6A"/>
    <w:rsid w:val="000E1F76"/>
    <w:rsid w:val="000E2081"/>
    <w:rsid w:val="000E2369"/>
    <w:rsid w:val="000E2CD8"/>
    <w:rsid w:val="000E3964"/>
    <w:rsid w:val="000E4AC4"/>
    <w:rsid w:val="000E4D3B"/>
    <w:rsid w:val="000E4E8F"/>
    <w:rsid w:val="000E528B"/>
    <w:rsid w:val="000E677F"/>
    <w:rsid w:val="000E6CEA"/>
    <w:rsid w:val="000E7EFE"/>
    <w:rsid w:val="000F023F"/>
    <w:rsid w:val="000F0898"/>
    <w:rsid w:val="000F1C06"/>
    <w:rsid w:val="000F20BA"/>
    <w:rsid w:val="000F2655"/>
    <w:rsid w:val="000F277B"/>
    <w:rsid w:val="000F2A74"/>
    <w:rsid w:val="000F3C2E"/>
    <w:rsid w:val="000F3C2F"/>
    <w:rsid w:val="000F3D4C"/>
    <w:rsid w:val="000F4181"/>
    <w:rsid w:val="000F498C"/>
    <w:rsid w:val="000F49B6"/>
    <w:rsid w:val="000F4DD9"/>
    <w:rsid w:val="000F535A"/>
    <w:rsid w:val="000F5886"/>
    <w:rsid w:val="000F63B1"/>
    <w:rsid w:val="000F78C3"/>
    <w:rsid w:val="000F7C99"/>
    <w:rsid w:val="001015CC"/>
    <w:rsid w:val="001020AE"/>
    <w:rsid w:val="00102768"/>
    <w:rsid w:val="00102D4D"/>
    <w:rsid w:val="001047EC"/>
    <w:rsid w:val="00105395"/>
    <w:rsid w:val="00105401"/>
    <w:rsid w:val="00105832"/>
    <w:rsid w:val="00105AE6"/>
    <w:rsid w:val="00105DE7"/>
    <w:rsid w:val="00105EBC"/>
    <w:rsid w:val="00106130"/>
    <w:rsid w:val="001072C0"/>
    <w:rsid w:val="00107492"/>
    <w:rsid w:val="00111806"/>
    <w:rsid w:val="00111D0F"/>
    <w:rsid w:val="00111EDA"/>
    <w:rsid w:val="001121A9"/>
    <w:rsid w:val="00112ABF"/>
    <w:rsid w:val="00112B6E"/>
    <w:rsid w:val="00112FBF"/>
    <w:rsid w:val="00113101"/>
    <w:rsid w:val="00113215"/>
    <w:rsid w:val="001132A1"/>
    <w:rsid w:val="001141A6"/>
    <w:rsid w:val="001148B9"/>
    <w:rsid w:val="001152B4"/>
    <w:rsid w:val="001154ED"/>
    <w:rsid w:val="0011619A"/>
    <w:rsid w:val="0011694A"/>
    <w:rsid w:val="00116B8F"/>
    <w:rsid w:val="001175FC"/>
    <w:rsid w:val="00117CBC"/>
    <w:rsid w:val="001201BD"/>
    <w:rsid w:val="00120355"/>
    <w:rsid w:val="00120768"/>
    <w:rsid w:val="00121169"/>
    <w:rsid w:val="0012162B"/>
    <w:rsid w:val="001217E2"/>
    <w:rsid w:val="001221A3"/>
    <w:rsid w:val="001221AD"/>
    <w:rsid w:val="0012270D"/>
    <w:rsid w:val="00122714"/>
    <w:rsid w:val="00122A35"/>
    <w:rsid w:val="00122B83"/>
    <w:rsid w:val="00123A75"/>
    <w:rsid w:val="00123C20"/>
    <w:rsid w:val="0012444B"/>
    <w:rsid w:val="0012599B"/>
    <w:rsid w:val="00125C41"/>
    <w:rsid w:val="00126738"/>
    <w:rsid w:val="00126926"/>
    <w:rsid w:val="00127B30"/>
    <w:rsid w:val="00127F4C"/>
    <w:rsid w:val="0013022F"/>
    <w:rsid w:val="001304FE"/>
    <w:rsid w:val="00130C24"/>
    <w:rsid w:val="0013154A"/>
    <w:rsid w:val="00132187"/>
    <w:rsid w:val="001322A1"/>
    <w:rsid w:val="0013252D"/>
    <w:rsid w:val="001338CA"/>
    <w:rsid w:val="00133BFB"/>
    <w:rsid w:val="00134308"/>
    <w:rsid w:val="00134909"/>
    <w:rsid w:val="00134C9A"/>
    <w:rsid w:val="00134F4A"/>
    <w:rsid w:val="0013503B"/>
    <w:rsid w:val="00136038"/>
    <w:rsid w:val="00136401"/>
    <w:rsid w:val="001365EE"/>
    <w:rsid w:val="00136BE4"/>
    <w:rsid w:val="00136BFF"/>
    <w:rsid w:val="00136F51"/>
    <w:rsid w:val="00137B3E"/>
    <w:rsid w:val="001405B9"/>
    <w:rsid w:val="00140925"/>
    <w:rsid w:val="00140BCE"/>
    <w:rsid w:val="00140BD1"/>
    <w:rsid w:val="001410E9"/>
    <w:rsid w:val="001411FF"/>
    <w:rsid w:val="00141786"/>
    <w:rsid w:val="00141BD1"/>
    <w:rsid w:val="00142288"/>
    <w:rsid w:val="00142EFE"/>
    <w:rsid w:val="0014575B"/>
    <w:rsid w:val="00146089"/>
    <w:rsid w:val="0014615B"/>
    <w:rsid w:val="00147331"/>
    <w:rsid w:val="0015038E"/>
    <w:rsid w:val="001512FB"/>
    <w:rsid w:val="001519C2"/>
    <w:rsid w:val="00151BA3"/>
    <w:rsid w:val="001520A8"/>
    <w:rsid w:val="001521F7"/>
    <w:rsid w:val="0015262E"/>
    <w:rsid w:val="00152772"/>
    <w:rsid w:val="00153EA6"/>
    <w:rsid w:val="00153F0E"/>
    <w:rsid w:val="0015465B"/>
    <w:rsid w:val="00154B1D"/>
    <w:rsid w:val="00154ED2"/>
    <w:rsid w:val="001571B1"/>
    <w:rsid w:val="00157B68"/>
    <w:rsid w:val="00157E27"/>
    <w:rsid w:val="00157E59"/>
    <w:rsid w:val="0016005A"/>
    <w:rsid w:val="00162081"/>
    <w:rsid w:val="00162224"/>
    <w:rsid w:val="0016289C"/>
    <w:rsid w:val="00162FD9"/>
    <w:rsid w:val="00163602"/>
    <w:rsid w:val="001638E8"/>
    <w:rsid w:val="00163ADF"/>
    <w:rsid w:val="00164794"/>
    <w:rsid w:val="00164839"/>
    <w:rsid w:val="001649ED"/>
    <w:rsid w:val="00164D08"/>
    <w:rsid w:val="00164D73"/>
    <w:rsid w:val="001659EB"/>
    <w:rsid w:val="00166402"/>
    <w:rsid w:val="0016665B"/>
    <w:rsid w:val="00167186"/>
    <w:rsid w:val="001673BC"/>
    <w:rsid w:val="001677AB"/>
    <w:rsid w:val="00167CC0"/>
    <w:rsid w:val="00167CE6"/>
    <w:rsid w:val="00170A31"/>
    <w:rsid w:val="001710A3"/>
    <w:rsid w:val="0017147D"/>
    <w:rsid w:val="00171544"/>
    <w:rsid w:val="00172A2F"/>
    <w:rsid w:val="00172AC2"/>
    <w:rsid w:val="00172EC7"/>
    <w:rsid w:val="001736E8"/>
    <w:rsid w:val="00173734"/>
    <w:rsid w:val="00173CC0"/>
    <w:rsid w:val="001746B2"/>
    <w:rsid w:val="00175AC2"/>
    <w:rsid w:val="0017602C"/>
    <w:rsid w:val="001760B5"/>
    <w:rsid w:val="00176131"/>
    <w:rsid w:val="00176393"/>
    <w:rsid w:val="00176695"/>
    <w:rsid w:val="00176D86"/>
    <w:rsid w:val="00177036"/>
    <w:rsid w:val="0017772F"/>
    <w:rsid w:val="00177CCB"/>
    <w:rsid w:val="00177FEA"/>
    <w:rsid w:val="001802C6"/>
    <w:rsid w:val="00180980"/>
    <w:rsid w:val="00180D35"/>
    <w:rsid w:val="00180DFB"/>
    <w:rsid w:val="0018162F"/>
    <w:rsid w:val="001818B2"/>
    <w:rsid w:val="00182226"/>
    <w:rsid w:val="001824B0"/>
    <w:rsid w:val="00182884"/>
    <w:rsid w:val="00183035"/>
    <w:rsid w:val="001833C8"/>
    <w:rsid w:val="001838C3"/>
    <w:rsid w:val="00183C9B"/>
    <w:rsid w:val="0018452F"/>
    <w:rsid w:val="001845B5"/>
    <w:rsid w:val="001849A9"/>
    <w:rsid w:val="00184E15"/>
    <w:rsid w:val="00185071"/>
    <w:rsid w:val="001851CC"/>
    <w:rsid w:val="001858EB"/>
    <w:rsid w:val="001868DC"/>
    <w:rsid w:val="001877DE"/>
    <w:rsid w:val="00190E60"/>
    <w:rsid w:val="00190FA2"/>
    <w:rsid w:val="001926A3"/>
    <w:rsid w:val="001927AD"/>
    <w:rsid w:val="001942E3"/>
    <w:rsid w:val="00194558"/>
    <w:rsid w:val="00194B33"/>
    <w:rsid w:val="0019664F"/>
    <w:rsid w:val="00196696"/>
    <w:rsid w:val="001977F6"/>
    <w:rsid w:val="001A08E0"/>
    <w:rsid w:val="001A0A65"/>
    <w:rsid w:val="001A1735"/>
    <w:rsid w:val="001A1E5C"/>
    <w:rsid w:val="001A1EAE"/>
    <w:rsid w:val="001A202B"/>
    <w:rsid w:val="001A2808"/>
    <w:rsid w:val="001A32A0"/>
    <w:rsid w:val="001A4A8E"/>
    <w:rsid w:val="001A4B48"/>
    <w:rsid w:val="001A5186"/>
    <w:rsid w:val="001A526F"/>
    <w:rsid w:val="001A538F"/>
    <w:rsid w:val="001A53DF"/>
    <w:rsid w:val="001A5C7D"/>
    <w:rsid w:val="001A69E7"/>
    <w:rsid w:val="001A722E"/>
    <w:rsid w:val="001A7BB6"/>
    <w:rsid w:val="001B003C"/>
    <w:rsid w:val="001B0387"/>
    <w:rsid w:val="001B039B"/>
    <w:rsid w:val="001B03E2"/>
    <w:rsid w:val="001B0722"/>
    <w:rsid w:val="001B1560"/>
    <w:rsid w:val="001B19A1"/>
    <w:rsid w:val="001B1B16"/>
    <w:rsid w:val="001B1CEB"/>
    <w:rsid w:val="001B2199"/>
    <w:rsid w:val="001B273E"/>
    <w:rsid w:val="001B2790"/>
    <w:rsid w:val="001B27BA"/>
    <w:rsid w:val="001B300C"/>
    <w:rsid w:val="001B38E5"/>
    <w:rsid w:val="001B3A77"/>
    <w:rsid w:val="001B47E7"/>
    <w:rsid w:val="001B4A46"/>
    <w:rsid w:val="001B55C5"/>
    <w:rsid w:val="001B569C"/>
    <w:rsid w:val="001B6B5C"/>
    <w:rsid w:val="001B782F"/>
    <w:rsid w:val="001C05EF"/>
    <w:rsid w:val="001C06D6"/>
    <w:rsid w:val="001C06DB"/>
    <w:rsid w:val="001C0994"/>
    <w:rsid w:val="001C12C2"/>
    <w:rsid w:val="001C1406"/>
    <w:rsid w:val="001C188E"/>
    <w:rsid w:val="001C225A"/>
    <w:rsid w:val="001C24DC"/>
    <w:rsid w:val="001C3170"/>
    <w:rsid w:val="001C3194"/>
    <w:rsid w:val="001C3304"/>
    <w:rsid w:val="001C3AAE"/>
    <w:rsid w:val="001C3E03"/>
    <w:rsid w:val="001C4E97"/>
    <w:rsid w:val="001C5335"/>
    <w:rsid w:val="001C55E7"/>
    <w:rsid w:val="001C5B63"/>
    <w:rsid w:val="001C5E1F"/>
    <w:rsid w:val="001C6F6E"/>
    <w:rsid w:val="001C6FF6"/>
    <w:rsid w:val="001C7504"/>
    <w:rsid w:val="001C79E4"/>
    <w:rsid w:val="001C7AEB"/>
    <w:rsid w:val="001D005A"/>
    <w:rsid w:val="001D04DA"/>
    <w:rsid w:val="001D0CA5"/>
    <w:rsid w:val="001D1BD6"/>
    <w:rsid w:val="001D2806"/>
    <w:rsid w:val="001D36CC"/>
    <w:rsid w:val="001D36F8"/>
    <w:rsid w:val="001D3739"/>
    <w:rsid w:val="001D3E13"/>
    <w:rsid w:val="001D4496"/>
    <w:rsid w:val="001D7045"/>
    <w:rsid w:val="001D74D4"/>
    <w:rsid w:val="001D7621"/>
    <w:rsid w:val="001D7DD5"/>
    <w:rsid w:val="001D7DFB"/>
    <w:rsid w:val="001E0549"/>
    <w:rsid w:val="001E0B1A"/>
    <w:rsid w:val="001E0BDA"/>
    <w:rsid w:val="001E1332"/>
    <w:rsid w:val="001E2306"/>
    <w:rsid w:val="001E24DA"/>
    <w:rsid w:val="001E2673"/>
    <w:rsid w:val="001E2964"/>
    <w:rsid w:val="001E2A9E"/>
    <w:rsid w:val="001E2FE9"/>
    <w:rsid w:val="001E3E9B"/>
    <w:rsid w:val="001E4569"/>
    <w:rsid w:val="001E5396"/>
    <w:rsid w:val="001E542E"/>
    <w:rsid w:val="001E592A"/>
    <w:rsid w:val="001E6F24"/>
    <w:rsid w:val="001E7241"/>
    <w:rsid w:val="001E7AE8"/>
    <w:rsid w:val="001E7FE2"/>
    <w:rsid w:val="001F0DDC"/>
    <w:rsid w:val="001F17C7"/>
    <w:rsid w:val="001F17E2"/>
    <w:rsid w:val="001F1C7E"/>
    <w:rsid w:val="001F2587"/>
    <w:rsid w:val="001F2DF7"/>
    <w:rsid w:val="001F3754"/>
    <w:rsid w:val="001F4D32"/>
    <w:rsid w:val="001F5161"/>
    <w:rsid w:val="001F54B7"/>
    <w:rsid w:val="001F5B6A"/>
    <w:rsid w:val="001F5BD6"/>
    <w:rsid w:val="001F605C"/>
    <w:rsid w:val="001F6765"/>
    <w:rsid w:val="001F6D48"/>
    <w:rsid w:val="001F6D64"/>
    <w:rsid w:val="001F77C0"/>
    <w:rsid w:val="00201A32"/>
    <w:rsid w:val="00201E85"/>
    <w:rsid w:val="00204081"/>
    <w:rsid w:val="00204C58"/>
    <w:rsid w:val="00204C7F"/>
    <w:rsid w:val="002057DC"/>
    <w:rsid w:val="00205C05"/>
    <w:rsid w:val="00205DE6"/>
    <w:rsid w:val="00205E2C"/>
    <w:rsid w:val="0020687B"/>
    <w:rsid w:val="00206AB2"/>
    <w:rsid w:val="0021029D"/>
    <w:rsid w:val="002112AC"/>
    <w:rsid w:val="00212F24"/>
    <w:rsid w:val="00213323"/>
    <w:rsid w:val="00213DA4"/>
    <w:rsid w:val="00213F09"/>
    <w:rsid w:val="00213F24"/>
    <w:rsid w:val="00214008"/>
    <w:rsid w:val="00214473"/>
    <w:rsid w:val="002149A0"/>
    <w:rsid w:val="00214E93"/>
    <w:rsid w:val="002159CE"/>
    <w:rsid w:val="00217A60"/>
    <w:rsid w:val="00217E2C"/>
    <w:rsid w:val="0022090F"/>
    <w:rsid w:val="00221106"/>
    <w:rsid w:val="00221855"/>
    <w:rsid w:val="00221F10"/>
    <w:rsid w:val="00223100"/>
    <w:rsid w:val="002235E3"/>
    <w:rsid w:val="0022429D"/>
    <w:rsid w:val="002242C5"/>
    <w:rsid w:val="00224D51"/>
    <w:rsid w:val="002266CA"/>
    <w:rsid w:val="00226763"/>
    <w:rsid w:val="00226B54"/>
    <w:rsid w:val="00226BCF"/>
    <w:rsid w:val="00227A99"/>
    <w:rsid w:val="00227DC3"/>
    <w:rsid w:val="00227FE5"/>
    <w:rsid w:val="0023004B"/>
    <w:rsid w:val="0023152C"/>
    <w:rsid w:val="00232DFE"/>
    <w:rsid w:val="00232E97"/>
    <w:rsid w:val="002333CF"/>
    <w:rsid w:val="00233A06"/>
    <w:rsid w:val="00233D98"/>
    <w:rsid w:val="00234370"/>
    <w:rsid w:val="0023451D"/>
    <w:rsid w:val="00234530"/>
    <w:rsid w:val="00235850"/>
    <w:rsid w:val="002361A6"/>
    <w:rsid w:val="0023692F"/>
    <w:rsid w:val="0023697A"/>
    <w:rsid w:val="002370DA"/>
    <w:rsid w:val="00237DE3"/>
    <w:rsid w:val="00240D86"/>
    <w:rsid w:val="002421B7"/>
    <w:rsid w:val="00242791"/>
    <w:rsid w:val="00243CD0"/>
    <w:rsid w:val="00244B80"/>
    <w:rsid w:val="00244E73"/>
    <w:rsid w:val="002451D2"/>
    <w:rsid w:val="00245749"/>
    <w:rsid w:val="00245ABD"/>
    <w:rsid w:val="00245E86"/>
    <w:rsid w:val="002466A5"/>
    <w:rsid w:val="00246774"/>
    <w:rsid w:val="00246783"/>
    <w:rsid w:val="00246981"/>
    <w:rsid w:val="00246D82"/>
    <w:rsid w:val="0024767E"/>
    <w:rsid w:val="0025053B"/>
    <w:rsid w:val="002505E1"/>
    <w:rsid w:val="00250D71"/>
    <w:rsid w:val="002510C8"/>
    <w:rsid w:val="00251EFE"/>
    <w:rsid w:val="002521C3"/>
    <w:rsid w:val="00252AA3"/>
    <w:rsid w:val="002531D9"/>
    <w:rsid w:val="002548FA"/>
    <w:rsid w:val="002549CF"/>
    <w:rsid w:val="00256CA2"/>
    <w:rsid w:val="002573D3"/>
    <w:rsid w:val="00257410"/>
    <w:rsid w:val="0025787B"/>
    <w:rsid w:val="00257A7F"/>
    <w:rsid w:val="00262504"/>
    <w:rsid w:val="00262D6A"/>
    <w:rsid w:val="00262F2F"/>
    <w:rsid w:val="002630D5"/>
    <w:rsid w:val="002638D9"/>
    <w:rsid w:val="00264197"/>
    <w:rsid w:val="00264838"/>
    <w:rsid w:val="00264DC0"/>
    <w:rsid w:val="002660FB"/>
    <w:rsid w:val="002663C9"/>
    <w:rsid w:val="0026646A"/>
    <w:rsid w:val="00266941"/>
    <w:rsid w:val="002673F4"/>
    <w:rsid w:val="002701F3"/>
    <w:rsid w:val="0027118B"/>
    <w:rsid w:val="002715FE"/>
    <w:rsid w:val="0027226C"/>
    <w:rsid w:val="00272D76"/>
    <w:rsid w:val="00272D89"/>
    <w:rsid w:val="00273020"/>
    <w:rsid w:val="002740C8"/>
    <w:rsid w:val="00274EF6"/>
    <w:rsid w:val="002757D2"/>
    <w:rsid w:val="002762FC"/>
    <w:rsid w:val="002763B5"/>
    <w:rsid w:val="00276536"/>
    <w:rsid w:val="00276C58"/>
    <w:rsid w:val="00276FC1"/>
    <w:rsid w:val="00277473"/>
    <w:rsid w:val="002775B9"/>
    <w:rsid w:val="00277A58"/>
    <w:rsid w:val="00277BF6"/>
    <w:rsid w:val="00277EC1"/>
    <w:rsid w:val="002807BA"/>
    <w:rsid w:val="002816BB"/>
    <w:rsid w:val="002819C7"/>
    <w:rsid w:val="00281ECA"/>
    <w:rsid w:val="0028253D"/>
    <w:rsid w:val="002829B5"/>
    <w:rsid w:val="00282CCC"/>
    <w:rsid w:val="002830E3"/>
    <w:rsid w:val="002834C7"/>
    <w:rsid w:val="00283810"/>
    <w:rsid w:val="0028517F"/>
    <w:rsid w:val="00285195"/>
    <w:rsid w:val="002862BF"/>
    <w:rsid w:val="00286759"/>
    <w:rsid w:val="00286F4B"/>
    <w:rsid w:val="00287126"/>
    <w:rsid w:val="00287CD1"/>
    <w:rsid w:val="00287E0B"/>
    <w:rsid w:val="0029068D"/>
    <w:rsid w:val="002916AE"/>
    <w:rsid w:val="00291D99"/>
    <w:rsid w:val="00292004"/>
    <w:rsid w:val="002924B4"/>
    <w:rsid w:val="00292581"/>
    <w:rsid w:val="002925DB"/>
    <w:rsid w:val="0029260D"/>
    <w:rsid w:val="00292F3E"/>
    <w:rsid w:val="00293175"/>
    <w:rsid w:val="0029360C"/>
    <w:rsid w:val="00293849"/>
    <w:rsid w:val="0029488F"/>
    <w:rsid w:val="0029519D"/>
    <w:rsid w:val="00295CF2"/>
    <w:rsid w:val="00296AA5"/>
    <w:rsid w:val="00296C31"/>
    <w:rsid w:val="00296EFA"/>
    <w:rsid w:val="00297AA6"/>
    <w:rsid w:val="002A0130"/>
    <w:rsid w:val="002A1680"/>
    <w:rsid w:val="002A2452"/>
    <w:rsid w:val="002A26CA"/>
    <w:rsid w:val="002A28B3"/>
    <w:rsid w:val="002A2D0E"/>
    <w:rsid w:val="002A33AA"/>
    <w:rsid w:val="002A35D7"/>
    <w:rsid w:val="002A3C9E"/>
    <w:rsid w:val="002A3E97"/>
    <w:rsid w:val="002A4032"/>
    <w:rsid w:val="002A4F7A"/>
    <w:rsid w:val="002A572D"/>
    <w:rsid w:val="002A66D8"/>
    <w:rsid w:val="002A6B26"/>
    <w:rsid w:val="002A71AA"/>
    <w:rsid w:val="002A726D"/>
    <w:rsid w:val="002A7C02"/>
    <w:rsid w:val="002B15CF"/>
    <w:rsid w:val="002B1A97"/>
    <w:rsid w:val="002B4226"/>
    <w:rsid w:val="002B4FE8"/>
    <w:rsid w:val="002B51A9"/>
    <w:rsid w:val="002B54E3"/>
    <w:rsid w:val="002B59C3"/>
    <w:rsid w:val="002B6523"/>
    <w:rsid w:val="002B6E18"/>
    <w:rsid w:val="002B7346"/>
    <w:rsid w:val="002B78D6"/>
    <w:rsid w:val="002B7EA4"/>
    <w:rsid w:val="002B7F0E"/>
    <w:rsid w:val="002C00B6"/>
    <w:rsid w:val="002C054B"/>
    <w:rsid w:val="002C12AE"/>
    <w:rsid w:val="002C13A3"/>
    <w:rsid w:val="002C143F"/>
    <w:rsid w:val="002C2178"/>
    <w:rsid w:val="002C368A"/>
    <w:rsid w:val="002C3A54"/>
    <w:rsid w:val="002C3AE3"/>
    <w:rsid w:val="002C4252"/>
    <w:rsid w:val="002C49C7"/>
    <w:rsid w:val="002C5197"/>
    <w:rsid w:val="002C5B32"/>
    <w:rsid w:val="002C6100"/>
    <w:rsid w:val="002C6964"/>
    <w:rsid w:val="002C6FC3"/>
    <w:rsid w:val="002C72BB"/>
    <w:rsid w:val="002C77A1"/>
    <w:rsid w:val="002C7982"/>
    <w:rsid w:val="002D0358"/>
    <w:rsid w:val="002D0573"/>
    <w:rsid w:val="002D0FCA"/>
    <w:rsid w:val="002D17C9"/>
    <w:rsid w:val="002D2099"/>
    <w:rsid w:val="002D2667"/>
    <w:rsid w:val="002D3491"/>
    <w:rsid w:val="002D3AA2"/>
    <w:rsid w:val="002D3D96"/>
    <w:rsid w:val="002D4DAB"/>
    <w:rsid w:val="002D4E36"/>
    <w:rsid w:val="002D5374"/>
    <w:rsid w:val="002D625D"/>
    <w:rsid w:val="002D6277"/>
    <w:rsid w:val="002D6B7B"/>
    <w:rsid w:val="002D6E1B"/>
    <w:rsid w:val="002D6FB4"/>
    <w:rsid w:val="002D7942"/>
    <w:rsid w:val="002D7A83"/>
    <w:rsid w:val="002D7F3C"/>
    <w:rsid w:val="002E0426"/>
    <w:rsid w:val="002E0AA6"/>
    <w:rsid w:val="002E10F3"/>
    <w:rsid w:val="002E1901"/>
    <w:rsid w:val="002E4339"/>
    <w:rsid w:val="002E44FF"/>
    <w:rsid w:val="002E4B45"/>
    <w:rsid w:val="002E4B7A"/>
    <w:rsid w:val="002E5623"/>
    <w:rsid w:val="002E5A87"/>
    <w:rsid w:val="002E5DC4"/>
    <w:rsid w:val="002E6B3B"/>
    <w:rsid w:val="002E6F7A"/>
    <w:rsid w:val="002E7780"/>
    <w:rsid w:val="002E7CF6"/>
    <w:rsid w:val="002F16A6"/>
    <w:rsid w:val="002F1834"/>
    <w:rsid w:val="002F20AC"/>
    <w:rsid w:val="002F31A0"/>
    <w:rsid w:val="002F387C"/>
    <w:rsid w:val="002F4181"/>
    <w:rsid w:val="002F441A"/>
    <w:rsid w:val="002F516C"/>
    <w:rsid w:val="002F5315"/>
    <w:rsid w:val="002F6FD4"/>
    <w:rsid w:val="002F796E"/>
    <w:rsid w:val="003016CB"/>
    <w:rsid w:val="00302163"/>
    <w:rsid w:val="003028A1"/>
    <w:rsid w:val="00302E15"/>
    <w:rsid w:val="003038DA"/>
    <w:rsid w:val="00303A28"/>
    <w:rsid w:val="00304C25"/>
    <w:rsid w:val="003055E9"/>
    <w:rsid w:val="00306097"/>
    <w:rsid w:val="00306143"/>
    <w:rsid w:val="0030656A"/>
    <w:rsid w:val="0030663F"/>
    <w:rsid w:val="0030669E"/>
    <w:rsid w:val="0030679E"/>
    <w:rsid w:val="0030695D"/>
    <w:rsid w:val="00307387"/>
    <w:rsid w:val="003073C1"/>
    <w:rsid w:val="003075DE"/>
    <w:rsid w:val="00310891"/>
    <w:rsid w:val="00311592"/>
    <w:rsid w:val="00311C9B"/>
    <w:rsid w:val="00311EDE"/>
    <w:rsid w:val="00312A0B"/>
    <w:rsid w:val="00312B1A"/>
    <w:rsid w:val="00312BD8"/>
    <w:rsid w:val="00312DF7"/>
    <w:rsid w:val="0031301F"/>
    <w:rsid w:val="0031343E"/>
    <w:rsid w:val="00314087"/>
    <w:rsid w:val="003145C1"/>
    <w:rsid w:val="00314B9B"/>
    <w:rsid w:val="00315398"/>
    <w:rsid w:val="00315AF3"/>
    <w:rsid w:val="00316052"/>
    <w:rsid w:val="003168B3"/>
    <w:rsid w:val="00316AEC"/>
    <w:rsid w:val="00316DF8"/>
    <w:rsid w:val="003175E4"/>
    <w:rsid w:val="00317812"/>
    <w:rsid w:val="00317C5E"/>
    <w:rsid w:val="00317EF1"/>
    <w:rsid w:val="00320443"/>
    <w:rsid w:val="003210F6"/>
    <w:rsid w:val="003215A6"/>
    <w:rsid w:val="00321BA1"/>
    <w:rsid w:val="0032250C"/>
    <w:rsid w:val="0032361F"/>
    <w:rsid w:val="00323880"/>
    <w:rsid w:val="0032425A"/>
    <w:rsid w:val="00324696"/>
    <w:rsid w:val="003257B8"/>
    <w:rsid w:val="0032585D"/>
    <w:rsid w:val="00325988"/>
    <w:rsid w:val="003262B5"/>
    <w:rsid w:val="0032665A"/>
    <w:rsid w:val="00326C14"/>
    <w:rsid w:val="00326F1C"/>
    <w:rsid w:val="00327957"/>
    <w:rsid w:val="00327E8E"/>
    <w:rsid w:val="003303D3"/>
    <w:rsid w:val="00330439"/>
    <w:rsid w:val="00330BDD"/>
    <w:rsid w:val="00330D61"/>
    <w:rsid w:val="003316BE"/>
    <w:rsid w:val="00331F25"/>
    <w:rsid w:val="00332A1D"/>
    <w:rsid w:val="00332AA0"/>
    <w:rsid w:val="00333731"/>
    <w:rsid w:val="003343C0"/>
    <w:rsid w:val="003346CB"/>
    <w:rsid w:val="00335DD3"/>
    <w:rsid w:val="00336A0D"/>
    <w:rsid w:val="00336A59"/>
    <w:rsid w:val="00336F83"/>
    <w:rsid w:val="003400D2"/>
    <w:rsid w:val="00341535"/>
    <w:rsid w:val="003421B1"/>
    <w:rsid w:val="003437CC"/>
    <w:rsid w:val="00344DE2"/>
    <w:rsid w:val="003450C3"/>
    <w:rsid w:val="00345809"/>
    <w:rsid w:val="00345A7D"/>
    <w:rsid w:val="00345C61"/>
    <w:rsid w:val="00346535"/>
    <w:rsid w:val="003465CB"/>
    <w:rsid w:val="003467D5"/>
    <w:rsid w:val="0034692C"/>
    <w:rsid w:val="00346F24"/>
    <w:rsid w:val="00347637"/>
    <w:rsid w:val="00350548"/>
    <w:rsid w:val="00350B93"/>
    <w:rsid w:val="00350E35"/>
    <w:rsid w:val="00351108"/>
    <w:rsid w:val="00351EC8"/>
    <w:rsid w:val="00352114"/>
    <w:rsid w:val="00352C79"/>
    <w:rsid w:val="003545DD"/>
    <w:rsid w:val="003547E6"/>
    <w:rsid w:val="00354F39"/>
    <w:rsid w:val="0035560A"/>
    <w:rsid w:val="00355645"/>
    <w:rsid w:val="003566FD"/>
    <w:rsid w:val="00356A67"/>
    <w:rsid w:val="0035706A"/>
    <w:rsid w:val="00360144"/>
    <w:rsid w:val="003601BC"/>
    <w:rsid w:val="00360390"/>
    <w:rsid w:val="003604B2"/>
    <w:rsid w:val="00360700"/>
    <w:rsid w:val="00360AC2"/>
    <w:rsid w:val="00361087"/>
    <w:rsid w:val="003611D6"/>
    <w:rsid w:val="003617EC"/>
    <w:rsid w:val="0036199E"/>
    <w:rsid w:val="00362580"/>
    <w:rsid w:val="00363AEA"/>
    <w:rsid w:val="00363E7A"/>
    <w:rsid w:val="00364474"/>
    <w:rsid w:val="00364B99"/>
    <w:rsid w:val="00364E33"/>
    <w:rsid w:val="003650C6"/>
    <w:rsid w:val="00365149"/>
    <w:rsid w:val="00365976"/>
    <w:rsid w:val="003666D5"/>
    <w:rsid w:val="0036761F"/>
    <w:rsid w:val="00367E47"/>
    <w:rsid w:val="00367E82"/>
    <w:rsid w:val="00370E05"/>
    <w:rsid w:val="003713B8"/>
    <w:rsid w:val="00371F37"/>
    <w:rsid w:val="00372951"/>
    <w:rsid w:val="00372DAF"/>
    <w:rsid w:val="00372EDE"/>
    <w:rsid w:val="00374256"/>
    <w:rsid w:val="00375108"/>
    <w:rsid w:val="00375849"/>
    <w:rsid w:val="00375B11"/>
    <w:rsid w:val="00375B7C"/>
    <w:rsid w:val="003769AC"/>
    <w:rsid w:val="00376D41"/>
    <w:rsid w:val="00377010"/>
    <w:rsid w:val="00377326"/>
    <w:rsid w:val="00377477"/>
    <w:rsid w:val="00377A0C"/>
    <w:rsid w:val="00380F03"/>
    <w:rsid w:val="003810C7"/>
    <w:rsid w:val="0038126C"/>
    <w:rsid w:val="00381B03"/>
    <w:rsid w:val="00381B66"/>
    <w:rsid w:val="00382913"/>
    <w:rsid w:val="00383184"/>
    <w:rsid w:val="00383732"/>
    <w:rsid w:val="0038398C"/>
    <w:rsid w:val="00385D58"/>
    <w:rsid w:val="00386168"/>
    <w:rsid w:val="00386789"/>
    <w:rsid w:val="00386E5A"/>
    <w:rsid w:val="00386EF4"/>
    <w:rsid w:val="00387191"/>
    <w:rsid w:val="003913EE"/>
    <w:rsid w:val="003914A4"/>
    <w:rsid w:val="00391C37"/>
    <w:rsid w:val="003923C6"/>
    <w:rsid w:val="0039291B"/>
    <w:rsid w:val="00392967"/>
    <w:rsid w:val="0039332A"/>
    <w:rsid w:val="0039332F"/>
    <w:rsid w:val="0039372C"/>
    <w:rsid w:val="00393AFA"/>
    <w:rsid w:val="00393B05"/>
    <w:rsid w:val="00393D29"/>
    <w:rsid w:val="00394814"/>
    <w:rsid w:val="0039555A"/>
    <w:rsid w:val="00396327"/>
    <w:rsid w:val="00396410"/>
    <w:rsid w:val="00396CD2"/>
    <w:rsid w:val="00396EF1"/>
    <w:rsid w:val="0039777B"/>
    <w:rsid w:val="00397C8F"/>
    <w:rsid w:val="00397CC7"/>
    <w:rsid w:val="003A095C"/>
    <w:rsid w:val="003A1149"/>
    <w:rsid w:val="003A11E6"/>
    <w:rsid w:val="003A1839"/>
    <w:rsid w:val="003A1DB1"/>
    <w:rsid w:val="003A218E"/>
    <w:rsid w:val="003A2650"/>
    <w:rsid w:val="003A2BD1"/>
    <w:rsid w:val="003A2C67"/>
    <w:rsid w:val="003A35A2"/>
    <w:rsid w:val="003A4031"/>
    <w:rsid w:val="003A4CCD"/>
    <w:rsid w:val="003A4CF2"/>
    <w:rsid w:val="003A5995"/>
    <w:rsid w:val="003A5C20"/>
    <w:rsid w:val="003A5D45"/>
    <w:rsid w:val="003A61D8"/>
    <w:rsid w:val="003A6415"/>
    <w:rsid w:val="003A6883"/>
    <w:rsid w:val="003A6A0E"/>
    <w:rsid w:val="003A6D3A"/>
    <w:rsid w:val="003A6DB9"/>
    <w:rsid w:val="003A7346"/>
    <w:rsid w:val="003A7BBC"/>
    <w:rsid w:val="003B061C"/>
    <w:rsid w:val="003B0F18"/>
    <w:rsid w:val="003B10AD"/>
    <w:rsid w:val="003B1638"/>
    <w:rsid w:val="003B1B13"/>
    <w:rsid w:val="003B221B"/>
    <w:rsid w:val="003B2900"/>
    <w:rsid w:val="003B312A"/>
    <w:rsid w:val="003B3566"/>
    <w:rsid w:val="003B3EEC"/>
    <w:rsid w:val="003B4D89"/>
    <w:rsid w:val="003B61F0"/>
    <w:rsid w:val="003B6340"/>
    <w:rsid w:val="003B63A7"/>
    <w:rsid w:val="003B6645"/>
    <w:rsid w:val="003B6E69"/>
    <w:rsid w:val="003B7D97"/>
    <w:rsid w:val="003C0E89"/>
    <w:rsid w:val="003C0EC7"/>
    <w:rsid w:val="003C0FAA"/>
    <w:rsid w:val="003C18DE"/>
    <w:rsid w:val="003C1D81"/>
    <w:rsid w:val="003C21C5"/>
    <w:rsid w:val="003C235E"/>
    <w:rsid w:val="003C3209"/>
    <w:rsid w:val="003C3503"/>
    <w:rsid w:val="003C36DD"/>
    <w:rsid w:val="003C37C4"/>
    <w:rsid w:val="003C3851"/>
    <w:rsid w:val="003C3C51"/>
    <w:rsid w:val="003C3D45"/>
    <w:rsid w:val="003C43FE"/>
    <w:rsid w:val="003C5128"/>
    <w:rsid w:val="003C51DB"/>
    <w:rsid w:val="003C538E"/>
    <w:rsid w:val="003C6949"/>
    <w:rsid w:val="003C6AEB"/>
    <w:rsid w:val="003C6FD1"/>
    <w:rsid w:val="003C779F"/>
    <w:rsid w:val="003C7A88"/>
    <w:rsid w:val="003C7C51"/>
    <w:rsid w:val="003D03BC"/>
    <w:rsid w:val="003D03EE"/>
    <w:rsid w:val="003D089B"/>
    <w:rsid w:val="003D0B61"/>
    <w:rsid w:val="003D0D4B"/>
    <w:rsid w:val="003D0FFB"/>
    <w:rsid w:val="003D1060"/>
    <w:rsid w:val="003D2C23"/>
    <w:rsid w:val="003D2ED5"/>
    <w:rsid w:val="003D2F1C"/>
    <w:rsid w:val="003D3D89"/>
    <w:rsid w:val="003D40B1"/>
    <w:rsid w:val="003D4286"/>
    <w:rsid w:val="003D56E0"/>
    <w:rsid w:val="003D5C80"/>
    <w:rsid w:val="003D5D4E"/>
    <w:rsid w:val="003D66A2"/>
    <w:rsid w:val="003D6907"/>
    <w:rsid w:val="003D720D"/>
    <w:rsid w:val="003D74C6"/>
    <w:rsid w:val="003D78F9"/>
    <w:rsid w:val="003D7E23"/>
    <w:rsid w:val="003E03C0"/>
    <w:rsid w:val="003E08F2"/>
    <w:rsid w:val="003E0A95"/>
    <w:rsid w:val="003E0B62"/>
    <w:rsid w:val="003E0D22"/>
    <w:rsid w:val="003E0EAB"/>
    <w:rsid w:val="003E0FCB"/>
    <w:rsid w:val="003E273A"/>
    <w:rsid w:val="003E312A"/>
    <w:rsid w:val="003E3FD3"/>
    <w:rsid w:val="003E4A0D"/>
    <w:rsid w:val="003E4E52"/>
    <w:rsid w:val="003E6568"/>
    <w:rsid w:val="003E7CE6"/>
    <w:rsid w:val="003F045C"/>
    <w:rsid w:val="003F0FAF"/>
    <w:rsid w:val="003F17D6"/>
    <w:rsid w:val="003F18F4"/>
    <w:rsid w:val="003F284D"/>
    <w:rsid w:val="003F2BFC"/>
    <w:rsid w:val="003F3987"/>
    <w:rsid w:val="003F46C6"/>
    <w:rsid w:val="003F4E03"/>
    <w:rsid w:val="003F5041"/>
    <w:rsid w:val="003F5F29"/>
    <w:rsid w:val="003F7AAD"/>
    <w:rsid w:val="00400BA2"/>
    <w:rsid w:val="00400F21"/>
    <w:rsid w:val="00401367"/>
    <w:rsid w:val="004021BA"/>
    <w:rsid w:val="0040308B"/>
    <w:rsid w:val="00403E61"/>
    <w:rsid w:val="004052FD"/>
    <w:rsid w:val="0040536D"/>
    <w:rsid w:val="00406174"/>
    <w:rsid w:val="00406176"/>
    <w:rsid w:val="004067AF"/>
    <w:rsid w:val="00406CE3"/>
    <w:rsid w:val="00406D7A"/>
    <w:rsid w:val="00406F7C"/>
    <w:rsid w:val="004070E7"/>
    <w:rsid w:val="00407E1C"/>
    <w:rsid w:val="0041008B"/>
    <w:rsid w:val="0041069A"/>
    <w:rsid w:val="00410B95"/>
    <w:rsid w:val="00410E75"/>
    <w:rsid w:val="00411C6E"/>
    <w:rsid w:val="00411FFF"/>
    <w:rsid w:val="004120C9"/>
    <w:rsid w:val="004124C9"/>
    <w:rsid w:val="004129B0"/>
    <w:rsid w:val="00412FB9"/>
    <w:rsid w:val="00413248"/>
    <w:rsid w:val="00413367"/>
    <w:rsid w:val="00413429"/>
    <w:rsid w:val="004144B9"/>
    <w:rsid w:val="004154B4"/>
    <w:rsid w:val="00415765"/>
    <w:rsid w:val="004160A4"/>
    <w:rsid w:val="0041700C"/>
    <w:rsid w:val="00417243"/>
    <w:rsid w:val="00417E87"/>
    <w:rsid w:val="00417EAD"/>
    <w:rsid w:val="00417F1F"/>
    <w:rsid w:val="004206CB"/>
    <w:rsid w:val="00420F03"/>
    <w:rsid w:val="00421161"/>
    <w:rsid w:val="0042136C"/>
    <w:rsid w:val="004214AD"/>
    <w:rsid w:val="0042158C"/>
    <w:rsid w:val="00421AA8"/>
    <w:rsid w:val="00421E4A"/>
    <w:rsid w:val="004220FC"/>
    <w:rsid w:val="0042279B"/>
    <w:rsid w:val="004229CE"/>
    <w:rsid w:val="004229D5"/>
    <w:rsid w:val="00422B9B"/>
    <w:rsid w:val="00424FC9"/>
    <w:rsid w:val="00425303"/>
    <w:rsid w:val="00425C2B"/>
    <w:rsid w:val="00425FD5"/>
    <w:rsid w:val="00427DBD"/>
    <w:rsid w:val="00430171"/>
    <w:rsid w:val="00431ACD"/>
    <w:rsid w:val="00432B73"/>
    <w:rsid w:val="0043326D"/>
    <w:rsid w:val="0043368B"/>
    <w:rsid w:val="004336E9"/>
    <w:rsid w:val="00435014"/>
    <w:rsid w:val="00435E75"/>
    <w:rsid w:val="0043693B"/>
    <w:rsid w:val="004369EE"/>
    <w:rsid w:val="00436D0D"/>
    <w:rsid w:val="00436F60"/>
    <w:rsid w:val="00437C78"/>
    <w:rsid w:val="0044005C"/>
    <w:rsid w:val="004402E6"/>
    <w:rsid w:val="00440D0F"/>
    <w:rsid w:val="00440DAE"/>
    <w:rsid w:val="00440DC8"/>
    <w:rsid w:val="00441155"/>
    <w:rsid w:val="00441C19"/>
    <w:rsid w:val="00441C71"/>
    <w:rsid w:val="0044226E"/>
    <w:rsid w:val="00442743"/>
    <w:rsid w:val="004430D9"/>
    <w:rsid w:val="00444C9A"/>
    <w:rsid w:val="004453A2"/>
    <w:rsid w:val="004455EE"/>
    <w:rsid w:val="00445BF9"/>
    <w:rsid w:val="00445D4A"/>
    <w:rsid w:val="00445F37"/>
    <w:rsid w:val="00446203"/>
    <w:rsid w:val="004462AE"/>
    <w:rsid w:val="00446381"/>
    <w:rsid w:val="004465CF"/>
    <w:rsid w:val="00446AC0"/>
    <w:rsid w:val="00446ED1"/>
    <w:rsid w:val="00446F56"/>
    <w:rsid w:val="0044793A"/>
    <w:rsid w:val="00450E8D"/>
    <w:rsid w:val="00452481"/>
    <w:rsid w:val="00453794"/>
    <w:rsid w:val="00454C2A"/>
    <w:rsid w:val="004552E3"/>
    <w:rsid w:val="00456EF5"/>
    <w:rsid w:val="00457A60"/>
    <w:rsid w:val="00460210"/>
    <w:rsid w:val="004609A0"/>
    <w:rsid w:val="00461239"/>
    <w:rsid w:val="00461A35"/>
    <w:rsid w:val="00461CE4"/>
    <w:rsid w:val="0046202E"/>
    <w:rsid w:val="004626DF"/>
    <w:rsid w:val="00462E27"/>
    <w:rsid w:val="00463274"/>
    <w:rsid w:val="00463E49"/>
    <w:rsid w:val="004640F8"/>
    <w:rsid w:val="0046446B"/>
    <w:rsid w:val="00464896"/>
    <w:rsid w:val="00464BE6"/>
    <w:rsid w:val="00464FE7"/>
    <w:rsid w:val="00465B72"/>
    <w:rsid w:val="00466222"/>
    <w:rsid w:val="00466237"/>
    <w:rsid w:val="00466335"/>
    <w:rsid w:val="00466456"/>
    <w:rsid w:val="00466600"/>
    <w:rsid w:val="0046671C"/>
    <w:rsid w:val="0046693E"/>
    <w:rsid w:val="004700E0"/>
    <w:rsid w:val="00470400"/>
    <w:rsid w:val="00470B58"/>
    <w:rsid w:val="00470F8E"/>
    <w:rsid w:val="00471C7D"/>
    <w:rsid w:val="00472CBF"/>
    <w:rsid w:val="0047421E"/>
    <w:rsid w:val="00474975"/>
    <w:rsid w:val="00474CDC"/>
    <w:rsid w:val="00475BD6"/>
    <w:rsid w:val="004769BA"/>
    <w:rsid w:val="00477549"/>
    <w:rsid w:val="00477962"/>
    <w:rsid w:val="004800D0"/>
    <w:rsid w:val="004806A7"/>
    <w:rsid w:val="004811BA"/>
    <w:rsid w:val="00481D38"/>
    <w:rsid w:val="00481F0A"/>
    <w:rsid w:val="004820D0"/>
    <w:rsid w:val="004823E8"/>
    <w:rsid w:val="00482D72"/>
    <w:rsid w:val="00483DE4"/>
    <w:rsid w:val="00484144"/>
    <w:rsid w:val="0048522A"/>
    <w:rsid w:val="00485789"/>
    <w:rsid w:val="00485A1B"/>
    <w:rsid w:val="00485F0C"/>
    <w:rsid w:val="0048635C"/>
    <w:rsid w:val="004867F3"/>
    <w:rsid w:val="00487477"/>
    <w:rsid w:val="00487ABC"/>
    <w:rsid w:val="00487C34"/>
    <w:rsid w:val="0049035D"/>
    <w:rsid w:val="00490EA9"/>
    <w:rsid w:val="004912A6"/>
    <w:rsid w:val="00491427"/>
    <w:rsid w:val="0049182F"/>
    <w:rsid w:val="00491A63"/>
    <w:rsid w:val="00492A00"/>
    <w:rsid w:val="0049526E"/>
    <w:rsid w:val="0049582C"/>
    <w:rsid w:val="0049644B"/>
    <w:rsid w:val="00496AFF"/>
    <w:rsid w:val="004971D3"/>
    <w:rsid w:val="0049775B"/>
    <w:rsid w:val="00497C34"/>
    <w:rsid w:val="004A019B"/>
    <w:rsid w:val="004A06C1"/>
    <w:rsid w:val="004A0793"/>
    <w:rsid w:val="004A07F9"/>
    <w:rsid w:val="004A0D22"/>
    <w:rsid w:val="004A18E8"/>
    <w:rsid w:val="004A1C7F"/>
    <w:rsid w:val="004A2751"/>
    <w:rsid w:val="004A2C8E"/>
    <w:rsid w:val="004A340D"/>
    <w:rsid w:val="004A3EB8"/>
    <w:rsid w:val="004A3FC4"/>
    <w:rsid w:val="004A440A"/>
    <w:rsid w:val="004A4DA2"/>
    <w:rsid w:val="004A64CE"/>
    <w:rsid w:val="004A6ABB"/>
    <w:rsid w:val="004B068A"/>
    <w:rsid w:val="004B0777"/>
    <w:rsid w:val="004B0986"/>
    <w:rsid w:val="004B09F6"/>
    <w:rsid w:val="004B1152"/>
    <w:rsid w:val="004B1A13"/>
    <w:rsid w:val="004B33D4"/>
    <w:rsid w:val="004B41E2"/>
    <w:rsid w:val="004B424D"/>
    <w:rsid w:val="004B4756"/>
    <w:rsid w:val="004B49B1"/>
    <w:rsid w:val="004B59B8"/>
    <w:rsid w:val="004B5B0C"/>
    <w:rsid w:val="004B6D3F"/>
    <w:rsid w:val="004B6DCA"/>
    <w:rsid w:val="004B6DE9"/>
    <w:rsid w:val="004B74E6"/>
    <w:rsid w:val="004B7876"/>
    <w:rsid w:val="004C00D4"/>
    <w:rsid w:val="004C0220"/>
    <w:rsid w:val="004C0851"/>
    <w:rsid w:val="004C12FA"/>
    <w:rsid w:val="004C14CB"/>
    <w:rsid w:val="004C2877"/>
    <w:rsid w:val="004C4E42"/>
    <w:rsid w:val="004C5029"/>
    <w:rsid w:val="004C5753"/>
    <w:rsid w:val="004C5893"/>
    <w:rsid w:val="004C5AAC"/>
    <w:rsid w:val="004C5CC1"/>
    <w:rsid w:val="004C6D09"/>
    <w:rsid w:val="004C6D0D"/>
    <w:rsid w:val="004C7489"/>
    <w:rsid w:val="004C7AAB"/>
    <w:rsid w:val="004D06A0"/>
    <w:rsid w:val="004D0881"/>
    <w:rsid w:val="004D28C2"/>
    <w:rsid w:val="004D3102"/>
    <w:rsid w:val="004D44F5"/>
    <w:rsid w:val="004D50B3"/>
    <w:rsid w:val="004D53B3"/>
    <w:rsid w:val="004D6E7D"/>
    <w:rsid w:val="004E0553"/>
    <w:rsid w:val="004E179B"/>
    <w:rsid w:val="004E19C6"/>
    <w:rsid w:val="004E1B30"/>
    <w:rsid w:val="004E1DC0"/>
    <w:rsid w:val="004E375A"/>
    <w:rsid w:val="004E397A"/>
    <w:rsid w:val="004E4839"/>
    <w:rsid w:val="004E48E4"/>
    <w:rsid w:val="004E493A"/>
    <w:rsid w:val="004E6726"/>
    <w:rsid w:val="004E6C78"/>
    <w:rsid w:val="004E756F"/>
    <w:rsid w:val="004E7B55"/>
    <w:rsid w:val="004E7D52"/>
    <w:rsid w:val="004E7F2A"/>
    <w:rsid w:val="004F058F"/>
    <w:rsid w:val="004F0AEC"/>
    <w:rsid w:val="004F1A63"/>
    <w:rsid w:val="004F1AB7"/>
    <w:rsid w:val="004F34FD"/>
    <w:rsid w:val="004F3531"/>
    <w:rsid w:val="004F3808"/>
    <w:rsid w:val="004F3865"/>
    <w:rsid w:val="004F39E6"/>
    <w:rsid w:val="004F4806"/>
    <w:rsid w:val="004F4C42"/>
    <w:rsid w:val="004F5BFC"/>
    <w:rsid w:val="004F5ED8"/>
    <w:rsid w:val="004F5EF0"/>
    <w:rsid w:val="004F67F4"/>
    <w:rsid w:val="004F6C05"/>
    <w:rsid w:val="004F735F"/>
    <w:rsid w:val="004F737A"/>
    <w:rsid w:val="004F7B9B"/>
    <w:rsid w:val="00500222"/>
    <w:rsid w:val="0050069B"/>
    <w:rsid w:val="00501BFC"/>
    <w:rsid w:val="005026FA"/>
    <w:rsid w:val="00502CB4"/>
    <w:rsid w:val="00502F92"/>
    <w:rsid w:val="00503716"/>
    <w:rsid w:val="00503AC8"/>
    <w:rsid w:val="00503AFC"/>
    <w:rsid w:val="00505113"/>
    <w:rsid w:val="00505197"/>
    <w:rsid w:val="00505636"/>
    <w:rsid w:val="00505EE9"/>
    <w:rsid w:val="00506C61"/>
    <w:rsid w:val="00506D2E"/>
    <w:rsid w:val="00506D2F"/>
    <w:rsid w:val="00507340"/>
    <w:rsid w:val="00507584"/>
    <w:rsid w:val="005076B7"/>
    <w:rsid w:val="00507718"/>
    <w:rsid w:val="0051044C"/>
    <w:rsid w:val="00510A06"/>
    <w:rsid w:val="00510BFB"/>
    <w:rsid w:val="0051145A"/>
    <w:rsid w:val="00511A1F"/>
    <w:rsid w:val="00511FA5"/>
    <w:rsid w:val="005125D5"/>
    <w:rsid w:val="00512BDB"/>
    <w:rsid w:val="0051300D"/>
    <w:rsid w:val="0051303A"/>
    <w:rsid w:val="00513095"/>
    <w:rsid w:val="0051368D"/>
    <w:rsid w:val="00513FD9"/>
    <w:rsid w:val="005141D9"/>
    <w:rsid w:val="005146D6"/>
    <w:rsid w:val="0051483E"/>
    <w:rsid w:val="0051579C"/>
    <w:rsid w:val="00515918"/>
    <w:rsid w:val="00515B0B"/>
    <w:rsid w:val="00516232"/>
    <w:rsid w:val="00516AAE"/>
    <w:rsid w:val="00516B9C"/>
    <w:rsid w:val="005176FC"/>
    <w:rsid w:val="00520266"/>
    <w:rsid w:val="00521060"/>
    <w:rsid w:val="00521C3C"/>
    <w:rsid w:val="0052239E"/>
    <w:rsid w:val="0052269B"/>
    <w:rsid w:val="005233CA"/>
    <w:rsid w:val="00523648"/>
    <w:rsid w:val="005237BE"/>
    <w:rsid w:val="00524056"/>
    <w:rsid w:val="005244F9"/>
    <w:rsid w:val="0052538C"/>
    <w:rsid w:val="00525961"/>
    <w:rsid w:val="00525D3F"/>
    <w:rsid w:val="00526423"/>
    <w:rsid w:val="00526B9B"/>
    <w:rsid w:val="00527A32"/>
    <w:rsid w:val="00527A6A"/>
    <w:rsid w:val="00527AAB"/>
    <w:rsid w:val="00527D04"/>
    <w:rsid w:val="00530656"/>
    <w:rsid w:val="0053188A"/>
    <w:rsid w:val="00531D48"/>
    <w:rsid w:val="00532F58"/>
    <w:rsid w:val="0053308E"/>
    <w:rsid w:val="005347C9"/>
    <w:rsid w:val="0053575E"/>
    <w:rsid w:val="00535A50"/>
    <w:rsid w:val="0053635B"/>
    <w:rsid w:val="00536838"/>
    <w:rsid w:val="005374AB"/>
    <w:rsid w:val="00540985"/>
    <w:rsid w:val="005410EE"/>
    <w:rsid w:val="00541358"/>
    <w:rsid w:val="005421FF"/>
    <w:rsid w:val="00542712"/>
    <w:rsid w:val="00542F41"/>
    <w:rsid w:val="00543565"/>
    <w:rsid w:val="00544B09"/>
    <w:rsid w:val="005458B2"/>
    <w:rsid w:val="00546170"/>
    <w:rsid w:val="00546569"/>
    <w:rsid w:val="00547693"/>
    <w:rsid w:val="005477E9"/>
    <w:rsid w:val="0055055C"/>
    <w:rsid w:val="00551121"/>
    <w:rsid w:val="00551A08"/>
    <w:rsid w:val="00551E28"/>
    <w:rsid w:val="0055207D"/>
    <w:rsid w:val="00552157"/>
    <w:rsid w:val="0055221A"/>
    <w:rsid w:val="005523AA"/>
    <w:rsid w:val="005523B8"/>
    <w:rsid w:val="00552C92"/>
    <w:rsid w:val="00552DA3"/>
    <w:rsid w:val="005538AF"/>
    <w:rsid w:val="005538E4"/>
    <w:rsid w:val="00553EE3"/>
    <w:rsid w:val="005546B9"/>
    <w:rsid w:val="005555D9"/>
    <w:rsid w:val="00555F62"/>
    <w:rsid w:val="00556000"/>
    <w:rsid w:val="005567A5"/>
    <w:rsid w:val="00556F82"/>
    <w:rsid w:val="00560349"/>
    <w:rsid w:val="00560386"/>
    <w:rsid w:val="0056100B"/>
    <w:rsid w:val="00562852"/>
    <w:rsid w:val="00562B0C"/>
    <w:rsid w:val="0056449E"/>
    <w:rsid w:val="00564519"/>
    <w:rsid w:val="00564EF1"/>
    <w:rsid w:val="005650E2"/>
    <w:rsid w:val="00565912"/>
    <w:rsid w:val="0056642F"/>
    <w:rsid w:val="00566588"/>
    <w:rsid w:val="005669A6"/>
    <w:rsid w:val="005669E2"/>
    <w:rsid w:val="00567379"/>
    <w:rsid w:val="00567D4B"/>
    <w:rsid w:val="005703AF"/>
    <w:rsid w:val="00570591"/>
    <w:rsid w:val="00570B3D"/>
    <w:rsid w:val="00570B58"/>
    <w:rsid w:val="00570DA3"/>
    <w:rsid w:val="00572C17"/>
    <w:rsid w:val="00573801"/>
    <w:rsid w:val="00573BE4"/>
    <w:rsid w:val="00574BCE"/>
    <w:rsid w:val="005755A0"/>
    <w:rsid w:val="00575D86"/>
    <w:rsid w:val="005766A9"/>
    <w:rsid w:val="005779F9"/>
    <w:rsid w:val="00577B03"/>
    <w:rsid w:val="005808CC"/>
    <w:rsid w:val="00580FB1"/>
    <w:rsid w:val="005810D8"/>
    <w:rsid w:val="00581A84"/>
    <w:rsid w:val="00581D13"/>
    <w:rsid w:val="00581DAA"/>
    <w:rsid w:val="005826A2"/>
    <w:rsid w:val="0058292C"/>
    <w:rsid w:val="00582AFC"/>
    <w:rsid w:val="00582E46"/>
    <w:rsid w:val="00583516"/>
    <w:rsid w:val="0058388C"/>
    <w:rsid w:val="00583C94"/>
    <w:rsid w:val="0058443D"/>
    <w:rsid w:val="005849CD"/>
    <w:rsid w:val="00584E65"/>
    <w:rsid w:val="0058539F"/>
    <w:rsid w:val="00585712"/>
    <w:rsid w:val="00585886"/>
    <w:rsid w:val="00585933"/>
    <w:rsid w:val="00585E09"/>
    <w:rsid w:val="005862E8"/>
    <w:rsid w:val="005863C5"/>
    <w:rsid w:val="005867C7"/>
    <w:rsid w:val="0058714D"/>
    <w:rsid w:val="00587AD7"/>
    <w:rsid w:val="00587C88"/>
    <w:rsid w:val="00587FFD"/>
    <w:rsid w:val="00590230"/>
    <w:rsid w:val="005903AE"/>
    <w:rsid w:val="005906B9"/>
    <w:rsid w:val="005909C9"/>
    <w:rsid w:val="005911C8"/>
    <w:rsid w:val="00591E55"/>
    <w:rsid w:val="00592655"/>
    <w:rsid w:val="00592772"/>
    <w:rsid w:val="00593217"/>
    <w:rsid w:val="00593A8C"/>
    <w:rsid w:val="00593DC7"/>
    <w:rsid w:val="00593E60"/>
    <w:rsid w:val="00593EDF"/>
    <w:rsid w:val="005947E8"/>
    <w:rsid w:val="00595162"/>
    <w:rsid w:val="005956B0"/>
    <w:rsid w:val="00596856"/>
    <w:rsid w:val="00596F11"/>
    <w:rsid w:val="005972CF"/>
    <w:rsid w:val="00597EBA"/>
    <w:rsid w:val="005A06D3"/>
    <w:rsid w:val="005A079C"/>
    <w:rsid w:val="005A0F4D"/>
    <w:rsid w:val="005A1B83"/>
    <w:rsid w:val="005A1F7F"/>
    <w:rsid w:val="005A2CEF"/>
    <w:rsid w:val="005A2DF6"/>
    <w:rsid w:val="005A3160"/>
    <w:rsid w:val="005A3AD4"/>
    <w:rsid w:val="005A506B"/>
    <w:rsid w:val="005A518F"/>
    <w:rsid w:val="005A5555"/>
    <w:rsid w:val="005A660E"/>
    <w:rsid w:val="005A6F03"/>
    <w:rsid w:val="005A77CA"/>
    <w:rsid w:val="005A7C1C"/>
    <w:rsid w:val="005B0755"/>
    <w:rsid w:val="005B08B8"/>
    <w:rsid w:val="005B0B52"/>
    <w:rsid w:val="005B1076"/>
    <w:rsid w:val="005B15A2"/>
    <w:rsid w:val="005B193D"/>
    <w:rsid w:val="005B1D0E"/>
    <w:rsid w:val="005B2331"/>
    <w:rsid w:val="005B2CED"/>
    <w:rsid w:val="005B3BD3"/>
    <w:rsid w:val="005B3CD3"/>
    <w:rsid w:val="005B3E61"/>
    <w:rsid w:val="005B4945"/>
    <w:rsid w:val="005B50FA"/>
    <w:rsid w:val="005B54A6"/>
    <w:rsid w:val="005B596A"/>
    <w:rsid w:val="005B610D"/>
    <w:rsid w:val="005B6171"/>
    <w:rsid w:val="005B6193"/>
    <w:rsid w:val="005B61CA"/>
    <w:rsid w:val="005B6586"/>
    <w:rsid w:val="005B6A1C"/>
    <w:rsid w:val="005B6D6C"/>
    <w:rsid w:val="005B705F"/>
    <w:rsid w:val="005B7166"/>
    <w:rsid w:val="005C039B"/>
    <w:rsid w:val="005C04E0"/>
    <w:rsid w:val="005C0DD4"/>
    <w:rsid w:val="005C1148"/>
    <w:rsid w:val="005C12D5"/>
    <w:rsid w:val="005C1482"/>
    <w:rsid w:val="005C16EC"/>
    <w:rsid w:val="005C18E0"/>
    <w:rsid w:val="005C2038"/>
    <w:rsid w:val="005C223A"/>
    <w:rsid w:val="005C263F"/>
    <w:rsid w:val="005C298E"/>
    <w:rsid w:val="005C3362"/>
    <w:rsid w:val="005C3CE3"/>
    <w:rsid w:val="005C4254"/>
    <w:rsid w:val="005C461C"/>
    <w:rsid w:val="005C4B87"/>
    <w:rsid w:val="005C53E2"/>
    <w:rsid w:val="005C598E"/>
    <w:rsid w:val="005C59A8"/>
    <w:rsid w:val="005C5DB0"/>
    <w:rsid w:val="005C6287"/>
    <w:rsid w:val="005C6CEA"/>
    <w:rsid w:val="005D07FD"/>
    <w:rsid w:val="005D10A8"/>
    <w:rsid w:val="005D1E9E"/>
    <w:rsid w:val="005D224E"/>
    <w:rsid w:val="005D22FF"/>
    <w:rsid w:val="005D28A4"/>
    <w:rsid w:val="005D2F55"/>
    <w:rsid w:val="005D35B7"/>
    <w:rsid w:val="005D3937"/>
    <w:rsid w:val="005D3964"/>
    <w:rsid w:val="005D3CB8"/>
    <w:rsid w:val="005D3D5F"/>
    <w:rsid w:val="005D3E47"/>
    <w:rsid w:val="005D42B0"/>
    <w:rsid w:val="005D43BD"/>
    <w:rsid w:val="005D4E23"/>
    <w:rsid w:val="005D5661"/>
    <w:rsid w:val="005D607F"/>
    <w:rsid w:val="005D6083"/>
    <w:rsid w:val="005D6630"/>
    <w:rsid w:val="005D685A"/>
    <w:rsid w:val="005D6C05"/>
    <w:rsid w:val="005D6C7F"/>
    <w:rsid w:val="005D7207"/>
    <w:rsid w:val="005D74C4"/>
    <w:rsid w:val="005D7880"/>
    <w:rsid w:val="005D7C97"/>
    <w:rsid w:val="005E015C"/>
    <w:rsid w:val="005E05D0"/>
    <w:rsid w:val="005E1884"/>
    <w:rsid w:val="005E1C93"/>
    <w:rsid w:val="005E2B7F"/>
    <w:rsid w:val="005E2D23"/>
    <w:rsid w:val="005E2F11"/>
    <w:rsid w:val="005E3385"/>
    <w:rsid w:val="005E351A"/>
    <w:rsid w:val="005E3E83"/>
    <w:rsid w:val="005E3F30"/>
    <w:rsid w:val="005E409C"/>
    <w:rsid w:val="005E4243"/>
    <w:rsid w:val="005E426B"/>
    <w:rsid w:val="005E5926"/>
    <w:rsid w:val="005E5CAF"/>
    <w:rsid w:val="005E61F9"/>
    <w:rsid w:val="005E662D"/>
    <w:rsid w:val="005E66A9"/>
    <w:rsid w:val="005E66C0"/>
    <w:rsid w:val="005E6FD8"/>
    <w:rsid w:val="005E737E"/>
    <w:rsid w:val="005E776B"/>
    <w:rsid w:val="005E7CA8"/>
    <w:rsid w:val="005F000F"/>
    <w:rsid w:val="005F1A46"/>
    <w:rsid w:val="005F1B86"/>
    <w:rsid w:val="005F1DC6"/>
    <w:rsid w:val="005F23E6"/>
    <w:rsid w:val="005F28E2"/>
    <w:rsid w:val="005F2F0C"/>
    <w:rsid w:val="005F3579"/>
    <w:rsid w:val="005F37F7"/>
    <w:rsid w:val="005F3ABB"/>
    <w:rsid w:val="005F3FE2"/>
    <w:rsid w:val="005F4EDD"/>
    <w:rsid w:val="005F4FC0"/>
    <w:rsid w:val="005F705C"/>
    <w:rsid w:val="005F73B7"/>
    <w:rsid w:val="005F75FA"/>
    <w:rsid w:val="005F7E9E"/>
    <w:rsid w:val="005F7F39"/>
    <w:rsid w:val="0060077E"/>
    <w:rsid w:val="00601AA2"/>
    <w:rsid w:val="006021D9"/>
    <w:rsid w:val="00602B3A"/>
    <w:rsid w:val="00603550"/>
    <w:rsid w:val="006037B6"/>
    <w:rsid w:val="006046A7"/>
    <w:rsid w:val="006046F6"/>
    <w:rsid w:val="00604ED6"/>
    <w:rsid w:val="00605212"/>
    <w:rsid w:val="00605738"/>
    <w:rsid w:val="00605B01"/>
    <w:rsid w:val="00606A79"/>
    <w:rsid w:val="006103B6"/>
    <w:rsid w:val="00610446"/>
    <w:rsid w:val="00611442"/>
    <w:rsid w:val="00611657"/>
    <w:rsid w:val="0061217C"/>
    <w:rsid w:val="006121B5"/>
    <w:rsid w:val="0061287B"/>
    <w:rsid w:val="00612F41"/>
    <w:rsid w:val="0061439E"/>
    <w:rsid w:val="00614B43"/>
    <w:rsid w:val="00614C11"/>
    <w:rsid w:val="0061613D"/>
    <w:rsid w:val="006169EB"/>
    <w:rsid w:val="00616FA2"/>
    <w:rsid w:val="0061759C"/>
    <w:rsid w:val="00617AF9"/>
    <w:rsid w:val="00620192"/>
    <w:rsid w:val="00620AF5"/>
    <w:rsid w:val="00621712"/>
    <w:rsid w:val="00623717"/>
    <w:rsid w:val="00623E0A"/>
    <w:rsid w:val="00623FF5"/>
    <w:rsid w:val="006241EE"/>
    <w:rsid w:val="00624FBA"/>
    <w:rsid w:val="00625388"/>
    <w:rsid w:val="00625712"/>
    <w:rsid w:val="006279BC"/>
    <w:rsid w:val="00627DD5"/>
    <w:rsid w:val="00630393"/>
    <w:rsid w:val="006308E7"/>
    <w:rsid w:val="0063103F"/>
    <w:rsid w:val="00631339"/>
    <w:rsid w:val="006317F0"/>
    <w:rsid w:val="0063204E"/>
    <w:rsid w:val="0063275A"/>
    <w:rsid w:val="00632877"/>
    <w:rsid w:val="0063327C"/>
    <w:rsid w:val="006337DD"/>
    <w:rsid w:val="00633AC1"/>
    <w:rsid w:val="00633BC3"/>
    <w:rsid w:val="0063405A"/>
    <w:rsid w:val="00634814"/>
    <w:rsid w:val="00635CFB"/>
    <w:rsid w:val="00635D85"/>
    <w:rsid w:val="0063753F"/>
    <w:rsid w:val="006375BE"/>
    <w:rsid w:val="006378C1"/>
    <w:rsid w:val="006404F4"/>
    <w:rsid w:val="00641E70"/>
    <w:rsid w:val="00642EC3"/>
    <w:rsid w:val="00642FCE"/>
    <w:rsid w:val="006430AE"/>
    <w:rsid w:val="006441FA"/>
    <w:rsid w:val="00644838"/>
    <w:rsid w:val="00645495"/>
    <w:rsid w:val="006454A9"/>
    <w:rsid w:val="00645D41"/>
    <w:rsid w:val="00646204"/>
    <w:rsid w:val="006463DB"/>
    <w:rsid w:val="0064680A"/>
    <w:rsid w:val="00646E5F"/>
    <w:rsid w:val="00647610"/>
    <w:rsid w:val="00647E38"/>
    <w:rsid w:val="00647F05"/>
    <w:rsid w:val="00650B0D"/>
    <w:rsid w:val="0065151C"/>
    <w:rsid w:val="00651C5D"/>
    <w:rsid w:val="00651DC3"/>
    <w:rsid w:val="00653F0F"/>
    <w:rsid w:val="006541EC"/>
    <w:rsid w:val="00654993"/>
    <w:rsid w:val="006554DB"/>
    <w:rsid w:val="0065606C"/>
    <w:rsid w:val="0065719F"/>
    <w:rsid w:val="00657F06"/>
    <w:rsid w:val="006601EB"/>
    <w:rsid w:val="006603DB"/>
    <w:rsid w:val="00660A2E"/>
    <w:rsid w:val="0066178B"/>
    <w:rsid w:val="0066179C"/>
    <w:rsid w:val="00661D88"/>
    <w:rsid w:val="00662012"/>
    <w:rsid w:val="00662195"/>
    <w:rsid w:val="0066234A"/>
    <w:rsid w:val="00662B28"/>
    <w:rsid w:val="00662C80"/>
    <w:rsid w:val="00663621"/>
    <w:rsid w:val="006640AD"/>
    <w:rsid w:val="00664362"/>
    <w:rsid w:val="00664932"/>
    <w:rsid w:val="00665AD3"/>
    <w:rsid w:val="00666164"/>
    <w:rsid w:val="0066658C"/>
    <w:rsid w:val="0066685E"/>
    <w:rsid w:val="006676BE"/>
    <w:rsid w:val="0066797B"/>
    <w:rsid w:val="0067006A"/>
    <w:rsid w:val="00670968"/>
    <w:rsid w:val="00670C09"/>
    <w:rsid w:val="00670DFF"/>
    <w:rsid w:val="006710F6"/>
    <w:rsid w:val="006713C6"/>
    <w:rsid w:val="00671459"/>
    <w:rsid w:val="00671BA0"/>
    <w:rsid w:val="00672A17"/>
    <w:rsid w:val="00672FD3"/>
    <w:rsid w:val="00674A6C"/>
    <w:rsid w:val="00674C72"/>
    <w:rsid w:val="00675B49"/>
    <w:rsid w:val="00675C70"/>
    <w:rsid w:val="006760E8"/>
    <w:rsid w:val="006771DD"/>
    <w:rsid w:val="00677679"/>
    <w:rsid w:val="006779EE"/>
    <w:rsid w:val="006802E3"/>
    <w:rsid w:val="00680F3B"/>
    <w:rsid w:val="00681361"/>
    <w:rsid w:val="00681697"/>
    <w:rsid w:val="00681CE4"/>
    <w:rsid w:val="00681F2B"/>
    <w:rsid w:val="00682626"/>
    <w:rsid w:val="00682E66"/>
    <w:rsid w:val="0068304D"/>
    <w:rsid w:val="00683787"/>
    <w:rsid w:val="00683903"/>
    <w:rsid w:val="00683E18"/>
    <w:rsid w:val="0068471F"/>
    <w:rsid w:val="00685250"/>
    <w:rsid w:val="0068543D"/>
    <w:rsid w:val="00687BE0"/>
    <w:rsid w:val="00687C89"/>
    <w:rsid w:val="00690344"/>
    <w:rsid w:val="0069096F"/>
    <w:rsid w:val="00690E87"/>
    <w:rsid w:val="0069224C"/>
    <w:rsid w:val="006924A3"/>
    <w:rsid w:val="006942C1"/>
    <w:rsid w:val="0069451C"/>
    <w:rsid w:val="006946EF"/>
    <w:rsid w:val="00694745"/>
    <w:rsid w:val="0069573C"/>
    <w:rsid w:val="00695A4E"/>
    <w:rsid w:val="00695EC7"/>
    <w:rsid w:val="006961D3"/>
    <w:rsid w:val="0069701C"/>
    <w:rsid w:val="00697277"/>
    <w:rsid w:val="00697329"/>
    <w:rsid w:val="0069736E"/>
    <w:rsid w:val="00697FB3"/>
    <w:rsid w:val="006A0E55"/>
    <w:rsid w:val="006A14AB"/>
    <w:rsid w:val="006A1596"/>
    <w:rsid w:val="006A1699"/>
    <w:rsid w:val="006A1CC7"/>
    <w:rsid w:val="006A1D14"/>
    <w:rsid w:val="006A22DE"/>
    <w:rsid w:val="006A26E7"/>
    <w:rsid w:val="006A2F89"/>
    <w:rsid w:val="006A339D"/>
    <w:rsid w:val="006A4939"/>
    <w:rsid w:val="006A506A"/>
    <w:rsid w:val="006A5151"/>
    <w:rsid w:val="006A5DDE"/>
    <w:rsid w:val="006A64B7"/>
    <w:rsid w:val="006A6BA5"/>
    <w:rsid w:val="006A6F68"/>
    <w:rsid w:val="006A7615"/>
    <w:rsid w:val="006A7BF3"/>
    <w:rsid w:val="006B04FA"/>
    <w:rsid w:val="006B0CDA"/>
    <w:rsid w:val="006B0CFA"/>
    <w:rsid w:val="006B1425"/>
    <w:rsid w:val="006B237D"/>
    <w:rsid w:val="006B285C"/>
    <w:rsid w:val="006B43D6"/>
    <w:rsid w:val="006B44DA"/>
    <w:rsid w:val="006B48F9"/>
    <w:rsid w:val="006B5008"/>
    <w:rsid w:val="006B55CE"/>
    <w:rsid w:val="006B56C6"/>
    <w:rsid w:val="006B609A"/>
    <w:rsid w:val="006B6B89"/>
    <w:rsid w:val="006B6C85"/>
    <w:rsid w:val="006B7ADF"/>
    <w:rsid w:val="006B7B0C"/>
    <w:rsid w:val="006B7F24"/>
    <w:rsid w:val="006C012D"/>
    <w:rsid w:val="006C0BD4"/>
    <w:rsid w:val="006C1114"/>
    <w:rsid w:val="006C1B41"/>
    <w:rsid w:val="006C1B83"/>
    <w:rsid w:val="006C1C4D"/>
    <w:rsid w:val="006C1E5C"/>
    <w:rsid w:val="006C22EF"/>
    <w:rsid w:val="006C24E6"/>
    <w:rsid w:val="006C269A"/>
    <w:rsid w:val="006C3150"/>
    <w:rsid w:val="006C37F4"/>
    <w:rsid w:val="006C3975"/>
    <w:rsid w:val="006C4CC1"/>
    <w:rsid w:val="006C4D26"/>
    <w:rsid w:val="006C50DF"/>
    <w:rsid w:val="006C5630"/>
    <w:rsid w:val="006C66C6"/>
    <w:rsid w:val="006C68AB"/>
    <w:rsid w:val="006C6A0E"/>
    <w:rsid w:val="006C6D45"/>
    <w:rsid w:val="006C6FE0"/>
    <w:rsid w:val="006C7498"/>
    <w:rsid w:val="006C7524"/>
    <w:rsid w:val="006C7B39"/>
    <w:rsid w:val="006D02A1"/>
    <w:rsid w:val="006D047D"/>
    <w:rsid w:val="006D16AB"/>
    <w:rsid w:val="006D1BB2"/>
    <w:rsid w:val="006D21DF"/>
    <w:rsid w:val="006D2655"/>
    <w:rsid w:val="006D2B66"/>
    <w:rsid w:val="006D3032"/>
    <w:rsid w:val="006D33BB"/>
    <w:rsid w:val="006D4485"/>
    <w:rsid w:val="006D49A6"/>
    <w:rsid w:val="006D4A38"/>
    <w:rsid w:val="006D5409"/>
    <w:rsid w:val="006D6223"/>
    <w:rsid w:val="006D66E7"/>
    <w:rsid w:val="006D6EA7"/>
    <w:rsid w:val="006D7A4B"/>
    <w:rsid w:val="006D7AFA"/>
    <w:rsid w:val="006D7ED7"/>
    <w:rsid w:val="006D7F35"/>
    <w:rsid w:val="006E02BD"/>
    <w:rsid w:val="006E0991"/>
    <w:rsid w:val="006E0EF5"/>
    <w:rsid w:val="006E173C"/>
    <w:rsid w:val="006E2034"/>
    <w:rsid w:val="006E2069"/>
    <w:rsid w:val="006E21F7"/>
    <w:rsid w:val="006E2576"/>
    <w:rsid w:val="006E2CB7"/>
    <w:rsid w:val="006E3A41"/>
    <w:rsid w:val="006E3CEE"/>
    <w:rsid w:val="006E507E"/>
    <w:rsid w:val="006E63A3"/>
    <w:rsid w:val="006E69AC"/>
    <w:rsid w:val="006E6B39"/>
    <w:rsid w:val="006E778B"/>
    <w:rsid w:val="006F04D8"/>
    <w:rsid w:val="006F092D"/>
    <w:rsid w:val="006F0BBF"/>
    <w:rsid w:val="006F1540"/>
    <w:rsid w:val="006F1620"/>
    <w:rsid w:val="006F1B7C"/>
    <w:rsid w:val="006F24FF"/>
    <w:rsid w:val="006F29F1"/>
    <w:rsid w:val="006F308C"/>
    <w:rsid w:val="006F3597"/>
    <w:rsid w:val="006F3627"/>
    <w:rsid w:val="006F4335"/>
    <w:rsid w:val="006F43E9"/>
    <w:rsid w:val="006F4B01"/>
    <w:rsid w:val="006F4CEE"/>
    <w:rsid w:val="006F5286"/>
    <w:rsid w:val="006F55F2"/>
    <w:rsid w:val="006F583F"/>
    <w:rsid w:val="006F5A50"/>
    <w:rsid w:val="006F5F08"/>
    <w:rsid w:val="006F64A8"/>
    <w:rsid w:val="006F64E4"/>
    <w:rsid w:val="006F68E0"/>
    <w:rsid w:val="006F6F47"/>
    <w:rsid w:val="006F71B3"/>
    <w:rsid w:val="006F73A7"/>
    <w:rsid w:val="006F746D"/>
    <w:rsid w:val="006F7509"/>
    <w:rsid w:val="006F7605"/>
    <w:rsid w:val="00700188"/>
    <w:rsid w:val="0070123B"/>
    <w:rsid w:val="00701D78"/>
    <w:rsid w:val="00702706"/>
    <w:rsid w:val="00702727"/>
    <w:rsid w:val="007028FD"/>
    <w:rsid w:val="00702ED5"/>
    <w:rsid w:val="007038BE"/>
    <w:rsid w:val="00703C41"/>
    <w:rsid w:val="00703F09"/>
    <w:rsid w:val="007041B9"/>
    <w:rsid w:val="00705E90"/>
    <w:rsid w:val="0070682B"/>
    <w:rsid w:val="00706A89"/>
    <w:rsid w:val="00706D70"/>
    <w:rsid w:val="007105F9"/>
    <w:rsid w:val="007106F4"/>
    <w:rsid w:val="007116A2"/>
    <w:rsid w:val="007116EF"/>
    <w:rsid w:val="00711849"/>
    <w:rsid w:val="00712682"/>
    <w:rsid w:val="00712A4F"/>
    <w:rsid w:val="00712BDC"/>
    <w:rsid w:val="00712C86"/>
    <w:rsid w:val="00713DFB"/>
    <w:rsid w:val="00714A6D"/>
    <w:rsid w:val="00714BAB"/>
    <w:rsid w:val="007152BB"/>
    <w:rsid w:val="007153D6"/>
    <w:rsid w:val="007153FE"/>
    <w:rsid w:val="00715565"/>
    <w:rsid w:val="00716176"/>
    <w:rsid w:val="00716A0B"/>
    <w:rsid w:val="00716BCE"/>
    <w:rsid w:val="00717742"/>
    <w:rsid w:val="0071787F"/>
    <w:rsid w:val="007203B6"/>
    <w:rsid w:val="00720743"/>
    <w:rsid w:val="00720F53"/>
    <w:rsid w:val="00721274"/>
    <w:rsid w:val="00722FE2"/>
    <w:rsid w:val="00723692"/>
    <w:rsid w:val="00723FD5"/>
    <w:rsid w:val="0072428A"/>
    <w:rsid w:val="00724B5C"/>
    <w:rsid w:val="00724FB8"/>
    <w:rsid w:val="007252BB"/>
    <w:rsid w:val="0072638F"/>
    <w:rsid w:val="00726BBA"/>
    <w:rsid w:val="007275BE"/>
    <w:rsid w:val="00730787"/>
    <w:rsid w:val="00730831"/>
    <w:rsid w:val="00731051"/>
    <w:rsid w:val="00731980"/>
    <w:rsid w:val="0073208D"/>
    <w:rsid w:val="007320E7"/>
    <w:rsid w:val="0073243A"/>
    <w:rsid w:val="00732EDE"/>
    <w:rsid w:val="00733210"/>
    <w:rsid w:val="00733AAC"/>
    <w:rsid w:val="0073420C"/>
    <w:rsid w:val="00735166"/>
    <w:rsid w:val="007352E4"/>
    <w:rsid w:val="007358FC"/>
    <w:rsid w:val="00735C53"/>
    <w:rsid w:val="007362CB"/>
    <w:rsid w:val="0073637B"/>
    <w:rsid w:val="00737BAB"/>
    <w:rsid w:val="0074024B"/>
    <w:rsid w:val="00740256"/>
    <w:rsid w:val="00740639"/>
    <w:rsid w:val="00741627"/>
    <w:rsid w:val="007421F2"/>
    <w:rsid w:val="00742261"/>
    <w:rsid w:val="007423A0"/>
    <w:rsid w:val="007426CC"/>
    <w:rsid w:val="00742B7A"/>
    <w:rsid w:val="00743207"/>
    <w:rsid w:val="00743261"/>
    <w:rsid w:val="007435B3"/>
    <w:rsid w:val="00743903"/>
    <w:rsid w:val="00743C14"/>
    <w:rsid w:val="007445F8"/>
    <w:rsid w:val="00744FEA"/>
    <w:rsid w:val="007451B3"/>
    <w:rsid w:val="00745544"/>
    <w:rsid w:val="00745977"/>
    <w:rsid w:val="00746186"/>
    <w:rsid w:val="00746670"/>
    <w:rsid w:val="007466FB"/>
    <w:rsid w:val="0074674A"/>
    <w:rsid w:val="00746F5C"/>
    <w:rsid w:val="00750A96"/>
    <w:rsid w:val="00750BF4"/>
    <w:rsid w:val="00750C9F"/>
    <w:rsid w:val="0075117E"/>
    <w:rsid w:val="00752503"/>
    <w:rsid w:val="00753875"/>
    <w:rsid w:val="00753EF0"/>
    <w:rsid w:val="007540C5"/>
    <w:rsid w:val="00754E12"/>
    <w:rsid w:val="00754F9C"/>
    <w:rsid w:val="007552E9"/>
    <w:rsid w:val="0075584A"/>
    <w:rsid w:val="00755BA2"/>
    <w:rsid w:val="0075742E"/>
    <w:rsid w:val="00757684"/>
    <w:rsid w:val="00757E1F"/>
    <w:rsid w:val="00760D1C"/>
    <w:rsid w:val="00760D61"/>
    <w:rsid w:val="007610BF"/>
    <w:rsid w:val="00761D3E"/>
    <w:rsid w:val="0076293F"/>
    <w:rsid w:val="00762C59"/>
    <w:rsid w:val="00763090"/>
    <w:rsid w:val="00763121"/>
    <w:rsid w:val="007663B1"/>
    <w:rsid w:val="007665C5"/>
    <w:rsid w:val="00766699"/>
    <w:rsid w:val="00766AAD"/>
    <w:rsid w:val="00767E41"/>
    <w:rsid w:val="00770407"/>
    <w:rsid w:val="00770678"/>
    <w:rsid w:val="00770A9C"/>
    <w:rsid w:val="007719D9"/>
    <w:rsid w:val="00771D80"/>
    <w:rsid w:val="007727B4"/>
    <w:rsid w:val="00773843"/>
    <w:rsid w:val="007742EE"/>
    <w:rsid w:val="00774819"/>
    <w:rsid w:val="00774B4D"/>
    <w:rsid w:val="00774C21"/>
    <w:rsid w:val="00775028"/>
    <w:rsid w:val="00775B88"/>
    <w:rsid w:val="0077736A"/>
    <w:rsid w:val="007775C7"/>
    <w:rsid w:val="00777A56"/>
    <w:rsid w:val="00777D1E"/>
    <w:rsid w:val="00780149"/>
    <w:rsid w:val="0078041E"/>
    <w:rsid w:val="00780F87"/>
    <w:rsid w:val="00781723"/>
    <w:rsid w:val="00781E5C"/>
    <w:rsid w:val="0078269D"/>
    <w:rsid w:val="007826FF"/>
    <w:rsid w:val="007827D1"/>
    <w:rsid w:val="00782C3D"/>
    <w:rsid w:val="00783F38"/>
    <w:rsid w:val="0078449B"/>
    <w:rsid w:val="00785A04"/>
    <w:rsid w:val="00785AD4"/>
    <w:rsid w:val="00786590"/>
    <w:rsid w:val="00786DC5"/>
    <w:rsid w:val="00790635"/>
    <w:rsid w:val="00790825"/>
    <w:rsid w:val="00790E77"/>
    <w:rsid w:val="00791B0A"/>
    <w:rsid w:val="00791EF4"/>
    <w:rsid w:val="007925AE"/>
    <w:rsid w:val="00792B6E"/>
    <w:rsid w:val="00794418"/>
    <w:rsid w:val="00794E36"/>
    <w:rsid w:val="0079501E"/>
    <w:rsid w:val="00795B81"/>
    <w:rsid w:val="0079637E"/>
    <w:rsid w:val="007965A2"/>
    <w:rsid w:val="00796E7C"/>
    <w:rsid w:val="0079718D"/>
    <w:rsid w:val="007A0494"/>
    <w:rsid w:val="007A0652"/>
    <w:rsid w:val="007A1132"/>
    <w:rsid w:val="007A199C"/>
    <w:rsid w:val="007A273D"/>
    <w:rsid w:val="007A2B20"/>
    <w:rsid w:val="007A36B4"/>
    <w:rsid w:val="007A40AA"/>
    <w:rsid w:val="007A4C6A"/>
    <w:rsid w:val="007A5DE9"/>
    <w:rsid w:val="007A657A"/>
    <w:rsid w:val="007A6633"/>
    <w:rsid w:val="007A6BFA"/>
    <w:rsid w:val="007A7057"/>
    <w:rsid w:val="007A7503"/>
    <w:rsid w:val="007A7CF4"/>
    <w:rsid w:val="007B0081"/>
    <w:rsid w:val="007B039E"/>
    <w:rsid w:val="007B05D4"/>
    <w:rsid w:val="007B1736"/>
    <w:rsid w:val="007B1BA8"/>
    <w:rsid w:val="007B23A3"/>
    <w:rsid w:val="007B23CA"/>
    <w:rsid w:val="007B26AA"/>
    <w:rsid w:val="007B28F5"/>
    <w:rsid w:val="007B2AC7"/>
    <w:rsid w:val="007B3AD3"/>
    <w:rsid w:val="007B3F02"/>
    <w:rsid w:val="007B41F8"/>
    <w:rsid w:val="007B45ED"/>
    <w:rsid w:val="007B4701"/>
    <w:rsid w:val="007B4FAF"/>
    <w:rsid w:val="007B6000"/>
    <w:rsid w:val="007B6D30"/>
    <w:rsid w:val="007B6E23"/>
    <w:rsid w:val="007B71D6"/>
    <w:rsid w:val="007B7200"/>
    <w:rsid w:val="007B72E7"/>
    <w:rsid w:val="007B7382"/>
    <w:rsid w:val="007B7C41"/>
    <w:rsid w:val="007C01D8"/>
    <w:rsid w:val="007C024A"/>
    <w:rsid w:val="007C03DE"/>
    <w:rsid w:val="007C153B"/>
    <w:rsid w:val="007C1EAD"/>
    <w:rsid w:val="007C24B4"/>
    <w:rsid w:val="007C2758"/>
    <w:rsid w:val="007C2CCB"/>
    <w:rsid w:val="007C2F4B"/>
    <w:rsid w:val="007C355F"/>
    <w:rsid w:val="007C380E"/>
    <w:rsid w:val="007C3B12"/>
    <w:rsid w:val="007C46E4"/>
    <w:rsid w:val="007C4BBB"/>
    <w:rsid w:val="007C5A07"/>
    <w:rsid w:val="007C5C1F"/>
    <w:rsid w:val="007C72B5"/>
    <w:rsid w:val="007C76A6"/>
    <w:rsid w:val="007C797C"/>
    <w:rsid w:val="007D03E9"/>
    <w:rsid w:val="007D0AF1"/>
    <w:rsid w:val="007D132C"/>
    <w:rsid w:val="007D16E2"/>
    <w:rsid w:val="007D1CCA"/>
    <w:rsid w:val="007D1D12"/>
    <w:rsid w:val="007D237C"/>
    <w:rsid w:val="007D28CD"/>
    <w:rsid w:val="007D47D2"/>
    <w:rsid w:val="007D5BC7"/>
    <w:rsid w:val="007D5D5D"/>
    <w:rsid w:val="007D5F1A"/>
    <w:rsid w:val="007D6A9E"/>
    <w:rsid w:val="007D754B"/>
    <w:rsid w:val="007D780F"/>
    <w:rsid w:val="007D788D"/>
    <w:rsid w:val="007D7C7E"/>
    <w:rsid w:val="007E030E"/>
    <w:rsid w:val="007E06E7"/>
    <w:rsid w:val="007E0D43"/>
    <w:rsid w:val="007E15EB"/>
    <w:rsid w:val="007E16CD"/>
    <w:rsid w:val="007E1740"/>
    <w:rsid w:val="007E1850"/>
    <w:rsid w:val="007E19C6"/>
    <w:rsid w:val="007E1EF5"/>
    <w:rsid w:val="007E22FE"/>
    <w:rsid w:val="007E245C"/>
    <w:rsid w:val="007E24A4"/>
    <w:rsid w:val="007E2D45"/>
    <w:rsid w:val="007E2DFD"/>
    <w:rsid w:val="007E3421"/>
    <w:rsid w:val="007E37E4"/>
    <w:rsid w:val="007E5690"/>
    <w:rsid w:val="007E71E2"/>
    <w:rsid w:val="007E7272"/>
    <w:rsid w:val="007E7445"/>
    <w:rsid w:val="007E789A"/>
    <w:rsid w:val="007E7AC9"/>
    <w:rsid w:val="007F0015"/>
    <w:rsid w:val="007F045C"/>
    <w:rsid w:val="007F0F23"/>
    <w:rsid w:val="007F1551"/>
    <w:rsid w:val="007F1DD9"/>
    <w:rsid w:val="007F2AA6"/>
    <w:rsid w:val="007F2E49"/>
    <w:rsid w:val="007F589A"/>
    <w:rsid w:val="007F6316"/>
    <w:rsid w:val="007F7171"/>
    <w:rsid w:val="007F78C0"/>
    <w:rsid w:val="007F7FE3"/>
    <w:rsid w:val="007F7FFC"/>
    <w:rsid w:val="008000D5"/>
    <w:rsid w:val="008004A3"/>
    <w:rsid w:val="008016CB"/>
    <w:rsid w:val="008017D8"/>
    <w:rsid w:val="0080199A"/>
    <w:rsid w:val="00801B7D"/>
    <w:rsid w:val="00801DA5"/>
    <w:rsid w:val="00801E76"/>
    <w:rsid w:val="00801F61"/>
    <w:rsid w:val="00802176"/>
    <w:rsid w:val="00803535"/>
    <w:rsid w:val="00803973"/>
    <w:rsid w:val="00803D50"/>
    <w:rsid w:val="00803D80"/>
    <w:rsid w:val="00803FE2"/>
    <w:rsid w:val="00804369"/>
    <w:rsid w:val="00804976"/>
    <w:rsid w:val="00805787"/>
    <w:rsid w:val="00805CBB"/>
    <w:rsid w:val="008067D2"/>
    <w:rsid w:val="0081017E"/>
    <w:rsid w:val="00810396"/>
    <w:rsid w:val="00810B94"/>
    <w:rsid w:val="00810D0A"/>
    <w:rsid w:val="00810D17"/>
    <w:rsid w:val="008116CD"/>
    <w:rsid w:val="0081171F"/>
    <w:rsid w:val="00811B11"/>
    <w:rsid w:val="0081264A"/>
    <w:rsid w:val="00813364"/>
    <w:rsid w:val="008134B4"/>
    <w:rsid w:val="00813D6C"/>
    <w:rsid w:val="008146CC"/>
    <w:rsid w:val="00814B25"/>
    <w:rsid w:val="008150CD"/>
    <w:rsid w:val="00815184"/>
    <w:rsid w:val="008154B6"/>
    <w:rsid w:val="00815B10"/>
    <w:rsid w:val="00817029"/>
    <w:rsid w:val="0082016C"/>
    <w:rsid w:val="008203DA"/>
    <w:rsid w:val="00820943"/>
    <w:rsid w:val="00821623"/>
    <w:rsid w:val="00822230"/>
    <w:rsid w:val="00823177"/>
    <w:rsid w:val="0082338D"/>
    <w:rsid w:val="00824029"/>
    <w:rsid w:val="008240A0"/>
    <w:rsid w:val="00824261"/>
    <w:rsid w:val="008246A9"/>
    <w:rsid w:val="00825600"/>
    <w:rsid w:val="0082572F"/>
    <w:rsid w:val="00826417"/>
    <w:rsid w:val="008264B1"/>
    <w:rsid w:val="00826CD9"/>
    <w:rsid w:val="00827D9E"/>
    <w:rsid w:val="00827EC2"/>
    <w:rsid w:val="00830EDF"/>
    <w:rsid w:val="008310DF"/>
    <w:rsid w:val="00831334"/>
    <w:rsid w:val="00831897"/>
    <w:rsid w:val="00831AF3"/>
    <w:rsid w:val="008326C6"/>
    <w:rsid w:val="00832B5E"/>
    <w:rsid w:val="00832BEC"/>
    <w:rsid w:val="00832C16"/>
    <w:rsid w:val="00832D4F"/>
    <w:rsid w:val="0083372A"/>
    <w:rsid w:val="00833ACB"/>
    <w:rsid w:val="008349E8"/>
    <w:rsid w:val="00834A49"/>
    <w:rsid w:val="0083509A"/>
    <w:rsid w:val="008357CF"/>
    <w:rsid w:val="00835BE7"/>
    <w:rsid w:val="00835EFA"/>
    <w:rsid w:val="008366BE"/>
    <w:rsid w:val="008367A2"/>
    <w:rsid w:val="00836FD2"/>
    <w:rsid w:val="0083762C"/>
    <w:rsid w:val="00841408"/>
    <w:rsid w:val="00841D5C"/>
    <w:rsid w:val="00842109"/>
    <w:rsid w:val="0084236B"/>
    <w:rsid w:val="008425EA"/>
    <w:rsid w:val="00842DA0"/>
    <w:rsid w:val="00843322"/>
    <w:rsid w:val="0084370A"/>
    <w:rsid w:val="00843960"/>
    <w:rsid w:val="00843B32"/>
    <w:rsid w:val="00843BDC"/>
    <w:rsid w:val="0084428A"/>
    <w:rsid w:val="00845A4D"/>
    <w:rsid w:val="00846632"/>
    <w:rsid w:val="00846B29"/>
    <w:rsid w:val="00846F94"/>
    <w:rsid w:val="008473B5"/>
    <w:rsid w:val="008475C4"/>
    <w:rsid w:val="00847BA7"/>
    <w:rsid w:val="008502B0"/>
    <w:rsid w:val="008503A3"/>
    <w:rsid w:val="00850B86"/>
    <w:rsid w:val="00850D3E"/>
    <w:rsid w:val="00850F01"/>
    <w:rsid w:val="00851159"/>
    <w:rsid w:val="00852914"/>
    <w:rsid w:val="008529E2"/>
    <w:rsid w:val="00853006"/>
    <w:rsid w:val="0085376A"/>
    <w:rsid w:val="0085378B"/>
    <w:rsid w:val="008539C1"/>
    <w:rsid w:val="00853B07"/>
    <w:rsid w:val="00853FCD"/>
    <w:rsid w:val="00855659"/>
    <w:rsid w:val="008557FC"/>
    <w:rsid w:val="0085782C"/>
    <w:rsid w:val="00857AF5"/>
    <w:rsid w:val="00860604"/>
    <w:rsid w:val="00861532"/>
    <w:rsid w:val="00861883"/>
    <w:rsid w:val="00861E38"/>
    <w:rsid w:val="00861EC7"/>
    <w:rsid w:val="00861FA4"/>
    <w:rsid w:val="00863BE6"/>
    <w:rsid w:val="00863C4E"/>
    <w:rsid w:val="008640A3"/>
    <w:rsid w:val="008642C1"/>
    <w:rsid w:val="0086443D"/>
    <w:rsid w:val="00864499"/>
    <w:rsid w:val="00864994"/>
    <w:rsid w:val="00864C61"/>
    <w:rsid w:val="00865CBD"/>
    <w:rsid w:val="00865EA6"/>
    <w:rsid w:val="00865F30"/>
    <w:rsid w:val="0086615A"/>
    <w:rsid w:val="0086632F"/>
    <w:rsid w:val="00866DE6"/>
    <w:rsid w:val="008704CC"/>
    <w:rsid w:val="0087056E"/>
    <w:rsid w:val="00870726"/>
    <w:rsid w:val="00872317"/>
    <w:rsid w:val="0087238B"/>
    <w:rsid w:val="008726A4"/>
    <w:rsid w:val="00872BE0"/>
    <w:rsid w:val="00873846"/>
    <w:rsid w:val="00874BA2"/>
    <w:rsid w:val="008750A6"/>
    <w:rsid w:val="00875AEA"/>
    <w:rsid w:val="008762D4"/>
    <w:rsid w:val="00876932"/>
    <w:rsid w:val="00876FD3"/>
    <w:rsid w:val="0087712A"/>
    <w:rsid w:val="00877481"/>
    <w:rsid w:val="008776B6"/>
    <w:rsid w:val="00877B23"/>
    <w:rsid w:val="00877DC6"/>
    <w:rsid w:val="00880AC9"/>
    <w:rsid w:val="008810BE"/>
    <w:rsid w:val="008813AE"/>
    <w:rsid w:val="008819DF"/>
    <w:rsid w:val="00881E8F"/>
    <w:rsid w:val="008827FE"/>
    <w:rsid w:val="00883385"/>
    <w:rsid w:val="00883D0D"/>
    <w:rsid w:val="008848F2"/>
    <w:rsid w:val="0088508B"/>
    <w:rsid w:val="0088524F"/>
    <w:rsid w:val="00885DA7"/>
    <w:rsid w:val="00886BB7"/>
    <w:rsid w:val="0088770E"/>
    <w:rsid w:val="00890273"/>
    <w:rsid w:val="0089039B"/>
    <w:rsid w:val="00890597"/>
    <w:rsid w:val="0089087E"/>
    <w:rsid w:val="008908AC"/>
    <w:rsid w:val="0089102A"/>
    <w:rsid w:val="008911ED"/>
    <w:rsid w:val="0089175B"/>
    <w:rsid w:val="00891AA5"/>
    <w:rsid w:val="00891CD2"/>
    <w:rsid w:val="00891D68"/>
    <w:rsid w:val="0089215E"/>
    <w:rsid w:val="00892BF9"/>
    <w:rsid w:val="008939D3"/>
    <w:rsid w:val="00893D5E"/>
    <w:rsid w:val="00894265"/>
    <w:rsid w:val="00894405"/>
    <w:rsid w:val="008955CE"/>
    <w:rsid w:val="008963C3"/>
    <w:rsid w:val="0089671D"/>
    <w:rsid w:val="00896E64"/>
    <w:rsid w:val="0089704F"/>
    <w:rsid w:val="00897636"/>
    <w:rsid w:val="008976D6"/>
    <w:rsid w:val="00897A89"/>
    <w:rsid w:val="008A0343"/>
    <w:rsid w:val="008A0657"/>
    <w:rsid w:val="008A12F2"/>
    <w:rsid w:val="008A1529"/>
    <w:rsid w:val="008A1733"/>
    <w:rsid w:val="008A268E"/>
    <w:rsid w:val="008A2DE4"/>
    <w:rsid w:val="008A3045"/>
    <w:rsid w:val="008A47D7"/>
    <w:rsid w:val="008A497E"/>
    <w:rsid w:val="008A4EBB"/>
    <w:rsid w:val="008A5883"/>
    <w:rsid w:val="008A5C63"/>
    <w:rsid w:val="008A69A1"/>
    <w:rsid w:val="008A6A1A"/>
    <w:rsid w:val="008A6A87"/>
    <w:rsid w:val="008A7670"/>
    <w:rsid w:val="008A76A4"/>
    <w:rsid w:val="008A78AA"/>
    <w:rsid w:val="008A7D4B"/>
    <w:rsid w:val="008A7DC8"/>
    <w:rsid w:val="008B002A"/>
    <w:rsid w:val="008B036B"/>
    <w:rsid w:val="008B16A2"/>
    <w:rsid w:val="008B1E02"/>
    <w:rsid w:val="008B29EB"/>
    <w:rsid w:val="008B2D86"/>
    <w:rsid w:val="008B3653"/>
    <w:rsid w:val="008B3824"/>
    <w:rsid w:val="008B3A3A"/>
    <w:rsid w:val="008B44F1"/>
    <w:rsid w:val="008B51F7"/>
    <w:rsid w:val="008B5353"/>
    <w:rsid w:val="008B5CC2"/>
    <w:rsid w:val="008B635F"/>
    <w:rsid w:val="008B6644"/>
    <w:rsid w:val="008B6D74"/>
    <w:rsid w:val="008B6FD8"/>
    <w:rsid w:val="008B7361"/>
    <w:rsid w:val="008C02EB"/>
    <w:rsid w:val="008C046A"/>
    <w:rsid w:val="008C13F9"/>
    <w:rsid w:val="008C2B6F"/>
    <w:rsid w:val="008C3866"/>
    <w:rsid w:val="008C394B"/>
    <w:rsid w:val="008C3D85"/>
    <w:rsid w:val="008C4C83"/>
    <w:rsid w:val="008C4DCE"/>
    <w:rsid w:val="008C5680"/>
    <w:rsid w:val="008C58BD"/>
    <w:rsid w:val="008C622C"/>
    <w:rsid w:val="008C64C5"/>
    <w:rsid w:val="008C77E4"/>
    <w:rsid w:val="008D0078"/>
    <w:rsid w:val="008D0CE9"/>
    <w:rsid w:val="008D11E1"/>
    <w:rsid w:val="008D18CB"/>
    <w:rsid w:val="008D220D"/>
    <w:rsid w:val="008D24E4"/>
    <w:rsid w:val="008D27AA"/>
    <w:rsid w:val="008D2B9A"/>
    <w:rsid w:val="008D2DF9"/>
    <w:rsid w:val="008D2E87"/>
    <w:rsid w:val="008D3876"/>
    <w:rsid w:val="008D4675"/>
    <w:rsid w:val="008D506B"/>
    <w:rsid w:val="008D5702"/>
    <w:rsid w:val="008D5BC2"/>
    <w:rsid w:val="008D5CCE"/>
    <w:rsid w:val="008D6676"/>
    <w:rsid w:val="008D6A53"/>
    <w:rsid w:val="008D6D59"/>
    <w:rsid w:val="008D7581"/>
    <w:rsid w:val="008D7CF6"/>
    <w:rsid w:val="008E0977"/>
    <w:rsid w:val="008E2606"/>
    <w:rsid w:val="008E42A1"/>
    <w:rsid w:val="008E432D"/>
    <w:rsid w:val="008E5EDB"/>
    <w:rsid w:val="008E6513"/>
    <w:rsid w:val="008E65BE"/>
    <w:rsid w:val="008E6C22"/>
    <w:rsid w:val="008E7E52"/>
    <w:rsid w:val="008F07A1"/>
    <w:rsid w:val="008F0E22"/>
    <w:rsid w:val="008F14DA"/>
    <w:rsid w:val="008F2B44"/>
    <w:rsid w:val="008F2DAF"/>
    <w:rsid w:val="008F36FD"/>
    <w:rsid w:val="008F4478"/>
    <w:rsid w:val="008F6814"/>
    <w:rsid w:val="008F6A44"/>
    <w:rsid w:val="008F6D86"/>
    <w:rsid w:val="008F7585"/>
    <w:rsid w:val="008F793C"/>
    <w:rsid w:val="008F79E0"/>
    <w:rsid w:val="0090037F"/>
    <w:rsid w:val="0090100A"/>
    <w:rsid w:val="009014DC"/>
    <w:rsid w:val="0090197C"/>
    <w:rsid w:val="00901FFE"/>
    <w:rsid w:val="00902FE5"/>
    <w:rsid w:val="00903218"/>
    <w:rsid w:val="00903745"/>
    <w:rsid w:val="00903EBD"/>
    <w:rsid w:val="00904E33"/>
    <w:rsid w:val="009057C6"/>
    <w:rsid w:val="00905888"/>
    <w:rsid w:val="009060F3"/>
    <w:rsid w:val="00906BFD"/>
    <w:rsid w:val="009074A7"/>
    <w:rsid w:val="0090760B"/>
    <w:rsid w:val="00907704"/>
    <w:rsid w:val="00907884"/>
    <w:rsid w:val="0091186F"/>
    <w:rsid w:val="0091187B"/>
    <w:rsid w:val="0091194C"/>
    <w:rsid w:val="00913AD6"/>
    <w:rsid w:val="00913BED"/>
    <w:rsid w:val="00914A2C"/>
    <w:rsid w:val="00914D1E"/>
    <w:rsid w:val="00914D26"/>
    <w:rsid w:val="00914D59"/>
    <w:rsid w:val="009156D8"/>
    <w:rsid w:val="00916B0B"/>
    <w:rsid w:val="00917D0A"/>
    <w:rsid w:val="00920BBD"/>
    <w:rsid w:val="00920C15"/>
    <w:rsid w:val="0092116C"/>
    <w:rsid w:val="00922740"/>
    <w:rsid w:val="009227B4"/>
    <w:rsid w:val="009236E9"/>
    <w:rsid w:val="00924B38"/>
    <w:rsid w:val="00924C60"/>
    <w:rsid w:val="00926F9B"/>
    <w:rsid w:val="009301A8"/>
    <w:rsid w:val="009301CC"/>
    <w:rsid w:val="00930662"/>
    <w:rsid w:val="009307A1"/>
    <w:rsid w:val="00930DA6"/>
    <w:rsid w:val="00931675"/>
    <w:rsid w:val="009317A0"/>
    <w:rsid w:val="00931A55"/>
    <w:rsid w:val="00931A69"/>
    <w:rsid w:val="00931AC2"/>
    <w:rsid w:val="00931CE8"/>
    <w:rsid w:val="00931E92"/>
    <w:rsid w:val="009322AF"/>
    <w:rsid w:val="00932BBA"/>
    <w:rsid w:val="0093329C"/>
    <w:rsid w:val="00933A10"/>
    <w:rsid w:val="00933B32"/>
    <w:rsid w:val="00934C78"/>
    <w:rsid w:val="00934E40"/>
    <w:rsid w:val="00935877"/>
    <w:rsid w:val="00935C59"/>
    <w:rsid w:val="00936185"/>
    <w:rsid w:val="009361F5"/>
    <w:rsid w:val="00936649"/>
    <w:rsid w:val="009370B7"/>
    <w:rsid w:val="0093784E"/>
    <w:rsid w:val="009378A2"/>
    <w:rsid w:val="00940048"/>
    <w:rsid w:val="00940551"/>
    <w:rsid w:val="009407A5"/>
    <w:rsid w:val="00941913"/>
    <w:rsid w:val="009423C7"/>
    <w:rsid w:val="00942AC1"/>
    <w:rsid w:val="00943C41"/>
    <w:rsid w:val="009444B6"/>
    <w:rsid w:val="00944523"/>
    <w:rsid w:val="00945B20"/>
    <w:rsid w:val="00945F01"/>
    <w:rsid w:val="009465A8"/>
    <w:rsid w:val="00946796"/>
    <w:rsid w:val="0094687E"/>
    <w:rsid w:val="00946A1C"/>
    <w:rsid w:val="00946A38"/>
    <w:rsid w:val="00946A51"/>
    <w:rsid w:val="00946E08"/>
    <w:rsid w:val="00946F56"/>
    <w:rsid w:val="00946F64"/>
    <w:rsid w:val="00947598"/>
    <w:rsid w:val="00947D0F"/>
    <w:rsid w:val="00953580"/>
    <w:rsid w:val="009536F4"/>
    <w:rsid w:val="0095429D"/>
    <w:rsid w:val="00955362"/>
    <w:rsid w:val="009559C5"/>
    <w:rsid w:val="00955D09"/>
    <w:rsid w:val="00956A45"/>
    <w:rsid w:val="00956B4B"/>
    <w:rsid w:val="00956BEA"/>
    <w:rsid w:val="00956F33"/>
    <w:rsid w:val="0095757A"/>
    <w:rsid w:val="0095798B"/>
    <w:rsid w:val="00957AFA"/>
    <w:rsid w:val="00957F87"/>
    <w:rsid w:val="00960848"/>
    <w:rsid w:val="0096116C"/>
    <w:rsid w:val="009618FE"/>
    <w:rsid w:val="00961AFE"/>
    <w:rsid w:val="00961FDA"/>
    <w:rsid w:val="00962440"/>
    <w:rsid w:val="009624E0"/>
    <w:rsid w:val="00962BF5"/>
    <w:rsid w:val="0096384D"/>
    <w:rsid w:val="00964014"/>
    <w:rsid w:val="00964647"/>
    <w:rsid w:val="00964A3A"/>
    <w:rsid w:val="00964AAB"/>
    <w:rsid w:val="009655AD"/>
    <w:rsid w:val="00965F4B"/>
    <w:rsid w:val="009664EB"/>
    <w:rsid w:val="009668B3"/>
    <w:rsid w:val="00966FBD"/>
    <w:rsid w:val="009678DA"/>
    <w:rsid w:val="00967FAB"/>
    <w:rsid w:val="00970020"/>
    <w:rsid w:val="0097022B"/>
    <w:rsid w:val="0097073B"/>
    <w:rsid w:val="009716D2"/>
    <w:rsid w:val="00971C9B"/>
    <w:rsid w:val="00971FF8"/>
    <w:rsid w:val="009724B1"/>
    <w:rsid w:val="00973044"/>
    <w:rsid w:val="0097444A"/>
    <w:rsid w:val="00974B66"/>
    <w:rsid w:val="00974C12"/>
    <w:rsid w:val="00974E27"/>
    <w:rsid w:val="00975948"/>
    <w:rsid w:val="00975AE7"/>
    <w:rsid w:val="00975C52"/>
    <w:rsid w:val="00975E19"/>
    <w:rsid w:val="009761E8"/>
    <w:rsid w:val="00976268"/>
    <w:rsid w:val="0097654C"/>
    <w:rsid w:val="00977421"/>
    <w:rsid w:val="00977888"/>
    <w:rsid w:val="00977D56"/>
    <w:rsid w:val="009800E4"/>
    <w:rsid w:val="00980278"/>
    <w:rsid w:val="00980E8F"/>
    <w:rsid w:val="00981F9E"/>
    <w:rsid w:val="009823DB"/>
    <w:rsid w:val="00982543"/>
    <w:rsid w:val="0098371E"/>
    <w:rsid w:val="009839BF"/>
    <w:rsid w:val="0098414C"/>
    <w:rsid w:val="00985024"/>
    <w:rsid w:val="00985051"/>
    <w:rsid w:val="00985473"/>
    <w:rsid w:val="00985DAD"/>
    <w:rsid w:val="00986B5E"/>
    <w:rsid w:val="00987118"/>
    <w:rsid w:val="009905D5"/>
    <w:rsid w:val="00990E2C"/>
    <w:rsid w:val="00990F17"/>
    <w:rsid w:val="00991AF3"/>
    <w:rsid w:val="00991FDD"/>
    <w:rsid w:val="00993349"/>
    <w:rsid w:val="009937A6"/>
    <w:rsid w:val="0099424B"/>
    <w:rsid w:val="00994301"/>
    <w:rsid w:val="0099450D"/>
    <w:rsid w:val="00994A80"/>
    <w:rsid w:val="00994F9E"/>
    <w:rsid w:val="00995968"/>
    <w:rsid w:val="0099596E"/>
    <w:rsid w:val="009962F4"/>
    <w:rsid w:val="0099656C"/>
    <w:rsid w:val="00996EA6"/>
    <w:rsid w:val="009A035B"/>
    <w:rsid w:val="009A30E9"/>
    <w:rsid w:val="009A3E8F"/>
    <w:rsid w:val="009A3F88"/>
    <w:rsid w:val="009A4118"/>
    <w:rsid w:val="009A4556"/>
    <w:rsid w:val="009A49FF"/>
    <w:rsid w:val="009A4BCA"/>
    <w:rsid w:val="009A50AE"/>
    <w:rsid w:val="009A55B6"/>
    <w:rsid w:val="009A6294"/>
    <w:rsid w:val="009A6683"/>
    <w:rsid w:val="009A698B"/>
    <w:rsid w:val="009A6D36"/>
    <w:rsid w:val="009B0B17"/>
    <w:rsid w:val="009B18C7"/>
    <w:rsid w:val="009B25BC"/>
    <w:rsid w:val="009B2982"/>
    <w:rsid w:val="009B2CCD"/>
    <w:rsid w:val="009B2E69"/>
    <w:rsid w:val="009B37EF"/>
    <w:rsid w:val="009B386C"/>
    <w:rsid w:val="009B3AAC"/>
    <w:rsid w:val="009B5121"/>
    <w:rsid w:val="009B52BE"/>
    <w:rsid w:val="009B5311"/>
    <w:rsid w:val="009B65C6"/>
    <w:rsid w:val="009B69E7"/>
    <w:rsid w:val="009B7076"/>
    <w:rsid w:val="009C0310"/>
    <w:rsid w:val="009C0A34"/>
    <w:rsid w:val="009C0A50"/>
    <w:rsid w:val="009C0F00"/>
    <w:rsid w:val="009C1026"/>
    <w:rsid w:val="009C1B93"/>
    <w:rsid w:val="009C22BF"/>
    <w:rsid w:val="009C2AF0"/>
    <w:rsid w:val="009C2B1B"/>
    <w:rsid w:val="009C32B5"/>
    <w:rsid w:val="009C3421"/>
    <w:rsid w:val="009C3894"/>
    <w:rsid w:val="009C46A4"/>
    <w:rsid w:val="009C4831"/>
    <w:rsid w:val="009C5796"/>
    <w:rsid w:val="009C5EE7"/>
    <w:rsid w:val="009C614B"/>
    <w:rsid w:val="009C62FB"/>
    <w:rsid w:val="009C6308"/>
    <w:rsid w:val="009C65FC"/>
    <w:rsid w:val="009C68E8"/>
    <w:rsid w:val="009C73FD"/>
    <w:rsid w:val="009C7B9C"/>
    <w:rsid w:val="009D01AA"/>
    <w:rsid w:val="009D03F1"/>
    <w:rsid w:val="009D07B5"/>
    <w:rsid w:val="009D0BFA"/>
    <w:rsid w:val="009D12D8"/>
    <w:rsid w:val="009D1605"/>
    <w:rsid w:val="009D23BF"/>
    <w:rsid w:val="009D2CA5"/>
    <w:rsid w:val="009D2DC9"/>
    <w:rsid w:val="009D30C8"/>
    <w:rsid w:val="009D3783"/>
    <w:rsid w:val="009D39F3"/>
    <w:rsid w:val="009D3E05"/>
    <w:rsid w:val="009D4824"/>
    <w:rsid w:val="009D4CC9"/>
    <w:rsid w:val="009D5D8F"/>
    <w:rsid w:val="009D62F2"/>
    <w:rsid w:val="009D71ED"/>
    <w:rsid w:val="009D7CDE"/>
    <w:rsid w:val="009D7E10"/>
    <w:rsid w:val="009E08EB"/>
    <w:rsid w:val="009E090B"/>
    <w:rsid w:val="009E0CFF"/>
    <w:rsid w:val="009E12F9"/>
    <w:rsid w:val="009E1566"/>
    <w:rsid w:val="009E158F"/>
    <w:rsid w:val="009E18D3"/>
    <w:rsid w:val="009E1BB2"/>
    <w:rsid w:val="009E2B9F"/>
    <w:rsid w:val="009E2BA9"/>
    <w:rsid w:val="009E3FE5"/>
    <w:rsid w:val="009E46CB"/>
    <w:rsid w:val="009E4F77"/>
    <w:rsid w:val="009E50EC"/>
    <w:rsid w:val="009E524A"/>
    <w:rsid w:val="009E5441"/>
    <w:rsid w:val="009E5775"/>
    <w:rsid w:val="009E594E"/>
    <w:rsid w:val="009E60B3"/>
    <w:rsid w:val="009E6522"/>
    <w:rsid w:val="009E6CE6"/>
    <w:rsid w:val="009E7319"/>
    <w:rsid w:val="009F0581"/>
    <w:rsid w:val="009F0EA8"/>
    <w:rsid w:val="009F211C"/>
    <w:rsid w:val="009F248B"/>
    <w:rsid w:val="009F2540"/>
    <w:rsid w:val="009F2A5D"/>
    <w:rsid w:val="009F3711"/>
    <w:rsid w:val="009F3A62"/>
    <w:rsid w:val="009F3AB6"/>
    <w:rsid w:val="009F4115"/>
    <w:rsid w:val="009F4426"/>
    <w:rsid w:val="009F45CD"/>
    <w:rsid w:val="009F45D7"/>
    <w:rsid w:val="009F490D"/>
    <w:rsid w:val="009F4DB1"/>
    <w:rsid w:val="009F5203"/>
    <w:rsid w:val="009F5F62"/>
    <w:rsid w:val="009F62C5"/>
    <w:rsid w:val="009F685A"/>
    <w:rsid w:val="009F760C"/>
    <w:rsid w:val="009F7733"/>
    <w:rsid w:val="009F7B66"/>
    <w:rsid w:val="00A00AC8"/>
    <w:rsid w:val="00A00C23"/>
    <w:rsid w:val="00A00D46"/>
    <w:rsid w:val="00A02A3A"/>
    <w:rsid w:val="00A02DBC"/>
    <w:rsid w:val="00A0317B"/>
    <w:rsid w:val="00A0321D"/>
    <w:rsid w:val="00A038E9"/>
    <w:rsid w:val="00A04789"/>
    <w:rsid w:val="00A05424"/>
    <w:rsid w:val="00A05B82"/>
    <w:rsid w:val="00A06113"/>
    <w:rsid w:val="00A1032A"/>
    <w:rsid w:val="00A10D17"/>
    <w:rsid w:val="00A11BAB"/>
    <w:rsid w:val="00A1228F"/>
    <w:rsid w:val="00A124F1"/>
    <w:rsid w:val="00A12B75"/>
    <w:rsid w:val="00A13B54"/>
    <w:rsid w:val="00A14373"/>
    <w:rsid w:val="00A146AB"/>
    <w:rsid w:val="00A148CF"/>
    <w:rsid w:val="00A14A26"/>
    <w:rsid w:val="00A15867"/>
    <w:rsid w:val="00A163BB"/>
    <w:rsid w:val="00A167AE"/>
    <w:rsid w:val="00A172D4"/>
    <w:rsid w:val="00A1760A"/>
    <w:rsid w:val="00A17B2F"/>
    <w:rsid w:val="00A207BE"/>
    <w:rsid w:val="00A22035"/>
    <w:rsid w:val="00A2245C"/>
    <w:rsid w:val="00A2274B"/>
    <w:rsid w:val="00A2359F"/>
    <w:rsid w:val="00A249E0"/>
    <w:rsid w:val="00A25099"/>
    <w:rsid w:val="00A2556F"/>
    <w:rsid w:val="00A257C3"/>
    <w:rsid w:val="00A25BCE"/>
    <w:rsid w:val="00A25C6A"/>
    <w:rsid w:val="00A2627B"/>
    <w:rsid w:val="00A26498"/>
    <w:rsid w:val="00A26B0E"/>
    <w:rsid w:val="00A2743D"/>
    <w:rsid w:val="00A27BE1"/>
    <w:rsid w:val="00A3002F"/>
    <w:rsid w:val="00A30742"/>
    <w:rsid w:val="00A3117A"/>
    <w:rsid w:val="00A3128F"/>
    <w:rsid w:val="00A31892"/>
    <w:rsid w:val="00A31D5D"/>
    <w:rsid w:val="00A32C8C"/>
    <w:rsid w:val="00A339BC"/>
    <w:rsid w:val="00A33F04"/>
    <w:rsid w:val="00A33FF6"/>
    <w:rsid w:val="00A34784"/>
    <w:rsid w:val="00A34884"/>
    <w:rsid w:val="00A35673"/>
    <w:rsid w:val="00A35C93"/>
    <w:rsid w:val="00A360E3"/>
    <w:rsid w:val="00A371F7"/>
    <w:rsid w:val="00A37E75"/>
    <w:rsid w:val="00A40362"/>
    <w:rsid w:val="00A405DA"/>
    <w:rsid w:val="00A41C99"/>
    <w:rsid w:val="00A428DC"/>
    <w:rsid w:val="00A42A79"/>
    <w:rsid w:val="00A42F3D"/>
    <w:rsid w:val="00A438FB"/>
    <w:rsid w:val="00A441A4"/>
    <w:rsid w:val="00A44775"/>
    <w:rsid w:val="00A44B51"/>
    <w:rsid w:val="00A44E3E"/>
    <w:rsid w:val="00A45495"/>
    <w:rsid w:val="00A45D98"/>
    <w:rsid w:val="00A4615F"/>
    <w:rsid w:val="00A46B60"/>
    <w:rsid w:val="00A471F3"/>
    <w:rsid w:val="00A474B1"/>
    <w:rsid w:val="00A475B1"/>
    <w:rsid w:val="00A500E8"/>
    <w:rsid w:val="00A509D4"/>
    <w:rsid w:val="00A515F3"/>
    <w:rsid w:val="00A517F9"/>
    <w:rsid w:val="00A51B1B"/>
    <w:rsid w:val="00A51E7F"/>
    <w:rsid w:val="00A527A8"/>
    <w:rsid w:val="00A537D8"/>
    <w:rsid w:val="00A53D42"/>
    <w:rsid w:val="00A53EAC"/>
    <w:rsid w:val="00A5452D"/>
    <w:rsid w:val="00A54F9E"/>
    <w:rsid w:val="00A55229"/>
    <w:rsid w:val="00A557D6"/>
    <w:rsid w:val="00A5747F"/>
    <w:rsid w:val="00A608F6"/>
    <w:rsid w:val="00A60A6F"/>
    <w:rsid w:val="00A61918"/>
    <w:rsid w:val="00A61B06"/>
    <w:rsid w:val="00A63A1D"/>
    <w:rsid w:val="00A644E0"/>
    <w:rsid w:val="00A65601"/>
    <w:rsid w:val="00A65632"/>
    <w:rsid w:val="00A65FF5"/>
    <w:rsid w:val="00A67039"/>
    <w:rsid w:val="00A67870"/>
    <w:rsid w:val="00A679EF"/>
    <w:rsid w:val="00A67A69"/>
    <w:rsid w:val="00A70F94"/>
    <w:rsid w:val="00A7133C"/>
    <w:rsid w:val="00A71C2F"/>
    <w:rsid w:val="00A725CA"/>
    <w:rsid w:val="00A73375"/>
    <w:rsid w:val="00A73C7F"/>
    <w:rsid w:val="00A74F28"/>
    <w:rsid w:val="00A75B4B"/>
    <w:rsid w:val="00A75DE7"/>
    <w:rsid w:val="00A760CD"/>
    <w:rsid w:val="00A765D2"/>
    <w:rsid w:val="00A777CC"/>
    <w:rsid w:val="00A77AD3"/>
    <w:rsid w:val="00A8082A"/>
    <w:rsid w:val="00A808D5"/>
    <w:rsid w:val="00A80C10"/>
    <w:rsid w:val="00A80E10"/>
    <w:rsid w:val="00A80FEF"/>
    <w:rsid w:val="00A8218B"/>
    <w:rsid w:val="00A83559"/>
    <w:rsid w:val="00A83F04"/>
    <w:rsid w:val="00A83FBD"/>
    <w:rsid w:val="00A8445A"/>
    <w:rsid w:val="00A845CE"/>
    <w:rsid w:val="00A84941"/>
    <w:rsid w:val="00A8560F"/>
    <w:rsid w:val="00A85C3F"/>
    <w:rsid w:val="00A85F3B"/>
    <w:rsid w:val="00A86153"/>
    <w:rsid w:val="00A8656A"/>
    <w:rsid w:val="00A867B6"/>
    <w:rsid w:val="00A875C3"/>
    <w:rsid w:val="00A90243"/>
    <w:rsid w:val="00A90400"/>
    <w:rsid w:val="00A904D3"/>
    <w:rsid w:val="00A905A6"/>
    <w:rsid w:val="00A90E62"/>
    <w:rsid w:val="00A9214E"/>
    <w:rsid w:val="00A9264B"/>
    <w:rsid w:val="00A92A35"/>
    <w:rsid w:val="00A93A3A"/>
    <w:rsid w:val="00A93EDC"/>
    <w:rsid w:val="00A941D0"/>
    <w:rsid w:val="00A94873"/>
    <w:rsid w:val="00A94D5C"/>
    <w:rsid w:val="00A94F77"/>
    <w:rsid w:val="00A965A4"/>
    <w:rsid w:val="00A97139"/>
    <w:rsid w:val="00A973A0"/>
    <w:rsid w:val="00A974A6"/>
    <w:rsid w:val="00A975BC"/>
    <w:rsid w:val="00AA002A"/>
    <w:rsid w:val="00AA0A26"/>
    <w:rsid w:val="00AA0B48"/>
    <w:rsid w:val="00AA0B4E"/>
    <w:rsid w:val="00AA18AF"/>
    <w:rsid w:val="00AA1932"/>
    <w:rsid w:val="00AA2016"/>
    <w:rsid w:val="00AA213A"/>
    <w:rsid w:val="00AA246A"/>
    <w:rsid w:val="00AA2639"/>
    <w:rsid w:val="00AA2646"/>
    <w:rsid w:val="00AA2B58"/>
    <w:rsid w:val="00AA347F"/>
    <w:rsid w:val="00AA3708"/>
    <w:rsid w:val="00AA3B01"/>
    <w:rsid w:val="00AA3B67"/>
    <w:rsid w:val="00AA415A"/>
    <w:rsid w:val="00AA43ED"/>
    <w:rsid w:val="00AA53BF"/>
    <w:rsid w:val="00AA5D60"/>
    <w:rsid w:val="00AA627A"/>
    <w:rsid w:val="00AA6576"/>
    <w:rsid w:val="00AA66A0"/>
    <w:rsid w:val="00AA6FA5"/>
    <w:rsid w:val="00AA72D6"/>
    <w:rsid w:val="00AA7DA1"/>
    <w:rsid w:val="00AB015B"/>
    <w:rsid w:val="00AB0A99"/>
    <w:rsid w:val="00AB0DD5"/>
    <w:rsid w:val="00AB0E86"/>
    <w:rsid w:val="00AB1A05"/>
    <w:rsid w:val="00AB1A10"/>
    <w:rsid w:val="00AB1F4C"/>
    <w:rsid w:val="00AB224D"/>
    <w:rsid w:val="00AB2EFD"/>
    <w:rsid w:val="00AB3133"/>
    <w:rsid w:val="00AB4226"/>
    <w:rsid w:val="00AB4357"/>
    <w:rsid w:val="00AB4484"/>
    <w:rsid w:val="00AB44F4"/>
    <w:rsid w:val="00AB45B0"/>
    <w:rsid w:val="00AB48EB"/>
    <w:rsid w:val="00AB50EB"/>
    <w:rsid w:val="00AB54B6"/>
    <w:rsid w:val="00AB5707"/>
    <w:rsid w:val="00AB59BB"/>
    <w:rsid w:val="00AB5CC8"/>
    <w:rsid w:val="00AB6843"/>
    <w:rsid w:val="00AB6A9E"/>
    <w:rsid w:val="00AB6D0A"/>
    <w:rsid w:val="00AB71E0"/>
    <w:rsid w:val="00AB7359"/>
    <w:rsid w:val="00AB7D9D"/>
    <w:rsid w:val="00AC0EB8"/>
    <w:rsid w:val="00AC1899"/>
    <w:rsid w:val="00AC1E5E"/>
    <w:rsid w:val="00AC345D"/>
    <w:rsid w:val="00AC352B"/>
    <w:rsid w:val="00AC3E0C"/>
    <w:rsid w:val="00AC421C"/>
    <w:rsid w:val="00AC4259"/>
    <w:rsid w:val="00AC49E6"/>
    <w:rsid w:val="00AC4B5E"/>
    <w:rsid w:val="00AC4C46"/>
    <w:rsid w:val="00AC50F0"/>
    <w:rsid w:val="00AC5728"/>
    <w:rsid w:val="00AC5846"/>
    <w:rsid w:val="00AC62A5"/>
    <w:rsid w:val="00AC64C6"/>
    <w:rsid w:val="00AC6A85"/>
    <w:rsid w:val="00AC6B21"/>
    <w:rsid w:val="00AC6BD6"/>
    <w:rsid w:val="00AC6BE4"/>
    <w:rsid w:val="00AC7203"/>
    <w:rsid w:val="00AC7570"/>
    <w:rsid w:val="00AC7771"/>
    <w:rsid w:val="00AD0127"/>
    <w:rsid w:val="00AD0239"/>
    <w:rsid w:val="00AD0A92"/>
    <w:rsid w:val="00AD1F71"/>
    <w:rsid w:val="00AD21FD"/>
    <w:rsid w:val="00AD24F1"/>
    <w:rsid w:val="00AD3A6C"/>
    <w:rsid w:val="00AD3F26"/>
    <w:rsid w:val="00AD3F50"/>
    <w:rsid w:val="00AD4BC5"/>
    <w:rsid w:val="00AD543F"/>
    <w:rsid w:val="00AD57E0"/>
    <w:rsid w:val="00AD5F07"/>
    <w:rsid w:val="00AD61B8"/>
    <w:rsid w:val="00AD683C"/>
    <w:rsid w:val="00AD6BCE"/>
    <w:rsid w:val="00AE0076"/>
    <w:rsid w:val="00AE0177"/>
    <w:rsid w:val="00AE0635"/>
    <w:rsid w:val="00AE083B"/>
    <w:rsid w:val="00AE2A5F"/>
    <w:rsid w:val="00AE3C43"/>
    <w:rsid w:val="00AE3E97"/>
    <w:rsid w:val="00AE487A"/>
    <w:rsid w:val="00AE581E"/>
    <w:rsid w:val="00AE6073"/>
    <w:rsid w:val="00AE6B5A"/>
    <w:rsid w:val="00AE6E7A"/>
    <w:rsid w:val="00AE6E7E"/>
    <w:rsid w:val="00AE6FDF"/>
    <w:rsid w:val="00AE7286"/>
    <w:rsid w:val="00AF05FF"/>
    <w:rsid w:val="00AF0EDB"/>
    <w:rsid w:val="00AF1807"/>
    <w:rsid w:val="00AF1BDB"/>
    <w:rsid w:val="00AF2625"/>
    <w:rsid w:val="00AF27F1"/>
    <w:rsid w:val="00AF3361"/>
    <w:rsid w:val="00AF336A"/>
    <w:rsid w:val="00AF3AEA"/>
    <w:rsid w:val="00AF3CBA"/>
    <w:rsid w:val="00AF460E"/>
    <w:rsid w:val="00AF4A2A"/>
    <w:rsid w:val="00AF4D4E"/>
    <w:rsid w:val="00AF4D81"/>
    <w:rsid w:val="00AF5655"/>
    <w:rsid w:val="00AF6AD0"/>
    <w:rsid w:val="00AF6AD8"/>
    <w:rsid w:val="00AF6B43"/>
    <w:rsid w:val="00AF72C4"/>
    <w:rsid w:val="00AF75BC"/>
    <w:rsid w:val="00AF7A8E"/>
    <w:rsid w:val="00AF7EF3"/>
    <w:rsid w:val="00B0024D"/>
    <w:rsid w:val="00B005F4"/>
    <w:rsid w:val="00B00FD0"/>
    <w:rsid w:val="00B011A2"/>
    <w:rsid w:val="00B01662"/>
    <w:rsid w:val="00B02361"/>
    <w:rsid w:val="00B026FC"/>
    <w:rsid w:val="00B02DAA"/>
    <w:rsid w:val="00B03E9F"/>
    <w:rsid w:val="00B04080"/>
    <w:rsid w:val="00B0694B"/>
    <w:rsid w:val="00B06CE7"/>
    <w:rsid w:val="00B06F78"/>
    <w:rsid w:val="00B1031E"/>
    <w:rsid w:val="00B10517"/>
    <w:rsid w:val="00B105AE"/>
    <w:rsid w:val="00B105FF"/>
    <w:rsid w:val="00B10B14"/>
    <w:rsid w:val="00B11087"/>
    <w:rsid w:val="00B1227F"/>
    <w:rsid w:val="00B132B4"/>
    <w:rsid w:val="00B13429"/>
    <w:rsid w:val="00B134C4"/>
    <w:rsid w:val="00B13676"/>
    <w:rsid w:val="00B138FC"/>
    <w:rsid w:val="00B13A53"/>
    <w:rsid w:val="00B14521"/>
    <w:rsid w:val="00B145A6"/>
    <w:rsid w:val="00B145EE"/>
    <w:rsid w:val="00B14844"/>
    <w:rsid w:val="00B15C4B"/>
    <w:rsid w:val="00B16933"/>
    <w:rsid w:val="00B175E9"/>
    <w:rsid w:val="00B206B6"/>
    <w:rsid w:val="00B20C2D"/>
    <w:rsid w:val="00B21284"/>
    <w:rsid w:val="00B22512"/>
    <w:rsid w:val="00B23946"/>
    <w:rsid w:val="00B23BEC"/>
    <w:rsid w:val="00B23C35"/>
    <w:rsid w:val="00B23DCE"/>
    <w:rsid w:val="00B243B1"/>
    <w:rsid w:val="00B24A29"/>
    <w:rsid w:val="00B24D16"/>
    <w:rsid w:val="00B2511F"/>
    <w:rsid w:val="00B25CC5"/>
    <w:rsid w:val="00B263B1"/>
    <w:rsid w:val="00B2664D"/>
    <w:rsid w:val="00B2773F"/>
    <w:rsid w:val="00B307A0"/>
    <w:rsid w:val="00B30C3A"/>
    <w:rsid w:val="00B31ACE"/>
    <w:rsid w:val="00B31B96"/>
    <w:rsid w:val="00B33915"/>
    <w:rsid w:val="00B33B31"/>
    <w:rsid w:val="00B33C76"/>
    <w:rsid w:val="00B33DE9"/>
    <w:rsid w:val="00B34543"/>
    <w:rsid w:val="00B34661"/>
    <w:rsid w:val="00B34792"/>
    <w:rsid w:val="00B34842"/>
    <w:rsid w:val="00B34D4A"/>
    <w:rsid w:val="00B35926"/>
    <w:rsid w:val="00B3597C"/>
    <w:rsid w:val="00B35FCB"/>
    <w:rsid w:val="00B3728B"/>
    <w:rsid w:val="00B4078A"/>
    <w:rsid w:val="00B409ED"/>
    <w:rsid w:val="00B40CCD"/>
    <w:rsid w:val="00B40EB5"/>
    <w:rsid w:val="00B41401"/>
    <w:rsid w:val="00B4273E"/>
    <w:rsid w:val="00B43043"/>
    <w:rsid w:val="00B43C37"/>
    <w:rsid w:val="00B43D37"/>
    <w:rsid w:val="00B43DE9"/>
    <w:rsid w:val="00B44330"/>
    <w:rsid w:val="00B44E3E"/>
    <w:rsid w:val="00B463B4"/>
    <w:rsid w:val="00B4708F"/>
    <w:rsid w:val="00B47403"/>
    <w:rsid w:val="00B47BF7"/>
    <w:rsid w:val="00B50097"/>
    <w:rsid w:val="00B50205"/>
    <w:rsid w:val="00B50A96"/>
    <w:rsid w:val="00B50C30"/>
    <w:rsid w:val="00B51029"/>
    <w:rsid w:val="00B515C6"/>
    <w:rsid w:val="00B51BFF"/>
    <w:rsid w:val="00B51E8A"/>
    <w:rsid w:val="00B51EF8"/>
    <w:rsid w:val="00B524BF"/>
    <w:rsid w:val="00B528EC"/>
    <w:rsid w:val="00B52F06"/>
    <w:rsid w:val="00B535CD"/>
    <w:rsid w:val="00B53C2E"/>
    <w:rsid w:val="00B541CB"/>
    <w:rsid w:val="00B54BDD"/>
    <w:rsid w:val="00B5520E"/>
    <w:rsid w:val="00B568A9"/>
    <w:rsid w:val="00B56F40"/>
    <w:rsid w:val="00B57098"/>
    <w:rsid w:val="00B57563"/>
    <w:rsid w:val="00B57D8F"/>
    <w:rsid w:val="00B613DB"/>
    <w:rsid w:val="00B613F2"/>
    <w:rsid w:val="00B616D5"/>
    <w:rsid w:val="00B61F27"/>
    <w:rsid w:val="00B62EE5"/>
    <w:rsid w:val="00B637E3"/>
    <w:rsid w:val="00B63AB6"/>
    <w:rsid w:val="00B64897"/>
    <w:rsid w:val="00B64CBC"/>
    <w:rsid w:val="00B64DB2"/>
    <w:rsid w:val="00B65434"/>
    <w:rsid w:val="00B65947"/>
    <w:rsid w:val="00B65EC1"/>
    <w:rsid w:val="00B670A4"/>
    <w:rsid w:val="00B6734A"/>
    <w:rsid w:val="00B71062"/>
    <w:rsid w:val="00B7216D"/>
    <w:rsid w:val="00B721AA"/>
    <w:rsid w:val="00B72AF6"/>
    <w:rsid w:val="00B740B4"/>
    <w:rsid w:val="00B7457A"/>
    <w:rsid w:val="00B7542F"/>
    <w:rsid w:val="00B767D4"/>
    <w:rsid w:val="00B770B0"/>
    <w:rsid w:val="00B77468"/>
    <w:rsid w:val="00B77FAE"/>
    <w:rsid w:val="00B80B83"/>
    <w:rsid w:val="00B80DD9"/>
    <w:rsid w:val="00B815A5"/>
    <w:rsid w:val="00B82791"/>
    <w:rsid w:val="00B83279"/>
    <w:rsid w:val="00B835B6"/>
    <w:rsid w:val="00B838BD"/>
    <w:rsid w:val="00B8401B"/>
    <w:rsid w:val="00B84349"/>
    <w:rsid w:val="00B84B7E"/>
    <w:rsid w:val="00B858A4"/>
    <w:rsid w:val="00B85E46"/>
    <w:rsid w:val="00B85E47"/>
    <w:rsid w:val="00B86843"/>
    <w:rsid w:val="00B8758B"/>
    <w:rsid w:val="00B87C46"/>
    <w:rsid w:val="00B900D7"/>
    <w:rsid w:val="00B91755"/>
    <w:rsid w:val="00B91873"/>
    <w:rsid w:val="00B91DD6"/>
    <w:rsid w:val="00B939AF"/>
    <w:rsid w:val="00B939E6"/>
    <w:rsid w:val="00B95AC2"/>
    <w:rsid w:val="00B95BF6"/>
    <w:rsid w:val="00B95D77"/>
    <w:rsid w:val="00B96306"/>
    <w:rsid w:val="00B97F9B"/>
    <w:rsid w:val="00BA133D"/>
    <w:rsid w:val="00BA221C"/>
    <w:rsid w:val="00BA23DD"/>
    <w:rsid w:val="00BA2566"/>
    <w:rsid w:val="00BA27FB"/>
    <w:rsid w:val="00BA3374"/>
    <w:rsid w:val="00BA37B5"/>
    <w:rsid w:val="00BA3C40"/>
    <w:rsid w:val="00BA3CD3"/>
    <w:rsid w:val="00BA445F"/>
    <w:rsid w:val="00BA5722"/>
    <w:rsid w:val="00BA72CA"/>
    <w:rsid w:val="00BB03C1"/>
    <w:rsid w:val="00BB04FC"/>
    <w:rsid w:val="00BB0CFD"/>
    <w:rsid w:val="00BB126C"/>
    <w:rsid w:val="00BB1725"/>
    <w:rsid w:val="00BB178B"/>
    <w:rsid w:val="00BB1A48"/>
    <w:rsid w:val="00BB1BAC"/>
    <w:rsid w:val="00BB1FD5"/>
    <w:rsid w:val="00BB24FE"/>
    <w:rsid w:val="00BB2652"/>
    <w:rsid w:val="00BB2A0C"/>
    <w:rsid w:val="00BB3025"/>
    <w:rsid w:val="00BB41AA"/>
    <w:rsid w:val="00BB438D"/>
    <w:rsid w:val="00BB46F6"/>
    <w:rsid w:val="00BB574F"/>
    <w:rsid w:val="00BB5C0F"/>
    <w:rsid w:val="00BB5CF4"/>
    <w:rsid w:val="00BB650B"/>
    <w:rsid w:val="00BB664B"/>
    <w:rsid w:val="00BB691F"/>
    <w:rsid w:val="00BB6B19"/>
    <w:rsid w:val="00BB7DF0"/>
    <w:rsid w:val="00BC0AF6"/>
    <w:rsid w:val="00BC1777"/>
    <w:rsid w:val="00BC1972"/>
    <w:rsid w:val="00BC1B73"/>
    <w:rsid w:val="00BC1F65"/>
    <w:rsid w:val="00BC200C"/>
    <w:rsid w:val="00BC34FF"/>
    <w:rsid w:val="00BC36E4"/>
    <w:rsid w:val="00BC3BC4"/>
    <w:rsid w:val="00BC487B"/>
    <w:rsid w:val="00BC554A"/>
    <w:rsid w:val="00BC587A"/>
    <w:rsid w:val="00BC5B74"/>
    <w:rsid w:val="00BC5BD3"/>
    <w:rsid w:val="00BC5EFD"/>
    <w:rsid w:val="00BC65F4"/>
    <w:rsid w:val="00BC68F6"/>
    <w:rsid w:val="00BC69C8"/>
    <w:rsid w:val="00BC735F"/>
    <w:rsid w:val="00BC7749"/>
    <w:rsid w:val="00BC7C8A"/>
    <w:rsid w:val="00BD0A64"/>
    <w:rsid w:val="00BD0F93"/>
    <w:rsid w:val="00BD145B"/>
    <w:rsid w:val="00BD1A90"/>
    <w:rsid w:val="00BD1C8D"/>
    <w:rsid w:val="00BD218C"/>
    <w:rsid w:val="00BD25CB"/>
    <w:rsid w:val="00BD2C1F"/>
    <w:rsid w:val="00BD34CA"/>
    <w:rsid w:val="00BD3516"/>
    <w:rsid w:val="00BD3D34"/>
    <w:rsid w:val="00BD4D19"/>
    <w:rsid w:val="00BD502D"/>
    <w:rsid w:val="00BD5A50"/>
    <w:rsid w:val="00BD633C"/>
    <w:rsid w:val="00BD690D"/>
    <w:rsid w:val="00BD74C9"/>
    <w:rsid w:val="00BD75EE"/>
    <w:rsid w:val="00BD7B86"/>
    <w:rsid w:val="00BE124D"/>
    <w:rsid w:val="00BE1D1D"/>
    <w:rsid w:val="00BE27CF"/>
    <w:rsid w:val="00BE2B7C"/>
    <w:rsid w:val="00BE30D7"/>
    <w:rsid w:val="00BE3701"/>
    <w:rsid w:val="00BE3E77"/>
    <w:rsid w:val="00BE4C6D"/>
    <w:rsid w:val="00BE4D6A"/>
    <w:rsid w:val="00BE54C0"/>
    <w:rsid w:val="00BE5A79"/>
    <w:rsid w:val="00BE60B0"/>
    <w:rsid w:val="00BE6137"/>
    <w:rsid w:val="00BE6811"/>
    <w:rsid w:val="00BE6CA6"/>
    <w:rsid w:val="00BE71EE"/>
    <w:rsid w:val="00BE746B"/>
    <w:rsid w:val="00BF1514"/>
    <w:rsid w:val="00BF320E"/>
    <w:rsid w:val="00BF323A"/>
    <w:rsid w:val="00BF35F4"/>
    <w:rsid w:val="00BF3B21"/>
    <w:rsid w:val="00BF45E8"/>
    <w:rsid w:val="00BF5289"/>
    <w:rsid w:val="00BF5422"/>
    <w:rsid w:val="00BF586A"/>
    <w:rsid w:val="00BF5985"/>
    <w:rsid w:val="00BF5AF6"/>
    <w:rsid w:val="00BF6620"/>
    <w:rsid w:val="00BF721F"/>
    <w:rsid w:val="00C0005D"/>
    <w:rsid w:val="00C0029E"/>
    <w:rsid w:val="00C00769"/>
    <w:rsid w:val="00C009AC"/>
    <w:rsid w:val="00C01432"/>
    <w:rsid w:val="00C0148A"/>
    <w:rsid w:val="00C01ABE"/>
    <w:rsid w:val="00C0222A"/>
    <w:rsid w:val="00C026C7"/>
    <w:rsid w:val="00C029FE"/>
    <w:rsid w:val="00C031AE"/>
    <w:rsid w:val="00C03AF8"/>
    <w:rsid w:val="00C03C5E"/>
    <w:rsid w:val="00C04330"/>
    <w:rsid w:val="00C04810"/>
    <w:rsid w:val="00C04DEB"/>
    <w:rsid w:val="00C06F5F"/>
    <w:rsid w:val="00C07F7A"/>
    <w:rsid w:val="00C10114"/>
    <w:rsid w:val="00C10607"/>
    <w:rsid w:val="00C1134C"/>
    <w:rsid w:val="00C115C8"/>
    <w:rsid w:val="00C115E0"/>
    <w:rsid w:val="00C1192B"/>
    <w:rsid w:val="00C120D3"/>
    <w:rsid w:val="00C12849"/>
    <w:rsid w:val="00C12D67"/>
    <w:rsid w:val="00C12DC0"/>
    <w:rsid w:val="00C13525"/>
    <w:rsid w:val="00C14282"/>
    <w:rsid w:val="00C146D0"/>
    <w:rsid w:val="00C146EA"/>
    <w:rsid w:val="00C14D3B"/>
    <w:rsid w:val="00C15043"/>
    <w:rsid w:val="00C16195"/>
    <w:rsid w:val="00C16781"/>
    <w:rsid w:val="00C16AEB"/>
    <w:rsid w:val="00C1786A"/>
    <w:rsid w:val="00C17CD6"/>
    <w:rsid w:val="00C17E62"/>
    <w:rsid w:val="00C209F2"/>
    <w:rsid w:val="00C20C82"/>
    <w:rsid w:val="00C20DBC"/>
    <w:rsid w:val="00C2103D"/>
    <w:rsid w:val="00C21A02"/>
    <w:rsid w:val="00C21DC6"/>
    <w:rsid w:val="00C2213B"/>
    <w:rsid w:val="00C237CB"/>
    <w:rsid w:val="00C238A0"/>
    <w:rsid w:val="00C23C3A"/>
    <w:rsid w:val="00C23C7D"/>
    <w:rsid w:val="00C23F4B"/>
    <w:rsid w:val="00C24665"/>
    <w:rsid w:val="00C246A9"/>
    <w:rsid w:val="00C247FC"/>
    <w:rsid w:val="00C26378"/>
    <w:rsid w:val="00C2696A"/>
    <w:rsid w:val="00C275EB"/>
    <w:rsid w:val="00C30580"/>
    <w:rsid w:val="00C30626"/>
    <w:rsid w:val="00C309E2"/>
    <w:rsid w:val="00C31011"/>
    <w:rsid w:val="00C3130F"/>
    <w:rsid w:val="00C321ED"/>
    <w:rsid w:val="00C33101"/>
    <w:rsid w:val="00C33377"/>
    <w:rsid w:val="00C3343C"/>
    <w:rsid w:val="00C339C5"/>
    <w:rsid w:val="00C339E8"/>
    <w:rsid w:val="00C34524"/>
    <w:rsid w:val="00C34F4C"/>
    <w:rsid w:val="00C34FFA"/>
    <w:rsid w:val="00C352CA"/>
    <w:rsid w:val="00C364A8"/>
    <w:rsid w:val="00C378DD"/>
    <w:rsid w:val="00C40AA2"/>
    <w:rsid w:val="00C40B99"/>
    <w:rsid w:val="00C41764"/>
    <w:rsid w:val="00C42323"/>
    <w:rsid w:val="00C42610"/>
    <w:rsid w:val="00C42614"/>
    <w:rsid w:val="00C43C6C"/>
    <w:rsid w:val="00C4448A"/>
    <w:rsid w:val="00C44D2A"/>
    <w:rsid w:val="00C4569E"/>
    <w:rsid w:val="00C45AE3"/>
    <w:rsid w:val="00C46760"/>
    <w:rsid w:val="00C46882"/>
    <w:rsid w:val="00C46D40"/>
    <w:rsid w:val="00C470BA"/>
    <w:rsid w:val="00C47A3A"/>
    <w:rsid w:val="00C47E73"/>
    <w:rsid w:val="00C47F33"/>
    <w:rsid w:val="00C508AA"/>
    <w:rsid w:val="00C50E24"/>
    <w:rsid w:val="00C50FE3"/>
    <w:rsid w:val="00C513CD"/>
    <w:rsid w:val="00C51CBE"/>
    <w:rsid w:val="00C522EB"/>
    <w:rsid w:val="00C52F21"/>
    <w:rsid w:val="00C532D8"/>
    <w:rsid w:val="00C536F8"/>
    <w:rsid w:val="00C55304"/>
    <w:rsid w:val="00C56379"/>
    <w:rsid w:val="00C56F0E"/>
    <w:rsid w:val="00C57FFD"/>
    <w:rsid w:val="00C60052"/>
    <w:rsid w:val="00C603EE"/>
    <w:rsid w:val="00C60D99"/>
    <w:rsid w:val="00C615DB"/>
    <w:rsid w:val="00C61647"/>
    <w:rsid w:val="00C62805"/>
    <w:rsid w:val="00C6358B"/>
    <w:rsid w:val="00C64A61"/>
    <w:rsid w:val="00C651E3"/>
    <w:rsid w:val="00C65D7D"/>
    <w:rsid w:val="00C66D1B"/>
    <w:rsid w:val="00C67BF0"/>
    <w:rsid w:val="00C67C77"/>
    <w:rsid w:val="00C7013D"/>
    <w:rsid w:val="00C70192"/>
    <w:rsid w:val="00C708CC"/>
    <w:rsid w:val="00C70A47"/>
    <w:rsid w:val="00C70D07"/>
    <w:rsid w:val="00C71BD0"/>
    <w:rsid w:val="00C7207A"/>
    <w:rsid w:val="00C7217F"/>
    <w:rsid w:val="00C7275C"/>
    <w:rsid w:val="00C72F98"/>
    <w:rsid w:val="00C73158"/>
    <w:rsid w:val="00C731EF"/>
    <w:rsid w:val="00C740AD"/>
    <w:rsid w:val="00C744BA"/>
    <w:rsid w:val="00C74D01"/>
    <w:rsid w:val="00C75095"/>
    <w:rsid w:val="00C752C1"/>
    <w:rsid w:val="00C75500"/>
    <w:rsid w:val="00C75B80"/>
    <w:rsid w:val="00C75E7B"/>
    <w:rsid w:val="00C75F1A"/>
    <w:rsid w:val="00C76236"/>
    <w:rsid w:val="00C766D7"/>
    <w:rsid w:val="00C77786"/>
    <w:rsid w:val="00C777FC"/>
    <w:rsid w:val="00C77924"/>
    <w:rsid w:val="00C77B2C"/>
    <w:rsid w:val="00C77C41"/>
    <w:rsid w:val="00C80BE1"/>
    <w:rsid w:val="00C814B6"/>
    <w:rsid w:val="00C836AB"/>
    <w:rsid w:val="00C84508"/>
    <w:rsid w:val="00C84720"/>
    <w:rsid w:val="00C84CC9"/>
    <w:rsid w:val="00C85275"/>
    <w:rsid w:val="00C85716"/>
    <w:rsid w:val="00C85F72"/>
    <w:rsid w:val="00C86BAC"/>
    <w:rsid w:val="00C870C6"/>
    <w:rsid w:val="00C870D1"/>
    <w:rsid w:val="00C8722A"/>
    <w:rsid w:val="00C90B99"/>
    <w:rsid w:val="00C90B9C"/>
    <w:rsid w:val="00C91EA9"/>
    <w:rsid w:val="00C92FF1"/>
    <w:rsid w:val="00C93609"/>
    <w:rsid w:val="00C937DB"/>
    <w:rsid w:val="00C93A60"/>
    <w:rsid w:val="00C950F8"/>
    <w:rsid w:val="00C957D1"/>
    <w:rsid w:val="00C96227"/>
    <w:rsid w:val="00C964D6"/>
    <w:rsid w:val="00C97AD1"/>
    <w:rsid w:val="00CA014F"/>
    <w:rsid w:val="00CA08B3"/>
    <w:rsid w:val="00CA3258"/>
    <w:rsid w:val="00CA3920"/>
    <w:rsid w:val="00CA3D12"/>
    <w:rsid w:val="00CA3D77"/>
    <w:rsid w:val="00CA454C"/>
    <w:rsid w:val="00CA4B51"/>
    <w:rsid w:val="00CA4E90"/>
    <w:rsid w:val="00CA5ED8"/>
    <w:rsid w:val="00CA6357"/>
    <w:rsid w:val="00CA729C"/>
    <w:rsid w:val="00CA7A1A"/>
    <w:rsid w:val="00CA7DBD"/>
    <w:rsid w:val="00CB010C"/>
    <w:rsid w:val="00CB0B46"/>
    <w:rsid w:val="00CB0C73"/>
    <w:rsid w:val="00CB14C4"/>
    <w:rsid w:val="00CB1735"/>
    <w:rsid w:val="00CB1BEC"/>
    <w:rsid w:val="00CB254B"/>
    <w:rsid w:val="00CB2A26"/>
    <w:rsid w:val="00CB32AB"/>
    <w:rsid w:val="00CB32F0"/>
    <w:rsid w:val="00CB33B7"/>
    <w:rsid w:val="00CB33CF"/>
    <w:rsid w:val="00CB3981"/>
    <w:rsid w:val="00CB39F4"/>
    <w:rsid w:val="00CB482F"/>
    <w:rsid w:val="00CB547F"/>
    <w:rsid w:val="00CB568B"/>
    <w:rsid w:val="00CB5699"/>
    <w:rsid w:val="00CB56B2"/>
    <w:rsid w:val="00CB5899"/>
    <w:rsid w:val="00CB6C75"/>
    <w:rsid w:val="00CB70CB"/>
    <w:rsid w:val="00CB7365"/>
    <w:rsid w:val="00CC07A2"/>
    <w:rsid w:val="00CC0FC9"/>
    <w:rsid w:val="00CC14A4"/>
    <w:rsid w:val="00CC1D90"/>
    <w:rsid w:val="00CC20B8"/>
    <w:rsid w:val="00CC2A69"/>
    <w:rsid w:val="00CC3143"/>
    <w:rsid w:val="00CC3549"/>
    <w:rsid w:val="00CC38A9"/>
    <w:rsid w:val="00CC3F5A"/>
    <w:rsid w:val="00CC4AB6"/>
    <w:rsid w:val="00CC4BC4"/>
    <w:rsid w:val="00CC4E13"/>
    <w:rsid w:val="00CC71C6"/>
    <w:rsid w:val="00CC75FB"/>
    <w:rsid w:val="00CC7754"/>
    <w:rsid w:val="00CD0374"/>
    <w:rsid w:val="00CD15B2"/>
    <w:rsid w:val="00CD189D"/>
    <w:rsid w:val="00CD1D00"/>
    <w:rsid w:val="00CD1D04"/>
    <w:rsid w:val="00CD1FF9"/>
    <w:rsid w:val="00CD227E"/>
    <w:rsid w:val="00CD2447"/>
    <w:rsid w:val="00CD324F"/>
    <w:rsid w:val="00CD3D0C"/>
    <w:rsid w:val="00CD3DA5"/>
    <w:rsid w:val="00CD440A"/>
    <w:rsid w:val="00CD47DA"/>
    <w:rsid w:val="00CD48F0"/>
    <w:rsid w:val="00CD557A"/>
    <w:rsid w:val="00CD582A"/>
    <w:rsid w:val="00CD5B09"/>
    <w:rsid w:val="00CD6EC8"/>
    <w:rsid w:val="00CD7219"/>
    <w:rsid w:val="00CD72E9"/>
    <w:rsid w:val="00CD7B5E"/>
    <w:rsid w:val="00CE0B92"/>
    <w:rsid w:val="00CE1A42"/>
    <w:rsid w:val="00CE1AAB"/>
    <w:rsid w:val="00CE1BA1"/>
    <w:rsid w:val="00CE1C81"/>
    <w:rsid w:val="00CE1EAA"/>
    <w:rsid w:val="00CE2B25"/>
    <w:rsid w:val="00CE2C84"/>
    <w:rsid w:val="00CE2E0E"/>
    <w:rsid w:val="00CE31AB"/>
    <w:rsid w:val="00CE31C2"/>
    <w:rsid w:val="00CE346B"/>
    <w:rsid w:val="00CE3501"/>
    <w:rsid w:val="00CE40CE"/>
    <w:rsid w:val="00CE4293"/>
    <w:rsid w:val="00CE474E"/>
    <w:rsid w:val="00CE5357"/>
    <w:rsid w:val="00CE6BD8"/>
    <w:rsid w:val="00CE6C03"/>
    <w:rsid w:val="00CE6CD5"/>
    <w:rsid w:val="00CE702E"/>
    <w:rsid w:val="00CE736A"/>
    <w:rsid w:val="00CE75A7"/>
    <w:rsid w:val="00CF03C7"/>
    <w:rsid w:val="00CF0727"/>
    <w:rsid w:val="00CF0745"/>
    <w:rsid w:val="00CF198E"/>
    <w:rsid w:val="00CF1AC6"/>
    <w:rsid w:val="00CF2160"/>
    <w:rsid w:val="00CF288C"/>
    <w:rsid w:val="00CF2BA4"/>
    <w:rsid w:val="00CF2BE0"/>
    <w:rsid w:val="00CF30E4"/>
    <w:rsid w:val="00CF3109"/>
    <w:rsid w:val="00CF340A"/>
    <w:rsid w:val="00CF4479"/>
    <w:rsid w:val="00CF511D"/>
    <w:rsid w:val="00CF55D4"/>
    <w:rsid w:val="00CF60AF"/>
    <w:rsid w:val="00CF65AB"/>
    <w:rsid w:val="00CF66B9"/>
    <w:rsid w:val="00CF6D3B"/>
    <w:rsid w:val="00CF6ECA"/>
    <w:rsid w:val="00CF71AB"/>
    <w:rsid w:val="00CF72C9"/>
    <w:rsid w:val="00CF76F8"/>
    <w:rsid w:val="00CF78A0"/>
    <w:rsid w:val="00CF7E40"/>
    <w:rsid w:val="00D009D8"/>
    <w:rsid w:val="00D00B12"/>
    <w:rsid w:val="00D00D49"/>
    <w:rsid w:val="00D0132D"/>
    <w:rsid w:val="00D017DE"/>
    <w:rsid w:val="00D022A3"/>
    <w:rsid w:val="00D02314"/>
    <w:rsid w:val="00D02383"/>
    <w:rsid w:val="00D026A9"/>
    <w:rsid w:val="00D026D6"/>
    <w:rsid w:val="00D0291E"/>
    <w:rsid w:val="00D02B2C"/>
    <w:rsid w:val="00D02E3B"/>
    <w:rsid w:val="00D030ED"/>
    <w:rsid w:val="00D0351E"/>
    <w:rsid w:val="00D03E98"/>
    <w:rsid w:val="00D049E9"/>
    <w:rsid w:val="00D04DD9"/>
    <w:rsid w:val="00D052A5"/>
    <w:rsid w:val="00D056A6"/>
    <w:rsid w:val="00D0584E"/>
    <w:rsid w:val="00D0637F"/>
    <w:rsid w:val="00D065C2"/>
    <w:rsid w:val="00D06AA1"/>
    <w:rsid w:val="00D06FC0"/>
    <w:rsid w:val="00D075F9"/>
    <w:rsid w:val="00D07F96"/>
    <w:rsid w:val="00D102FD"/>
    <w:rsid w:val="00D10A30"/>
    <w:rsid w:val="00D10A35"/>
    <w:rsid w:val="00D10AF5"/>
    <w:rsid w:val="00D1185C"/>
    <w:rsid w:val="00D131F8"/>
    <w:rsid w:val="00D13C60"/>
    <w:rsid w:val="00D13E28"/>
    <w:rsid w:val="00D13FCB"/>
    <w:rsid w:val="00D1405A"/>
    <w:rsid w:val="00D142F5"/>
    <w:rsid w:val="00D14851"/>
    <w:rsid w:val="00D14964"/>
    <w:rsid w:val="00D15254"/>
    <w:rsid w:val="00D1640C"/>
    <w:rsid w:val="00D1761F"/>
    <w:rsid w:val="00D17C4C"/>
    <w:rsid w:val="00D20B57"/>
    <w:rsid w:val="00D20FAE"/>
    <w:rsid w:val="00D2122B"/>
    <w:rsid w:val="00D218A9"/>
    <w:rsid w:val="00D22172"/>
    <w:rsid w:val="00D22254"/>
    <w:rsid w:val="00D2251C"/>
    <w:rsid w:val="00D22ACC"/>
    <w:rsid w:val="00D22EC1"/>
    <w:rsid w:val="00D2358D"/>
    <w:rsid w:val="00D23B52"/>
    <w:rsid w:val="00D24704"/>
    <w:rsid w:val="00D2517E"/>
    <w:rsid w:val="00D25219"/>
    <w:rsid w:val="00D25682"/>
    <w:rsid w:val="00D268DF"/>
    <w:rsid w:val="00D26D59"/>
    <w:rsid w:val="00D26FB2"/>
    <w:rsid w:val="00D278A5"/>
    <w:rsid w:val="00D30039"/>
    <w:rsid w:val="00D301E9"/>
    <w:rsid w:val="00D30E0B"/>
    <w:rsid w:val="00D31273"/>
    <w:rsid w:val="00D31578"/>
    <w:rsid w:val="00D31B66"/>
    <w:rsid w:val="00D321CE"/>
    <w:rsid w:val="00D326FE"/>
    <w:rsid w:val="00D3298C"/>
    <w:rsid w:val="00D32E48"/>
    <w:rsid w:val="00D33128"/>
    <w:rsid w:val="00D33A6C"/>
    <w:rsid w:val="00D347F6"/>
    <w:rsid w:val="00D3488C"/>
    <w:rsid w:val="00D34E8E"/>
    <w:rsid w:val="00D3530C"/>
    <w:rsid w:val="00D35B92"/>
    <w:rsid w:val="00D35D4C"/>
    <w:rsid w:val="00D364F4"/>
    <w:rsid w:val="00D37162"/>
    <w:rsid w:val="00D371A9"/>
    <w:rsid w:val="00D371C9"/>
    <w:rsid w:val="00D3759F"/>
    <w:rsid w:val="00D37FC7"/>
    <w:rsid w:val="00D41224"/>
    <w:rsid w:val="00D417C6"/>
    <w:rsid w:val="00D419AC"/>
    <w:rsid w:val="00D41CE0"/>
    <w:rsid w:val="00D43145"/>
    <w:rsid w:val="00D4323B"/>
    <w:rsid w:val="00D43731"/>
    <w:rsid w:val="00D442EB"/>
    <w:rsid w:val="00D44305"/>
    <w:rsid w:val="00D4448A"/>
    <w:rsid w:val="00D4498A"/>
    <w:rsid w:val="00D44A66"/>
    <w:rsid w:val="00D45718"/>
    <w:rsid w:val="00D458AF"/>
    <w:rsid w:val="00D45922"/>
    <w:rsid w:val="00D45F43"/>
    <w:rsid w:val="00D4627F"/>
    <w:rsid w:val="00D47030"/>
    <w:rsid w:val="00D471BE"/>
    <w:rsid w:val="00D472C7"/>
    <w:rsid w:val="00D47398"/>
    <w:rsid w:val="00D478EB"/>
    <w:rsid w:val="00D479AE"/>
    <w:rsid w:val="00D47E9F"/>
    <w:rsid w:val="00D504C3"/>
    <w:rsid w:val="00D50C19"/>
    <w:rsid w:val="00D50DB0"/>
    <w:rsid w:val="00D512D0"/>
    <w:rsid w:val="00D51361"/>
    <w:rsid w:val="00D526BB"/>
    <w:rsid w:val="00D52EDF"/>
    <w:rsid w:val="00D5382F"/>
    <w:rsid w:val="00D53B36"/>
    <w:rsid w:val="00D53CD3"/>
    <w:rsid w:val="00D53D9D"/>
    <w:rsid w:val="00D53E10"/>
    <w:rsid w:val="00D55C31"/>
    <w:rsid w:val="00D55C65"/>
    <w:rsid w:val="00D56007"/>
    <w:rsid w:val="00D564EE"/>
    <w:rsid w:val="00D56636"/>
    <w:rsid w:val="00D57BDC"/>
    <w:rsid w:val="00D60401"/>
    <w:rsid w:val="00D61037"/>
    <w:rsid w:val="00D62318"/>
    <w:rsid w:val="00D62EB6"/>
    <w:rsid w:val="00D642DB"/>
    <w:rsid w:val="00D64F8B"/>
    <w:rsid w:val="00D6542D"/>
    <w:rsid w:val="00D67A7A"/>
    <w:rsid w:val="00D701BF"/>
    <w:rsid w:val="00D70C03"/>
    <w:rsid w:val="00D711B7"/>
    <w:rsid w:val="00D7124E"/>
    <w:rsid w:val="00D712D5"/>
    <w:rsid w:val="00D720C9"/>
    <w:rsid w:val="00D72446"/>
    <w:rsid w:val="00D7266C"/>
    <w:rsid w:val="00D72865"/>
    <w:rsid w:val="00D73069"/>
    <w:rsid w:val="00D73227"/>
    <w:rsid w:val="00D73384"/>
    <w:rsid w:val="00D73566"/>
    <w:rsid w:val="00D73761"/>
    <w:rsid w:val="00D73D7B"/>
    <w:rsid w:val="00D7512F"/>
    <w:rsid w:val="00D755C9"/>
    <w:rsid w:val="00D75BEC"/>
    <w:rsid w:val="00D762AF"/>
    <w:rsid w:val="00D76B38"/>
    <w:rsid w:val="00D77011"/>
    <w:rsid w:val="00D774D5"/>
    <w:rsid w:val="00D77AE7"/>
    <w:rsid w:val="00D77DB1"/>
    <w:rsid w:val="00D80672"/>
    <w:rsid w:val="00D8223F"/>
    <w:rsid w:val="00D82903"/>
    <w:rsid w:val="00D82F70"/>
    <w:rsid w:val="00D83493"/>
    <w:rsid w:val="00D8374B"/>
    <w:rsid w:val="00D83DF6"/>
    <w:rsid w:val="00D83E1B"/>
    <w:rsid w:val="00D84F03"/>
    <w:rsid w:val="00D84F23"/>
    <w:rsid w:val="00D8504F"/>
    <w:rsid w:val="00D852A2"/>
    <w:rsid w:val="00D85BB4"/>
    <w:rsid w:val="00D85C03"/>
    <w:rsid w:val="00D860F2"/>
    <w:rsid w:val="00D86DA8"/>
    <w:rsid w:val="00D87632"/>
    <w:rsid w:val="00D87961"/>
    <w:rsid w:val="00D87CDA"/>
    <w:rsid w:val="00D87DBC"/>
    <w:rsid w:val="00D9024C"/>
    <w:rsid w:val="00D90399"/>
    <w:rsid w:val="00D90805"/>
    <w:rsid w:val="00D90918"/>
    <w:rsid w:val="00D91436"/>
    <w:rsid w:val="00D916BE"/>
    <w:rsid w:val="00D927BF"/>
    <w:rsid w:val="00D932E2"/>
    <w:rsid w:val="00D93FF4"/>
    <w:rsid w:val="00D94AE5"/>
    <w:rsid w:val="00D94FD1"/>
    <w:rsid w:val="00D95352"/>
    <w:rsid w:val="00D95663"/>
    <w:rsid w:val="00D97407"/>
    <w:rsid w:val="00D9782D"/>
    <w:rsid w:val="00D979EE"/>
    <w:rsid w:val="00D97DF7"/>
    <w:rsid w:val="00DA029B"/>
    <w:rsid w:val="00DA0F02"/>
    <w:rsid w:val="00DA1722"/>
    <w:rsid w:val="00DA1812"/>
    <w:rsid w:val="00DA2439"/>
    <w:rsid w:val="00DA270A"/>
    <w:rsid w:val="00DA278C"/>
    <w:rsid w:val="00DA3161"/>
    <w:rsid w:val="00DA3201"/>
    <w:rsid w:val="00DA3494"/>
    <w:rsid w:val="00DA3BEB"/>
    <w:rsid w:val="00DA4383"/>
    <w:rsid w:val="00DA4F42"/>
    <w:rsid w:val="00DA53CF"/>
    <w:rsid w:val="00DA55F6"/>
    <w:rsid w:val="00DA5C2B"/>
    <w:rsid w:val="00DA619D"/>
    <w:rsid w:val="00DA6C9F"/>
    <w:rsid w:val="00DA747D"/>
    <w:rsid w:val="00DA77B3"/>
    <w:rsid w:val="00DB0663"/>
    <w:rsid w:val="00DB0D86"/>
    <w:rsid w:val="00DB0F43"/>
    <w:rsid w:val="00DB2A58"/>
    <w:rsid w:val="00DB2DEA"/>
    <w:rsid w:val="00DB344D"/>
    <w:rsid w:val="00DB3D8A"/>
    <w:rsid w:val="00DB411E"/>
    <w:rsid w:val="00DB494C"/>
    <w:rsid w:val="00DB4BB7"/>
    <w:rsid w:val="00DB4C0A"/>
    <w:rsid w:val="00DB4E64"/>
    <w:rsid w:val="00DB50D8"/>
    <w:rsid w:val="00DB56B3"/>
    <w:rsid w:val="00DB5874"/>
    <w:rsid w:val="00DB5C96"/>
    <w:rsid w:val="00DB5D90"/>
    <w:rsid w:val="00DB5F26"/>
    <w:rsid w:val="00DB65C0"/>
    <w:rsid w:val="00DB666B"/>
    <w:rsid w:val="00DB6A48"/>
    <w:rsid w:val="00DB6ACE"/>
    <w:rsid w:val="00DB76F8"/>
    <w:rsid w:val="00DB7A8E"/>
    <w:rsid w:val="00DB7AA3"/>
    <w:rsid w:val="00DC0521"/>
    <w:rsid w:val="00DC1525"/>
    <w:rsid w:val="00DC16D5"/>
    <w:rsid w:val="00DC27AC"/>
    <w:rsid w:val="00DC2A6F"/>
    <w:rsid w:val="00DC2AF0"/>
    <w:rsid w:val="00DC37EA"/>
    <w:rsid w:val="00DC3803"/>
    <w:rsid w:val="00DC4F00"/>
    <w:rsid w:val="00DC56FE"/>
    <w:rsid w:val="00DC5B41"/>
    <w:rsid w:val="00DC5C4F"/>
    <w:rsid w:val="00DC6070"/>
    <w:rsid w:val="00DC6491"/>
    <w:rsid w:val="00DC775C"/>
    <w:rsid w:val="00DC7AFA"/>
    <w:rsid w:val="00DC7CEE"/>
    <w:rsid w:val="00DD0018"/>
    <w:rsid w:val="00DD009F"/>
    <w:rsid w:val="00DD07A8"/>
    <w:rsid w:val="00DD0B5E"/>
    <w:rsid w:val="00DD151A"/>
    <w:rsid w:val="00DD1ED0"/>
    <w:rsid w:val="00DD1FFD"/>
    <w:rsid w:val="00DD3A46"/>
    <w:rsid w:val="00DD3F88"/>
    <w:rsid w:val="00DD4482"/>
    <w:rsid w:val="00DD45BF"/>
    <w:rsid w:val="00DD4CA4"/>
    <w:rsid w:val="00DD4D5F"/>
    <w:rsid w:val="00DD4E54"/>
    <w:rsid w:val="00DD5EF3"/>
    <w:rsid w:val="00DD5EF8"/>
    <w:rsid w:val="00DD6978"/>
    <w:rsid w:val="00DD7261"/>
    <w:rsid w:val="00DD7453"/>
    <w:rsid w:val="00DD7485"/>
    <w:rsid w:val="00DD75F1"/>
    <w:rsid w:val="00DD7F28"/>
    <w:rsid w:val="00DE0091"/>
    <w:rsid w:val="00DE06AB"/>
    <w:rsid w:val="00DE14D1"/>
    <w:rsid w:val="00DE2745"/>
    <w:rsid w:val="00DE2E77"/>
    <w:rsid w:val="00DE3046"/>
    <w:rsid w:val="00DE328D"/>
    <w:rsid w:val="00DE3A8D"/>
    <w:rsid w:val="00DE3DE1"/>
    <w:rsid w:val="00DE41B4"/>
    <w:rsid w:val="00DE43E5"/>
    <w:rsid w:val="00DE49D8"/>
    <w:rsid w:val="00DE49FD"/>
    <w:rsid w:val="00DE4A94"/>
    <w:rsid w:val="00DE56A7"/>
    <w:rsid w:val="00DE58C1"/>
    <w:rsid w:val="00DE6B11"/>
    <w:rsid w:val="00DE6B31"/>
    <w:rsid w:val="00DE6DAB"/>
    <w:rsid w:val="00DF0028"/>
    <w:rsid w:val="00DF0B0A"/>
    <w:rsid w:val="00DF0C9A"/>
    <w:rsid w:val="00DF187A"/>
    <w:rsid w:val="00DF2311"/>
    <w:rsid w:val="00DF2610"/>
    <w:rsid w:val="00DF2B5D"/>
    <w:rsid w:val="00DF328E"/>
    <w:rsid w:val="00DF3322"/>
    <w:rsid w:val="00DF3696"/>
    <w:rsid w:val="00DF3E2A"/>
    <w:rsid w:val="00DF4CB8"/>
    <w:rsid w:val="00DF596E"/>
    <w:rsid w:val="00DF5A5C"/>
    <w:rsid w:val="00DF5AF2"/>
    <w:rsid w:val="00DF5B2E"/>
    <w:rsid w:val="00DF61D2"/>
    <w:rsid w:val="00DF6BC8"/>
    <w:rsid w:val="00DF6F36"/>
    <w:rsid w:val="00E001BD"/>
    <w:rsid w:val="00E0074B"/>
    <w:rsid w:val="00E01509"/>
    <w:rsid w:val="00E01C17"/>
    <w:rsid w:val="00E01D3C"/>
    <w:rsid w:val="00E0286B"/>
    <w:rsid w:val="00E02939"/>
    <w:rsid w:val="00E02971"/>
    <w:rsid w:val="00E02974"/>
    <w:rsid w:val="00E02C1B"/>
    <w:rsid w:val="00E0304D"/>
    <w:rsid w:val="00E031FC"/>
    <w:rsid w:val="00E032E5"/>
    <w:rsid w:val="00E03B05"/>
    <w:rsid w:val="00E0657D"/>
    <w:rsid w:val="00E0666A"/>
    <w:rsid w:val="00E06E37"/>
    <w:rsid w:val="00E0710C"/>
    <w:rsid w:val="00E0710E"/>
    <w:rsid w:val="00E07778"/>
    <w:rsid w:val="00E11223"/>
    <w:rsid w:val="00E117A0"/>
    <w:rsid w:val="00E11D89"/>
    <w:rsid w:val="00E11FFA"/>
    <w:rsid w:val="00E12739"/>
    <w:rsid w:val="00E12F2C"/>
    <w:rsid w:val="00E13198"/>
    <w:rsid w:val="00E13DFC"/>
    <w:rsid w:val="00E13F81"/>
    <w:rsid w:val="00E140FB"/>
    <w:rsid w:val="00E150A2"/>
    <w:rsid w:val="00E15C2B"/>
    <w:rsid w:val="00E15C8A"/>
    <w:rsid w:val="00E176B3"/>
    <w:rsid w:val="00E17D50"/>
    <w:rsid w:val="00E204B2"/>
    <w:rsid w:val="00E20CDC"/>
    <w:rsid w:val="00E21291"/>
    <w:rsid w:val="00E213B6"/>
    <w:rsid w:val="00E21D23"/>
    <w:rsid w:val="00E21FAF"/>
    <w:rsid w:val="00E23DA9"/>
    <w:rsid w:val="00E248E4"/>
    <w:rsid w:val="00E24C70"/>
    <w:rsid w:val="00E258E0"/>
    <w:rsid w:val="00E2606F"/>
    <w:rsid w:val="00E26232"/>
    <w:rsid w:val="00E263D6"/>
    <w:rsid w:val="00E27258"/>
    <w:rsid w:val="00E27728"/>
    <w:rsid w:val="00E27AEA"/>
    <w:rsid w:val="00E27D58"/>
    <w:rsid w:val="00E307BF"/>
    <w:rsid w:val="00E3095B"/>
    <w:rsid w:val="00E31404"/>
    <w:rsid w:val="00E31C12"/>
    <w:rsid w:val="00E32A4F"/>
    <w:rsid w:val="00E3413C"/>
    <w:rsid w:val="00E34211"/>
    <w:rsid w:val="00E347CD"/>
    <w:rsid w:val="00E350D9"/>
    <w:rsid w:val="00E350EA"/>
    <w:rsid w:val="00E358A4"/>
    <w:rsid w:val="00E365F5"/>
    <w:rsid w:val="00E36D36"/>
    <w:rsid w:val="00E37217"/>
    <w:rsid w:val="00E37412"/>
    <w:rsid w:val="00E37711"/>
    <w:rsid w:val="00E3784E"/>
    <w:rsid w:val="00E37B4B"/>
    <w:rsid w:val="00E4066A"/>
    <w:rsid w:val="00E407B5"/>
    <w:rsid w:val="00E40AD5"/>
    <w:rsid w:val="00E4197C"/>
    <w:rsid w:val="00E42007"/>
    <w:rsid w:val="00E4338E"/>
    <w:rsid w:val="00E44714"/>
    <w:rsid w:val="00E4477F"/>
    <w:rsid w:val="00E46502"/>
    <w:rsid w:val="00E472E4"/>
    <w:rsid w:val="00E50F89"/>
    <w:rsid w:val="00E51A9F"/>
    <w:rsid w:val="00E5252D"/>
    <w:rsid w:val="00E52C64"/>
    <w:rsid w:val="00E533D1"/>
    <w:rsid w:val="00E53448"/>
    <w:rsid w:val="00E53642"/>
    <w:rsid w:val="00E53E53"/>
    <w:rsid w:val="00E54265"/>
    <w:rsid w:val="00E54B4E"/>
    <w:rsid w:val="00E54D4C"/>
    <w:rsid w:val="00E54F15"/>
    <w:rsid w:val="00E560F8"/>
    <w:rsid w:val="00E56A1E"/>
    <w:rsid w:val="00E56F19"/>
    <w:rsid w:val="00E574F9"/>
    <w:rsid w:val="00E607DD"/>
    <w:rsid w:val="00E6155D"/>
    <w:rsid w:val="00E6157B"/>
    <w:rsid w:val="00E6167B"/>
    <w:rsid w:val="00E61B63"/>
    <w:rsid w:val="00E6391B"/>
    <w:rsid w:val="00E63AE9"/>
    <w:rsid w:val="00E64350"/>
    <w:rsid w:val="00E65124"/>
    <w:rsid w:val="00E65463"/>
    <w:rsid w:val="00E66020"/>
    <w:rsid w:val="00E66366"/>
    <w:rsid w:val="00E6665F"/>
    <w:rsid w:val="00E6677F"/>
    <w:rsid w:val="00E66E7D"/>
    <w:rsid w:val="00E672FD"/>
    <w:rsid w:val="00E71236"/>
    <w:rsid w:val="00E714AE"/>
    <w:rsid w:val="00E721E5"/>
    <w:rsid w:val="00E722DD"/>
    <w:rsid w:val="00E726DD"/>
    <w:rsid w:val="00E72B84"/>
    <w:rsid w:val="00E731EF"/>
    <w:rsid w:val="00E73A77"/>
    <w:rsid w:val="00E749BE"/>
    <w:rsid w:val="00E74B37"/>
    <w:rsid w:val="00E752CF"/>
    <w:rsid w:val="00E7591B"/>
    <w:rsid w:val="00E75E42"/>
    <w:rsid w:val="00E76744"/>
    <w:rsid w:val="00E76AAC"/>
    <w:rsid w:val="00E814DA"/>
    <w:rsid w:val="00E830AB"/>
    <w:rsid w:val="00E83885"/>
    <w:rsid w:val="00E83950"/>
    <w:rsid w:val="00E83B7E"/>
    <w:rsid w:val="00E83CAC"/>
    <w:rsid w:val="00E84777"/>
    <w:rsid w:val="00E852DD"/>
    <w:rsid w:val="00E85353"/>
    <w:rsid w:val="00E85560"/>
    <w:rsid w:val="00E85858"/>
    <w:rsid w:val="00E8608C"/>
    <w:rsid w:val="00E86829"/>
    <w:rsid w:val="00E8745F"/>
    <w:rsid w:val="00E87C77"/>
    <w:rsid w:val="00E907B5"/>
    <w:rsid w:val="00E90B57"/>
    <w:rsid w:val="00E911B9"/>
    <w:rsid w:val="00E92CD7"/>
    <w:rsid w:val="00E92E09"/>
    <w:rsid w:val="00E9353F"/>
    <w:rsid w:val="00E937CB"/>
    <w:rsid w:val="00E937E8"/>
    <w:rsid w:val="00E93B28"/>
    <w:rsid w:val="00E9444D"/>
    <w:rsid w:val="00E94A2A"/>
    <w:rsid w:val="00E94EA0"/>
    <w:rsid w:val="00E9533A"/>
    <w:rsid w:val="00E95A7F"/>
    <w:rsid w:val="00E96050"/>
    <w:rsid w:val="00E96332"/>
    <w:rsid w:val="00EA0962"/>
    <w:rsid w:val="00EA16A1"/>
    <w:rsid w:val="00EA19F9"/>
    <w:rsid w:val="00EA2843"/>
    <w:rsid w:val="00EA2F28"/>
    <w:rsid w:val="00EA2F74"/>
    <w:rsid w:val="00EA3324"/>
    <w:rsid w:val="00EA3376"/>
    <w:rsid w:val="00EA381A"/>
    <w:rsid w:val="00EA382C"/>
    <w:rsid w:val="00EA4664"/>
    <w:rsid w:val="00EA4C2F"/>
    <w:rsid w:val="00EA541D"/>
    <w:rsid w:val="00EA5AEC"/>
    <w:rsid w:val="00EA5F2A"/>
    <w:rsid w:val="00EA6023"/>
    <w:rsid w:val="00EA6129"/>
    <w:rsid w:val="00EA7B13"/>
    <w:rsid w:val="00EB01E0"/>
    <w:rsid w:val="00EB162B"/>
    <w:rsid w:val="00EB1E90"/>
    <w:rsid w:val="00EB2831"/>
    <w:rsid w:val="00EB28C4"/>
    <w:rsid w:val="00EB55B8"/>
    <w:rsid w:val="00EB5C9D"/>
    <w:rsid w:val="00EB5D34"/>
    <w:rsid w:val="00EB5D58"/>
    <w:rsid w:val="00EB5F48"/>
    <w:rsid w:val="00EB60D8"/>
    <w:rsid w:val="00EB6108"/>
    <w:rsid w:val="00EB6D4B"/>
    <w:rsid w:val="00EB73F7"/>
    <w:rsid w:val="00EB75BA"/>
    <w:rsid w:val="00EB7847"/>
    <w:rsid w:val="00EB7D33"/>
    <w:rsid w:val="00EB7F21"/>
    <w:rsid w:val="00EC039F"/>
    <w:rsid w:val="00EC09BE"/>
    <w:rsid w:val="00EC0A8B"/>
    <w:rsid w:val="00EC15C2"/>
    <w:rsid w:val="00EC2572"/>
    <w:rsid w:val="00EC25AA"/>
    <w:rsid w:val="00EC26CD"/>
    <w:rsid w:val="00EC2FF8"/>
    <w:rsid w:val="00EC3ADF"/>
    <w:rsid w:val="00EC3F41"/>
    <w:rsid w:val="00EC477A"/>
    <w:rsid w:val="00EC496D"/>
    <w:rsid w:val="00EC4A78"/>
    <w:rsid w:val="00EC5764"/>
    <w:rsid w:val="00EC5BB5"/>
    <w:rsid w:val="00EC5BE0"/>
    <w:rsid w:val="00EC6038"/>
    <w:rsid w:val="00EC6039"/>
    <w:rsid w:val="00EC628D"/>
    <w:rsid w:val="00EC6294"/>
    <w:rsid w:val="00EC62A2"/>
    <w:rsid w:val="00EC695A"/>
    <w:rsid w:val="00EC6B3C"/>
    <w:rsid w:val="00EC6FC9"/>
    <w:rsid w:val="00EC7212"/>
    <w:rsid w:val="00EC73C5"/>
    <w:rsid w:val="00EC73E9"/>
    <w:rsid w:val="00ED029F"/>
    <w:rsid w:val="00ED09C6"/>
    <w:rsid w:val="00ED0C4A"/>
    <w:rsid w:val="00ED1534"/>
    <w:rsid w:val="00ED158E"/>
    <w:rsid w:val="00ED1C1C"/>
    <w:rsid w:val="00ED1D8C"/>
    <w:rsid w:val="00ED2E4D"/>
    <w:rsid w:val="00ED3300"/>
    <w:rsid w:val="00ED3BE5"/>
    <w:rsid w:val="00ED44BD"/>
    <w:rsid w:val="00ED5044"/>
    <w:rsid w:val="00ED5960"/>
    <w:rsid w:val="00ED5D28"/>
    <w:rsid w:val="00ED5E6B"/>
    <w:rsid w:val="00EE0725"/>
    <w:rsid w:val="00EE19B6"/>
    <w:rsid w:val="00EE1A90"/>
    <w:rsid w:val="00EE2A6B"/>
    <w:rsid w:val="00EE34A8"/>
    <w:rsid w:val="00EE36E2"/>
    <w:rsid w:val="00EE3747"/>
    <w:rsid w:val="00EE3945"/>
    <w:rsid w:val="00EE411F"/>
    <w:rsid w:val="00EE5228"/>
    <w:rsid w:val="00EE6433"/>
    <w:rsid w:val="00EE695B"/>
    <w:rsid w:val="00EE6DCE"/>
    <w:rsid w:val="00EE744B"/>
    <w:rsid w:val="00EF0B79"/>
    <w:rsid w:val="00EF0C6F"/>
    <w:rsid w:val="00EF0CB8"/>
    <w:rsid w:val="00EF0D9E"/>
    <w:rsid w:val="00EF1386"/>
    <w:rsid w:val="00EF16D1"/>
    <w:rsid w:val="00EF301F"/>
    <w:rsid w:val="00EF3EFF"/>
    <w:rsid w:val="00EF4509"/>
    <w:rsid w:val="00EF47EB"/>
    <w:rsid w:val="00EF498C"/>
    <w:rsid w:val="00EF4C10"/>
    <w:rsid w:val="00EF4EC9"/>
    <w:rsid w:val="00EF5A38"/>
    <w:rsid w:val="00EF5EBC"/>
    <w:rsid w:val="00EF64BE"/>
    <w:rsid w:val="00EF6518"/>
    <w:rsid w:val="00F00336"/>
    <w:rsid w:val="00F0097A"/>
    <w:rsid w:val="00F00FFE"/>
    <w:rsid w:val="00F01D8B"/>
    <w:rsid w:val="00F02166"/>
    <w:rsid w:val="00F021CC"/>
    <w:rsid w:val="00F02353"/>
    <w:rsid w:val="00F02A0A"/>
    <w:rsid w:val="00F032E7"/>
    <w:rsid w:val="00F032F6"/>
    <w:rsid w:val="00F039FF"/>
    <w:rsid w:val="00F049E9"/>
    <w:rsid w:val="00F057CA"/>
    <w:rsid w:val="00F05CC3"/>
    <w:rsid w:val="00F0672D"/>
    <w:rsid w:val="00F075CB"/>
    <w:rsid w:val="00F07B80"/>
    <w:rsid w:val="00F107F0"/>
    <w:rsid w:val="00F1086E"/>
    <w:rsid w:val="00F110DC"/>
    <w:rsid w:val="00F11673"/>
    <w:rsid w:val="00F118E4"/>
    <w:rsid w:val="00F12A2E"/>
    <w:rsid w:val="00F12BD1"/>
    <w:rsid w:val="00F1395D"/>
    <w:rsid w:val="00F13985"/>
    <w:rsid w:val="00F13CCF"/>
    <w:rsid w:val="00F1505D"/>
    <w:rsid w:val="00F15BDA"/>
    <w:rsid w:val="00F16706"/>
    <w:rsid w:val="00F16834"/>
    <w:rsid w:val="00F16A0A"/>
    <w:rsid w:val="00F16B53"/>
    <w:rsid w:val="00F17069"/>
    <w:rsid w:val="00F17547"/>
    <w:rsid w:val="00F179E4"/>
    <w:rsid w:val="00F17AB2"/>
    <w:rsid w:val="00F17D4F"/>
    <w:rsid w:val="00F20243"/>
    <w:rsid w:val="00F207B0"/>
    <w:rsid w:val="00F21129"/>
    <w:rsid w:val="00F21174"/>
    <w:rsid w:val="00F2126A"/>
    <w:rsid w:val="00F21C24"/>
    <w:rsid w:val="00F220D7"/>
    <w:rsid w:val="00F2266E"/>
    <w:rsid w:val="00F22F7E"/>
    <w:rsid w:val="00F230ED"/>
    <w:rsid w:val="00F24A9C"/>
    <w:rsid w:val="00F25087"/>
    <w:rsid w:val="00F263FD"/>
    <w:rsid w:val="00F26D9B"/>
    <w:rsid w:val="00F270D9"/>
    <w:rsid w:val="00F27842"/>
    <w:rsid w:val="00F27BA5"/>
    <w:rsid w:val="00F27CFE"/>
    <w:rsid w:val="00F3106F"/>
    <w:rsid w:val="00F323EB"/>
    <w:rsid w:val="00F32E14"/>
    <w:rsid w:val="00F3310E"/>
    <w:rsid w:val="00F33EC5"/>
    <w:rsid w:val="00F34F17"/>
    <w:rsid w:val="00F34FA2"/>
    <w:rsid w:val="00F355E6"/>
    <w:rsid w:val="00F356E4"/>
    <w:rsid w:val="00F357C6"/>
    <w:rsid w:val="00F35FE4"/>
    <w:rsid w:val="00F361C0"/>
    <w:rsid w:val="00F36F37"/>
    <w:rsid w:val="00F37E56"/>
    <w:rsid w:val="00F37FD4"/>
    <w:rsid w:val="00F4060A"/>
    <w:rsid w:val="00F40923"/>
    <w:rsid w:val="00F40D62"/>
    <w:rsid w:val="00F4119C"/>
    <w:rsid w:val="00F42792"/>
    <w:rsid w:val="00F42829"/>
    <w:rsid w:val="00F42F23"/>
    <w:rsid w:val="00F430E8"/>
    <w:rsid w:val="00F434F7"/>
    <w:rsid w:val="00F4534B"/>
    <w:rsid w:val="00F4588B"/>
    <w:rsid w:val="00F46092"/>
    <w:rsid w:val="00F46193"/>
    <w:rsid w:val="00F46B79"/>
    <w:rsid w:val="00F47BBA"/>
    <w:rsid w:val="00F50484"/>
    <w:rsid w:val="00F506F0"/>
    <w:rsid w:val="00F507CE"/>
    <w:rsid w:val="00F522A1"/>
    <w:rsid w:val="00F52A54"/>
    <w:rsid w:val="00F52AAE"/>
    <w:rsid w:val="00F52D0C"/>
    <w:rsid w:val="00F53A89"/>
    <w:rsid w:val="00F53AAA"/>
    <w:rsid w:val="00F545C5"/>
    <w:rsid w:val="00F547C9"/>
    <w:rsid w:val="00F5489E"/>
    <w:rsid w:val="00F54E49"/>
    <w:rsid w:val="00F55681"/>
    <w:rsid w:val="00F55B4F"/>
    <w:rsid w:val="00F56890"/>
    <w:rsid w:val="00F56E3C"/>
    <w:rsid w:val="00F572F7"/>
    <w:rsid w:val="00F57568"/>
    <w:rsid w:val="00F57B0D"/>
    <w:rsid w:val="00F600AC"/>
    <w:rsid w:val="00F60A54"/>
    <w:rsid w:val="00F60FF2"/>
    <w:rsid w:val="00F61041"/>
    <w:rsid w:val="00F61538"/>
    <w:rsid w:val="00F6161F"/>
    <w:rsid w:val="00F61A70"/>
    <w:rsid w:val="00F61D73"/>
    <w:rsid w:val="00F6258A"/>
    <w:rsid w:val="00F625D6"/>
    <w:rsid w:val="00F62E9E"/>
    <w:rsid w:val="00F62EB3"/>
    <w:rsid w:val="00F63523"/>
    <w:rsid w:val="00F6419C"/>
    <w:rsid w:val="00F6499A"/>
    <w:rsid w:val="00F64E3D"/>
    <w:rsid w:val="00F65306"/>
    <w:rsid w:val="00F6537E"/>
    <w:rsid w:val="00F6575E"/>
    <w:rsid w:val="00F6689E"/>
    <w:rsid w:val="00F66F5D"/>
    <w:rsid w:val="00F67C19"/>
    <w:rsid w:val="00F67EC6"/>
    <w:rsid w:val="00F704D9"/>
    <w:rsid w:val="00F70517"/>
    <w:rsid w:val="00F705D0"/>
    <w:rsid w:val="00F70F99"/>
    <w:rsid w:val="00F711EE"/>
    <w:rsid w:val="00F72FB4"/>
    <w:rsid w:val="00F734A4"/>
    <w:rsid w:val="00F73E52"/>
    <w:rsid w:val="00F74003"/>
    <w:rsid w:val="00F74052"/>
    <w:rsid w:val="00F74677"/>
    <w:rsid w:val="00F74962"/>
    <w:rsid w:val="00F74983"/>
    <w:rsid w:val="00F74B29"/>
    <w:rsid w:val="00F74D4E"/>
    <w:rsid w:val="00F757D0"/>
    <w:rsid w:val="00F765DD"/>
    <w:rsid w:val="00F7672A"/>
    <w:rsid w:val="00F771AF"/>
    <w:rsid w:val="00F772E8"/>
    <w:rsid w:val="00F775C0"/>
    <w:rsid w:val="00F8033D"/>
    <w:rsid w:val="00F805AA"/>
    <w:rsid w:val="00F805CA"/>
    <w:rsid w:val="00F806DD"/>
    <w:rsid w:val="00F8144E"/>
    <w:rsid w:val="00F81766"/>
    <w:rsid w:val="00F81DA8"/>
    <w:rsid w:val="00F8249F"/>
    <w:rsid w:val="00F832AC"/>
    <w:rsid w:val="00F832EF"/>
    <w:rsid w:val="00F837F1"/>
    <w:rsid w:val="00F83944"/>
    <w:rsid w:val="00F84532"/>
    <w:rsid w:val="00F84A54"/>
    <w:rsid w:val="00F86C64"/>
    <w:rsid w:val="00F87537"/>
    <w:rsid w:val="00F87F69"/>
    <w:rsid w:val="00F903B2"/>
    <w:rsid w:val="00F90943"/>
    <w:rsid w:val="00F90CE7"/>
    <w:rsid w:val="00F9107E"/>
    <w:rsid w:val="00F910E9"/>
    <w:rsid w:val="00F91B16"/>
    <w:rsid w:val="00F9204E"/>
    <w:rsid w:val="00F9220C"/>
    <w:rsid w:val="00F92234"/>
    <w:rsid w:val="00F9416A"/>
    <w:rsid w:val="00F94840"/>
    <w:rsid w:val="00F9488D"/>
    <w:rsid w:val="00F9491D"/>
    <w:rsid w:val="00F9554A"/>
    <w:rsid w:val="00F95B01"/>
    <w:rsid w:val="00F95EE5"/>
    <w:rsid w:val="00F96424"/>
    <w:rsid w:val="00F964C4"/>
    <w:rsid w:val="00F96EC1"/>
    <w:rsid w:val="00F973FC"/>
    <w:rsid w:val="00F979A1"/>
    <w:rsid w:val="00FA01ED"/>
    <w:rsid w:val="00FA0369"/>
    <w:rsid w:val="00FA084B"/>
    <w:rsid w:val="00FA0A74"/>
    <w:rsid w:val="00FA0B45"/>
    <w:rsid w:val="00FA0F30"/>
    <w:rsid w:val="00FA13A3"/>
    <w:rsid w:val="00FA1F85"/>
    <w:rsid w:val="00FA20F3"/>
    <w:rsid w:val="00FA216D"/>
    <w:rsid w:val="00FA31C5"/>
    <w:rsid w:val="00FA493E"/>
    <w:rsid w:val="00FA4EDE"/>
    <w:rsid w:val="00FA5881"/>
    <w:rsid w:val="00FA673D"/>
    <w:rsid w:val="00FA7642"/>
    <w:rsid w:val="00FA7839"/>
    <w:rsid w:val="00FB0504"/>
    <w:rsid w:val="00FB0BA0"/>
    <w:rsid w:val="00FB0ECB"/>
    <w:rsid w:val="00FB1FF5"/>
    <w:rsid w:val="00FB372B"/>
    <w:rsid w:val="00FB3B27"/>
    <w:rsid w:val="00FB44D7"/>
    <w:rsid w:val="00FB46B6"/>
    <w:rsid w:val="00FB47FD"/>
    <w:rsid w:val="00FB5162"/>
    <w:rsid w:val="00FB560D"/>
    <w:rsid w:val="00FB604C"/>
    <w:rsid w:val="00FB6280"/>
    <w:rsid w:val="00FB6343"/>
    <w:rsid w:val="00FB63B4"/>
    <w:rsid w:val="00FB6873"/>
    <w:rsid w:val="00FB7131"/>
    <w:rsid w:val="00FB7943"/>
    <w:rsid w:val="00FB7985"/>
    <w:rsid w:val="00FB79BE"/>
    <w:rsid w:val="00FB7A8D"/>
    <w:rsid w:val="00FB7C2A"/>
    <w:rsid w:val="00FC08CC"/>
    <w:rsid w:val="00FC0972"/>
    <w:rsid w:val="00FC0D62"/>
    <w:rsid w:val="00FC0DA5"/>
    <w:rsid w:val="00FC24B5"/>
    <w:rsid w:val="00FC25F5"/>
    <w:rsid w:val="00FC2957"/>
    <w:rsid w:val="00FC2F44"/>
    <w:rsid w:val="00FC3493"/>
    <w:rsid w:val="00FC3B3B"/>
    <w:rsid w:val="00FC3C7C"/>
    <w:rsid w:val="00FC3F75"/>
    <w:rsid w:val="00FC4D32"/>
    <w:rsid w:val="00FC6169"/>
    <w:rsid w:val="00FC62DF"/>
    <w:rsid w:val="00FC696E"/>
    <w:rsid w:val="00FC6BE4"/>
    <w:rsid w:val="00FC7540"/>
    <w:rsid w:val="00FD0ACA"/>
    <w:rsid w:val="00FD1E50"/>
    <w:rsid w:val="00FD207D"/>
    <w:rsid w:val="00FD28A2"/>
    <w:rsid w:val="00FD2D83"/>
    <w:rsid w:val="00FD341F"/>
    <w:rsid w:val="00FD3BDA"/>
    <w:rsid w:val="00FD41D3"/>
    <w:rsid w:val="00FD4934"/>
    <w:rsid w:val="00FD4A3D"/>
    <w:rsid w:val="00FD5849"/>
    <w:rsid w:val="00FD6906"/>
    <w:rsid w:val="00FD6D88"/>
    <w:rsid w:val="00FD72BD"/>
    <w:rsid w:val="00FE0073"/>
    <w:rsid w:val="00FE0BD8"/>
    <w:rsid w:val="00FE0F62"/>
    <w:rsid w:val="00FE148F"/>
    <w:rsid w:val="00FE1D0E"/>
    <w:rsid w:val="00FE2B53"/>
    <w:rsid w:val="00FE3634"/>
    <w:rsid w:val="00FE37A8"/>
    <w:rsid w:val="00FE44C1"/>
    <w:rsid w:val="00FE4BA7"/>
    <w:rsid w:val="00FE4C96"/>
    <w:rsid w:val="00FE4D25"/>
    <w:rsid w:val="00FE517E"/>
    <w:rsid w:val="00FE5390"/>
    <w:rsid w:val="00FE54AB"/>
    <w:rsid w:val="00FE5913"/>
    <w:rsid w:val="00FE59EC"/>
    <w:rsid w:val="00FE5ACA"/>
    <w:rsid w:val="00FE6B7A"/>
    <w:rsid w:val="00FE6E0A"/>
    <w:rsid w:val="00FE743A"/>
    <w:rsid w:val="00FE7841"/>
    <w:rsid w:val="00FE79FD"/>
    <w:rsid w:val="00FE7D2A"/>
    <w:rsid w:val="00FE7E69"/>
    <w:rsid w:val="00FE7F45"/>
    <w:rsid w:val="00FF0D14"/>
    <w:rsid w:val="00FF1B7F"/>
    <w:rsid w:val="00FF1C8E"/>
    <w:rsid w:val="00FF1D32"/>
    <w:rsid w:val="00FF24A5"/>
    <w:rsid w:val="00FF25FF"/>
    <w:rsid w:val="00FF2FB1"/>
    <w:rsid w:val="00FF37DF"/>
    <w:rsid w:val="00FF40AC"/>
    <w:rsid w:val="00FF411D"/>
    <w:rsid w:val="00FF4EDB"/>
    <w:rsid w:val="00FF6167"/>
    <w:rsid w:val="00FF6195"/>
    <w:rsid w:val="00FF7513"/>
    <w:rsid w:val="00FF764F"/>
    <w:rsid w:val="00FF7A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0C8"/>
  </w:style>
  <w:style w:type="paragraph" w:styleId="Titolo1">
    <w:name w:val="heading 1"/>
    <w:basedOn w:val="Normale"/>
    <w:link w:val="Titolo1Carattere"/>
    <w:uiPriority w:val="9"/>
    <w:qFormat/>
    <w:rsid w:val="00076196"/>
    <w:pPr>
      <w:spacing w:before="100" w:beforeAutospacing="1" w:after="100" w:afterAutospacing="1" w:line="240" w:lineRule="auto"/>
      <w:outlineLvl w:val="0"/>
    </w:pPr>
    <w:rPr>
      <w:rFonts w:ascii="Georgia" w:eastAsia="Times New Roman" w:hAnsi="Georgia" w:cs="Times New Roman"/>
      <w:color w:val="19232D"/>
      <w:kern w:val="36"/>
      <w:sz w:val="29"/>
      <w:szCs w:val="29"/>
      <w:lang w:eastAsia="it-IT"/>
    </w:rPr>
  </w:style>
  <w:style w:type="paragraph" w:styleId="Titolo2">
    <w:name w:val="heading 2"/>
    <w:basedOn w:val="Normale"/>
    <w:link w:val="Titolo2Carattere"/>
    <w:uiPriority w:val="9"/>
    <w:qFormat/>
    <w:rsid w:val="00076196"/>
    <w:pPr>
      <w:spacing w:before="100" w:beforeAutospacing="1" w:after="100" w:afterAutospacing="1" w:line="240" w:lineRule="auto"/>
      <w:outlineLvl w:val="1"/>
    </w:pPr>
    <w:rPr>
      <w:rFonts w:ascii="Georgia" w:eastAsia="Times New Roman" w:hAnsi="Georgia" w:cs="Times New Roman"/>
      <w:color w:val="19232D"/>
      <w:sz w:val="25"/>
      <w:szCs w:val="25"/>
      <w:lang w:eastAsia="it-IT"/>
    </w:rPr>
  </w:style>
  <w:style w:type="paragraph" w:styleId="Titolo3">
    <w:name w:val="heading 3"/>
    <w:basedOn w:val="Normale"/>
    <w:link w:val="Titolo3Carattere"/>
    <w:uiPriority w:val="9"/>
    <w:qFormat/>
    <w:rsid w:val="00076196"/>
    <w:pPr>
      <w:spacing w:before="100" w:beforeAutospacing="1" w:after="100" w:afterAutospacing="1" w:line="240" w:lineRule="auto"/>
      <w:outlineLvl w:val="2"/>
    </w:pPr>
    <w:rPr>
      <w:rFonts w:ascii="Georgia" w:eastAsia="Times New Roman" w:hAnsi="Georgia" w:cs="Times New Roman"/>
      <w:color w:val="19232D"/>
      <w:lang w:eastAsia="it-IT"/>
    </w:rPr>
  </w:style>
  <w:style w:type="paragraph" w:styleId="Titolo4">
    <w:name w:val="heading 4"/>
    <w:basedOn w:val="Normale"/>
    <w:link w:val="Titolo4Carattere"/>
    <w:uiPriority w:val="9"/>
    <w:qFormat/>
    <w:rsid w:val="00076196"/>
    <w:pPr>
      <w:spacing w:before="100" w:beforeAutospacing="1" w:after="100" w:afterAutospacing="1" w:line="240" w:lineRule="auto"/>
      <w:outlineLvl w:val="3"/>
    </w:pPr>
    <w:rPr>
      <w:rFonts w:ascii="Georgia" w:eastAsia="Times New Roman" w:hAnsi="Georgia" w:cs="Times New Roman"/>
      <w:color w:val="19232D"/>
      <w:sz w:val="19"/>
      <w:szCs w:val="1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6196"/>
    <w:rPr>
      <w:rFonts w:ascii="Georgia" w:eastAsia="Times New Roman" w:hAnsi="Georgia" w:cs="Times New Roman"/>
      <w:color w:val="19232D"/>
      <w:kern w:val="36"/>
      <w:sz w:val="29"/>
      <w:szCs w:val="29"/>
      <w:lang w:eastAsia="it-IT"/>
    </w:rPr>
  </w:style>
  <w:style w:type="character" w:customStyle="1" w:styleId="Titolo2Carattere">
    <w:name w:val="Titolo 2 Carattere"/>
    <w:basedOn w:val="Carpredefinitoparagrafo"/>
    <w:link w:val="Titolo2"/>
    <w:uiPriority w:val="9"/>
    <w:rsid w:val="00076196"/>
    <w:rPr>
      <w:rFonts w:ascii="Georgia" w:eastAsia="Times New Roman" w:hAnsi="Georgia" w:cs="Times New Roman"/>
      <w:color w:val="19232D"/>
      <w:sz w:val="25"/>
      <w:szCs w:val="25"/>
      <w:lang w:eastAsia="it-IT"/>
    </w:rPr>
  </w:style>
  <w:style w:type="character" w:customStyle="1" w:styleId="Titolo3Carattere">
    <w:name w:val="Titolo 3 Carattere"/>
    <w:basedOn w:val="Carpredefinitoparagrafo"/>
    <w:link w:val="Titolo3"/>
    <w:uiPriority w:val="9"/>
    <w:rsid w:val="00076196"/>
    <w:rPr>
      <w:rFonts w:ascii="Georgia" w:eastAsia="Times New Roman" w:hAnsi="Georgia" w:cs="Times New Roman"/>
      <w:color w:val="19232D"/>
      <w:lang w:eastAsia="it-IT"/>
    </w:rPr>
  </w:style>
  <w:style w:type="character" w:customStyle="1" w:styleId="Titolo4Carattere">
    <w:name w:val="Titolo 4 Carattere"/>
    <w:basedOn w:val="Carpredefinitoparagrafo"/>
    <w:link w:val="Titolo4"/>
    <w:uiPriority w:val="9"/>
    <w:rsid w:val="00076196"/>
    <w:rPr>
      <w:rFonts w:ascii="Georgia" w:eastAsia="Times New Roman" w:hAnsi="Georgia" w:cs="Times New Roman"/>
      <w:color w:val="19232D"/>
      <w:sz w:val="19"/>
      <w:szCs w:val="19"/>
      <w:lang w:eastAsia="it-IT"/>
    </w:rPr>
  </w:style>
  <w:style w:type="character" w:styleId="Collegamentoipertestuale">
    <w:name w:val="Hyperlink"/>
    <w:basedOn w:val="Carpredefinitoparagrafo"/>
    <w:uiPriority w:val="99"/>
    <w:semiHidden/>
    <w:unhideWhenUsed/>
    <w:rsid w:val="00076196"/>
    <w:rPr>
      <w:strike w:val="0"/>
      <w:dstrike w:val="0"/>
      <w:color w:val="19232D"/>
      <w:u w:val="none"/>
      <w:effect w:val="none"/>
    </w:rPr>
  </w:style>
  <w:style w:type="character" w:styleId="Enfasigrassetto">
    <w:name w:val="Strong"/>
    <w:basedOn w:val="Carpredefinitoparagrafo"/>
    <w:uiPriority w:val="22"/>
    <w:qFormat/>
    <w:rsid w:val="00076196"/>
    <w:rPr>
      <w:b/>
      <w:bCs/>
    </w:rPr>
  </w:style>
  <w:style w:type="paragraph" w:styleId="NormaleWeb">
    <w:name w:val="Normal (Web)"/>
    <w:basedOn w:val="Normale"/>
    <w:uiPriority w:val="99"/>
    <w:semiHidden/>
    <w:unhideWhenUsed/>
    <w:rsid w:val="00076196"/>
    <w:pPr>
      <w:spacing w:before="100" w:beforeAutospacing="1" w:after="252" w:line="240" w:lineRule="auto"/>
    </w:pPr>
    <w:rPr>
      <w:rFonts w:ascii="Times New Roman" w:eastAsia="Times New Roman" w:hAnsi="Times New Roman" w:cs="Times New Roman"/>
      <w:sz w:val="24"/>
      <w:szCs w:val="24"/>
      <w:lang w:eastAsia="it-IT"/>
    </w:rPr>
  </w:style>
  <w:style w:type="character" w:customStyle="1" w:styleId="text5">
    <w:name w:val="text5"/>
    <w:basedOn w:val="Carpredefinitoparagrafo"/>
    <w:rsid w:val="00076196"/>
  </w:style>
  <w:style w:type="character" w:customStyle="1" w:styleId="current2">
    <w:name w:val="current2"/>
    <w:basedOn w:val="Carpredefinitoparagrafo"/>
    <w:rsid w:val="00076196"/>
  </w:style>
  <w:style w:type="paragraph" w:styleId="Iniziomodulo-z">
    <w:name w:val="HTML Top of Form"/>
    <w:basedOn w:val="Normale"/>
    <w:next w:val="Normale"/>
    <w:link w:val="Iniziomodulo-zCarattere"/>
    <w:hidden/>
    <w:uiPriority w:val="99"/>
    <w:semiHidden/>
    <w:unhideWhenUsed/>
    <w:rsid w:val="0007619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7619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7619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76196"/>
    <w:rPr>
      <w:rFonts w:ascii="Arial" w:eastAsia="Times New Roman" w:hAnsi="Arial" w:cs="Arial"/>
      <w:vanish/>
      <w:sz w:val="16"/>
      <w:szCs w:val="16"/>
      <w:lang w:eastAsia="it-IT"/>
    </w:rPr>
  </w:style>
  <w:style w:type="character" w:customStyle="1" w:styleId="location2">
    <w:name w:val="location2"/>
    <w:basedOn w:val="Carpredefinitoparagrafo"/>
    <w:rsid w:val="00076196"/>
    <w:rPr>
      <w:caps/>
      <w:color w:val="E54E53"/>
    </w:rPr>
  </w:style>
  <w:style w:type="character" w:customStyle="1" w:styleId="delim4">
    <w:name w:val="delim4"/>
    <w:basedOn w:val="Carpredefinitoparagrafo"/>
    <w:rsid w:val="00076196"/>
    <w:rPr>
      <w:color w:val="8D97A1"/>
      <w:sz w:val="19"/>
      <w:szCs w:val="19"/>
    </w:rPr>
  </w:style>
  <w:style w:type="character" w:customStyle="1" w:styleId="cat-title7">
    <w:name w:val="cat-title7"/>
    <w:basedOn w:val="Carpredefinitoparagrafo"/>
    <w:rsid w:val="00076196"/>
    <w:rPr>
      <w:caps/>
      <w:vanish w:val="0"/>
      <w:webHidden w:val="0"/>
      <w:color w:val="FFFFFF"/>
      <w:sz w:val="14"/>
      <w:szCs w:val="14"/>
      <w:shd w:val="clear" w:color="auto" w:fill="E54E53"/>
      <w:specVanish w:val="0"/>
    </w:rPr>
  </w:style>
  <w:style w:type="character" w:customStyle="1" w:styleId="posted-by">
    <w:name w:val="posted-by"/>
    <w:basedOn w:val="Carpredefinitoparagrafo"/>
    <w:rsid w:val="00076196"/>
  </w:style>
  <w:style w:type="character" w:customStyle="1" w:styleId="posted-on">
    <w:name w:val="posted-on"/>
    <w:basedOn w:val="Carpredefinitoparagrafo"/>
    <w:rsid w:val="00076196"/>
  </w:style>
  <w:style w:type="character" w:customStyle="1" w:styleId="label4">
    <w:name w:val="label4"/>
    <w:basedOn w:val="Carpredefinitoparagrafo"/>
    <w:rsid w:val="00076196"/>
  </w:style>
  <w:style w:type="character" w:styleId="Enfasicorsivo">
    <w:name w:val="Emphasis"/>
    <w:basedOn w:val="Carpredefinitoparagrafo"/>
    <w:uiPriority w:val="20"/>
    <w:qFormat/>
    <w:rsid w:val="00076196"/>
    <w:rPr>
      <w:i/>
      <w:iCs/>
    </w:rPr>
  </w:style>
  <w:style w:type="character" w:customStyle="1" w:styleId="text6">
    <w:name w:val="text6"/>
    <w:basedOn w:val="Carpredefinitoparagrafo"/>
    <w:rsid w:val="00076196"/>
    <w:rPr>
      <w:caps/>
      <w:color w:val="19232D"/>
      <w:sz w:val="16"/>
      <w:szCs w:val="16"/>
    </w:rPr>
  </w:style>
  <w:style w:type="character" w:customStyle="1" w:styleId="share-links">
    <w:name w:val="share-links"/>
    <w:basedOn w:val="Carpredefinitoparagrafo"/>
    <w:rsid w:val="00076196"/>
  </w:style>
  <w:style w:type="character" w:customStyle="1" w:styleId="visuallyhidden1">
    <w:name w:val="visuallyhidden1"/>
    <w:basedOn w:val="Carpredefinitoparagrafo"/>
    <w:rsid w:val="00076196"/>
    <w:rPr>
      <w:bdr w:val="none" w:sz="0" w:space="0" w:color="auto" w:frame="1"/>
    </w:rPr>
  </w:style>
  <w:style w:type="character" w:customStyle="1" w:styleId="meta-item">
    <w:name w:val="meta-item"/>
    <w:basedOn w:val="Carpredefinitoparagrafo"/>
    <w:rsid w:val="00076196"/>
  </w:style>
  <w:style w:type="character" w:customStyle="1" w:styleId="password-msg2">
    <w:name w:val="password-msg2"/>
    <w:basedOn w:val="Carpredefinitoparagrafo"/>
    <w:rsid w:val="00076196"/>
  </w:style>
  <w:style w:type="character" w:customStyle="1" w:styleId="undefined">
    <w:name w:val="undefined"/>
    <w:basedOn w:val="Carpredefinitoparagrafo"/>
    <w:rsid w:val="00076196"/>
  </w:style>
  <w:style w:type="character" w:customStyle="1" w:styleId="primarytext">
    <w:name w:val="primarytext"/>
    <w:basedOn w:val="Carpredefinitoparagrafo"/>
    <w:rsid w:val="00076196"/>
  </w:style>
  <w:style w:type="paragraph" w:styleId="Testofumetto">
    <w:name w:val="Balloon Text"/>
    <w:basedOn w:val="Normale"/>
    <w:link w:val="TestofumettoCarattere"/>
    <w:uiPriority w:val="99"/>
    <w:semiHidden/>
    <w:unhideWhenUsed/>
    <w:rsid w:val="000761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106670">
      <w:bodyDiv w:val="1"/>
      <w:marLeft w:val="0"/>
      <w:marRight w:val="0"/>
      <w:marTop w:val="0"/>
      <w:marBottom w:val="0"/>
      <w:divBdr>
        <w:top w:val="none" w:sz="0" w:space="0" w:color="auto"/>
        <w:left w:val="none" w:sz="0" w:space="0" w:color="auto"/>
        <w:bottom w:val="none" w:sz="0" w:space="0" w:color="auto"/>
        <w:right w:val="none" w:sz="0" w:space="0" w:color="auto"/>
      </w:divBdr>
      <w:divsChild>
        <w:div w:id="1917595004">
          <w:marLeft w:val="0"/>
          <w:marRight w:val="0"/>
          <w:marTop w:val="0"/>
          <w:marBottom w:val="0"/>
          <w:divBdr>
            <w:top w:val="none" w:sz="0" w:space="0" w:color="auto"/>
            <w:left w:val="none" w:sz="0" w:space="0" w:color="auto"/>
            <w:bottom w:val="none" w:sz="0" w:space="0" w:color="auto"/>
            <w:right w:val="none" w:sz="0" w:space="0" w:color="auto"/>
          </w:divBdr>
          <w:divsChild>
            <w:div w:id="939722181">
              <w:marLeft w:val="0"/>
              <w:marRight w:val="0"/>
              <w:marTop w:val="0"/>
              <w:marBottom w:val="0"/>
              <w:divBdr>
                <w:top w:val="single" w:sz="18" w:space="0" w:color="E54E53"/>
                <w:left w:val="none" w:sz="0" w:space="0" w:color="auto"/>
                <w:bottom w:val="single" w:sz="4" w:space="0" w:color="E7E7E7"/>
                <w:right w:val="none" w:sz="0" w:space="0" w:color="auto"/>
              </w:divBdr>
              <w:divsChild>
                <w:div w:id="225336418">
                  <w:marLeft w:val="0"/>
                  <w:marRight w:val="0"/>
                  <w:marTop w:val="0"/>
                  <w:marBottom w:val="0"/>
                  <w:divBdr>
                    <w:top w:val="none" w:sz="0" w:space="0" w:color="auto"/>
                    <w:left w:val="none" w:sz="0" w:space="0" w:color="auto"/>
                    <w:bottom w:val="none" w:sz="0" w:space="0" w:color="auto"/>
                    <w:right w:val="none" w:sz="0" w:space="0" w:color="auto"/>
                  </w:divBdr>
                </w:div>
              </w:divsChild>
            </w:div>
            <w:div w:id="1950813411">
              <w:marLeft w:val="0"/>
              <w:marRight w:val="0"/>
              <w:marTop w:val="0"/>
              <w:marBottom w:val="0"/>
              <w:divBdr>
                <w:top w:val="none" w:sz="0" w:space="0" w:color="auto"/>
                <w:left w:val="none" w:sz="0" w:space="0" w:color="auto"/>
                <w:bottom w:val="none" w:sz="0" w:space="0" w:color="auto"/>
                <w:right w:val="none" w:sz="0" w:space="0" w:color="auto"/>
              </w:divBdr>
              <w:divsChild>
                <w:div w:id="2083213414">
                  <w:marLeft w:val="0"/>
                  <w:marRight w:val="0"/>
                  <w:marTop w:val="0"/>
                  <w:marBottom w:val="0"/>
                  <w:divBdr>
                    <w:top w:val="none" w:sz="0" w:space="0" w:color="auto"/>
                    <w:left w:val="none" w:sz="0" w:space="0" w:color="auto"/>
                    <w:bottom w:val="none" w:sz="0" w:space="0" w:color="auto"/>
                    <w:right w:val="none" w:sz="0" w:space="0" w:color="auto"/>
                  </w:divBdr>
                  <w:divsChild>
                    <w:div w:id="1692798700">
                      <w:marLeft w:val="0"/>
                      <w:marRight w:val="0"/>
                      <w:marTop w:val="0"/>
                      <w:marBottom w:val="0"/>
                      <w:divBdr>
                        <w:top w:val="none" w:sz="0" w:space="0" w:color="auto"/>
                        <w:left w:val="none" w:sz="0" w:space="0" w:color="auto"/>
                        <w:bottom w:val="none" w:sz="0" w:space="0" w:color="auto"/>
                        <w:right w:val="none" w:sz="0" w:space="0" w:color="auto"/>
                      </w:divBdr>
                    </w:div>
                  </w:divsChild>
                </w:div>
                <w:div w:id="1834836447">
                  <w:marLeft w:val="0"/>
                  <w:marRight w:val="0"/>
                  <w:marTop w:val="0"/>
                  <w:marBottom w:val="0"/>
                  <w:divBdr>
                    <w:top w:val="none" w:sz="0" w:space="0" w:color="auto"/>
                    <w:left w:val="none" w:sz="0" w:space="0" w:color="auto"/>
                    <w:bottom w:val="none" w:sz="0" w:space="0" w:color="auto"/>
                    <w:right w:val="none" w:sz="0" w:space="0" w:color="auto"/>
                  </w:divBdr>
                </w:div>
                <w:div w:id="1918322572">
                  <w:marLeft w:val="0"/>
                  <w:marRight w:val="0"/>
                  <w:marTop w:val="0"/>
                  <w:marBottom w:val="0"/>
                  <w:divBdr>
                    <w:top w:val="none" w:sz="0" w:space="0" w:color="auto"/>
                    <w:left w:val="none" w:sz="0" w:space="0" w:color="auto"/>
                    <w:bottom w:val="none" w:sz="0" w:space="0" w:color="auto"/>
                    <w:right w:val="none" w:sz="0" w:space="0" w:color="auto"/>
                  </w:divBdr>
                  <w:divsChild>
                    <w:div w:id="907304349">
                      <w:marLeft w:val="0"/>
                      <w:marRight w:val="0"/>
                      <w:marTop w:val="0"/>
                      <w:marBottom w:val="0"/>
                      <w:divBdr>
                        <w:top w:val="none" w:sz="0" w:space="0" w:color="auto"/>
                        <w:left w:val="none" w:sz="0" w:space="0" w:color="auto"/>
                        <w:bottom w:val="none" w:sz="0" w:space="0" w:color="auto"/>
                        <w:right w:val="none" w:sz="0" w:space="0" w:color="auto"/>
                      </w:divBdr>
                      <w:divsChild>
                        <w:div w:id="1215040952">
                          <w:marLeft w:val="0"/>
                          <w:marRight w:val="0"/>
                          <w:marTop w:val="0"/>
                          <w:marBottom w:val="0"/>
                          <w:divBdr>
                            <w:top w:val="none" w:sz="0" w:space="0" w:color="auto"/>
                            <w:left w:val="none" w:sz="0" w:space="0" w:color="auto"/>
                            <w:bottom w:val="none" w:sz="0" w:space="0" w:color="auto"/>
                            <w:right w:val="none" w:sz="0" w:space="0" w:color="auto"/>
                          </w:divBdr>
                        </w:div>
                        <w:div w:id="1650861313">
                          <w:marLeft w:val="0"/>
                          <w:marRight w:val="0"/>
                          <w:marTop w:val="0"/>
                          <w:marBottom w:val="0"/>
                          <w:divBdr>
                            <w:top w:val="none" w:sz="0" w:space="0" w:color="auto"/>
                            <w:left w:val="none" w:sz="0" w:space="0" w:color="auto"/>
                            <w:bottom w:val="none" w:sz="0" w:space="0" w:color="auto"/>
                            <w:right w:val="none" w:sz="0" w:space="0" w:color="auto"/>
                          </w:divBdr>
                        </w:div>
                        <w:div w:id="1066686176">
                          <w:marLeft w:val="0"/>
                          <w:marRight w:val="0"/>
                          <w:marTop w:val="0"/>
                          <w:marBottom w:val="0"/>
                          <w:divBdr>
                            <w:top w:val="none" w:sz="0" w:space="0" w:color="auto"/>
                            <w:left w:val="none" w:sz="0" w:space="0" w:color="auto"/>
                            <w:bottom w:val="none" w:sz="0" w:space="0" w:color="auto"/>
                            <w:right w:val="none" w:sz="0" w:space="0" w:color="auto"/>
                          </w:divBdr>
                        </w:div>
                        <w:div w:id="1633558301">
                          <w:marLeft w:val="0"/>
                          <w:marRight w:val="0"/>
                          <w:marTop w:val="0"/>
                          <w:marBottom w:val="0"/>
                          <w:divBdr>
                            <w:top w:val="none" w:sz="0" w:space="0" w:color="auto"/>
                            <w:left w:val="none" w:sz="0" w:space="0" w:color="auto"/>
                            <w:bottom w:val="none" w:sz="0" w:space="0" w:color="auto"/>
                            <w:right w:val="none" w:sz="0" w:space="0" w:color="auto"/>
                          </w:divBdr>
                          <w:divsChild>
                            <w:div w:id="481311163">
                              <w:marLeft w:val="0"/>
                              <w:marRight w:val="0"/>
                              <w:marTop w:val="0"/>
                              <w:marBottom w:val="0"/>
                              <w:divBdr>
                                <w:top w:val="none" w:sz="0" w:space="0" w:color="auto"/>
                                <w:left w:val="none" w:sz="0" w:space="0" w:color="auto"/>
                                <w:bottom w:val="none" w:sz="0" w:space="0" w:color="auto"/>
                                <w:right w:val="none" w:sz="0" w:space="0" w:color="auto"/>
                              </w:divBdr>
                              <w:divsChild>
                                <w:div w:id="1749495712">
                                  <w:marLeft w:val="0"/>
                                  <w:marRight w:val="0"/>
                                  <w:marTop w:val="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59824">
              <w:marLeft w:val="0"/>
              <w:marRight w:val="0"/>
              <w:marTop w:val="0"/>
              <w:marBottom w:val="0"/>
              <w:divBdr>
                <w:top w:val="none" w:sz="0" w:space="0" w:color="auto"/>
                <w:left w:val="none" w:sz="0" w:space="0" w:color="auto"/>
                <w:bottom w:val="none" w:sz="0" w:space="0" w:color="auto"/>
                <w:right w:val="none" w:sz="0" w:space="0" w:color="auto"/>
              </w:divBdr>
              <w:divsChild>
                <w:div w:id="1741754624">
                  <w:marLeft w:val="0"/>
                  <w:marRight w:val="0"/>
                  <w:marTop w:val="0"/>
                  <w:marBottom w:val="0"/>
                  <w:divBdr>
                    <w:top w:val="none" w:sz="0" w:space="0" w:color="auto"/>
                    <w:left w:val="none" w:sz="0" w:space="0" w:color="auto"/>
                    <w:bottom w:val="none" w:sz="0" w:space="0" w:color="auto"/>
                    <w:right w:val="none" w:sz="0" w:space="0" w:color="auto"/>
                  </w:divBdr>
                </w:div>
              </w:divsChild>
            </w:div>
            <w:div w:id="1081636366">
              <w:marLeft w:val="0"/>
              <w:marRight w:val="0"/>
              <w:marTop w:val="504"/>
              <w:marBottom w:val="504"/>
              <w:divBdr>
                <w:top w:val="none" w:sz="0" w:space="0" w:color="auto"/>
                <w:left w:val="none" w:sz="0" w:space="0" w:color="auto"/>
                <w:bottom w:val="none" w:sz="0" w:space="0" w:color="auto"/>
                <w:right w:val="none" w:sz="0" w:space="0" w:color="auto"/>
              </w:divBdr>
              <w:divsChild>
                <w:div w:id="2012103086">
                  <w:marLeft w:val="-300"/>
                  <w:marRight w:val="-300"/>
                  <w:marTop w:val="0"/>
                  <w:marBottom w:val="0"/>
                  <w:divBdr>
                    <w:top w:val="none" w:sz="0" w:space="0" w:color="auto"/>
                    <w:left w:val="none" w:sz="0" w:space="0" w:color="auto"/>
                    <w:bottom w:val="none" w:sz="0" w:space="0" w:color="auto"/>
                    <w:right w:val="none" w:sz="0" w:space="0" w:color="auto"/>
                  </w:divBdr>
                  <w:divsChild>
                    <w:div w:id="1583752902">
                      <w:marLeft w:val="0"/>
                      <w:marRight w:val="0"/>
                      <w:marTop w:val="0"/>
                      <w:marBottom w:val="0"/>
                      <w:divBdr>
                        <w:top w:val="none" w:sz="0" w:space="0" w:color="auto"/>
                        <w:left w:val="none" w:sz="0" w:space="0" w:color="auto"/>
                        <w:bottom w:val="none" w:sz="0" w:space="0" w:color="auto"/>
                        <w:right w:val="none" w:sz="0" w:space="0" w:color="auto"/>
                      </w:divBdr>
                      <w:divsChild>
                        <w:div w:id="1899126486">
                          <w:marLeft w:val="0"/>
                          <w:marRight w:val="0"/>
                          <w:marTop w:val="0"/>
                          <w:marBottom w:val="0"/>
                          <w:divBdr>
                            <w:top w:val="none" w:sz="0" w:space="0" w:color="auto"/>
                            <w:left w:val="none" w:sz="0" w:space="0" w:color="auto"/>
                            <w:bottom w:val="none" w:sz="0" w:space="0" w:color="auto"/>
                            <w:right w:val="none" w:sz="0" w:space="0" w:color="auto"/>
                          </w:divBdr>
                        </w:div>
                        <w:div w:id="1026641458">
                          <w:marLeft w:val="0"/>
                          <w:marRight w:val="0"/>
                          <w:marTop w:val="0"/>
                          <w:marBottom w:val="0"/>
                          <w:divBdr>
                            <w:top w:val="none" w:sz="0" w:space="0" w:color="auto"/>
                            <w:left w:val="none" w:sz="0" w:space="0" w:color="auto"/>
                            <w:bottom w:val="none" w:sz="0" w:space="0" w:color="auto"/>
                            <w:right w:val="none" w:sz="0" w:space="0" w:color="auto"/>
                          </w:divBdr>
                          <w:divsChild>
                            <w:div w:id="1279868604">
                              <w:marLeft w:val="0"/>
                              <w:marRight w:val="0"/>
                              <w:marTop w:val="0"/>
                              <w:marBottom w:val="0"/>
                              <w:divBdr>
                                <w:top w:val="none" w:sz="0" w:space="0" w:color="auto"/>
                                <w:left w:val="none" w:sz="0" w:space="0" w:color="auto"/>
                                <w:bottom w:val="none" w:sz="0" w:space="0" w:color="auto"/>
                                <w:right w:val="none" w:sz="0" w:space="0" w:color="auto"/>
                              </w:divBdr>
                            </w:div>
                          </w:divsChild>
                        </w:div>
                        <w:div w:id="2068216326">
                          <w:marLeft w:val="0"/>
                          <w:marRight w:val="0"/>
                          <w:marTop w:val="0"/>
                          <w:marBottom w:val="264"/>
                          <w:divBdr>
                            <w:top w:val="none" w:sz="0" w:space="0" w:color="auto"/>
                            <w:left w:val="none" w:sz="0" w:space="0" w:color="auto"/>
                            <w:bottom w:val="none" w:sz="0" w:space="0" w:color="auto"/>
                            <w:right w:val="none" w:sz="0" w:space="0" w:color="auto"/>
                          </w:divBdr>
                        </w:div>
                        <w:div w:id="1519466462">
                          <w:marLeft w:val="0"/>
                          <w:marRight w:val="0"/>
                          <w:marTop w:val="0"/>
                          <w:marBottom w:val="0"/>
                          <w:divBdr>
                            <w:top w:val="none" w:sz="0" w:space="0" w:color="auto"/>
                            <w:left w:val="none" w:sz="0" w:space="0" w:color="auto"/>
                            <w:bottom w:val="none" w:sz="0" w:space="0" w:color="auto"/>
                            <w:right w:val="none" w:sz="0" w:space="0" w:color="auto"/>
                          </w:divBdr>
                        </w:div>
                        <w:div w:id="1217936037">
                          <w:marLeft w:val="0"/>
                          <w:marRight w:val="0"/>
                          <w:marTop w:val="0"/>
                          <w:marBottom w:val="0"/>
                          <w:divBdr>
                            <w:top w:val="none" w:sz="0" w:space="0" w:color="auto"/>
                            <w:left w:val="none" w:sz="0" w:space="0" w:color="auto"/>
                            <w:bottom w:val="none" w:sz="0" w:space="0" w:color="auto"/>
                            <w:right w:val="none" w:sz="0" w:space="0" w:color="auto"/>
                          </w:divBdr>
                        </w:div>
                        <w:div w:id="1233005271">
                          <w:marLeft w:val="0"/>
                          <w:marRight w:val="0"/>
                          <w:marTop w:val="0"/>
                          <w:marBottom w:val="0"/>
                          <w:divBdr>
                            <w:top w:val="none" w:sz="0" w:space="0" w:color="auto"/>
                            <w:left w:val="none" w:sz="0" w:space="0" w:color="auto"/>
                            <w:bottom w:val="none" w:sz="0" w:space="0" w:color="auto"/>
                            <w:right w:val="none" w:sz="0" w:space="0" w:color="auto"/>
                          </w:divBdr>
                          <w:divsChild>
                            <w:div w:id="1016691916">
                              <w:marLeft w:val="0"/>
                              <w:marRight w:val="0"/>
                              <w:marTop w:val="0"/>
                              <w:marBottom w:val="0"/>
                              <w:divBdr>
                                <w:top w:val="none" w:sz="0" w:space="0" w:color="auto"/>
                                <w:left w:val="none" w:sz="0" w:space="0" w:color="auto"/>
                                <w:bottom w:val="none" w:sz="0" w:space="0" w:color="auto"/>
                                <w:right w:val="none" w:sz="0" w:space="0" w:color="auto"/>
                              </w:divBdr>
                              <w:divsChild>
                                <w:div w:id="1494371768">
                                  <w:marLeft w:val="0"/>
                                  <w:marRight w:val="0"/>
                                  <w:marTop w:val="0"/>
                                  <w:marBottom w:val="0"/>
                                  <w:divBdr>
                                    <w:top w:val="none" w:sz="0" w:space="0" w:color="auto"/>
                                    <w:left w:val="none" w:sz="0" w:space="0" w:color="auto"/>
                                    <w:bottom w:val="none" w:sz="0" w:space="0" w:color="auto"/>
                                    <w:right w:val="none" w:sz="0" w:space="0" w:color="auto"/>
                                  </w:divBdr>
                                  <w:divsChild>
                                    <w:div w:id="1033963208">
                                      <w:marLeft w:val="0"/>
                                      <w:marRight w:val="0"/>
                                      <w:marTop w:val="0"/>
                                      <w:marBottom w:val="0"/>
                                      <w:divBdr>
                                        <w:top w:val="none" w:sz="0" w:space="0" w:color="auto"/>
                                        <w:left w:val="none" w:sz="0" w:space="0" w:color="auto"/>
                                        <w:bottom w:val="none" w:sz="0" w:space="0" w:color="auto"/>
                                        <w:right w:val="none" w:sz="0" w:space="0" w:color="auto"/>
                                      </w:divBdr>
                                    </w:div>
                                    <w:div w:id="414862730">
                                      <w:marLeft w:val="0"/>
                                      <w:marRight w:val="0"/>
                                      <w:marTop w:val="0"/>
                                      <w:marBottom w:val="0"/>
                                      <w:divBdr>
                                        <w:top w:val="none" w:sz="0" w:space="0" w:color="auto"/>
                                        <w:left w:val="none" w:sz="0" w:space="0" w:color="auto"/>
                                        <w:bottom w:val="none" w:sz="0" w:space="0" w:color="auto"/>
                                        <w:right w:val="none" w:sz="0" w:space="0" w:color="auto"/>
                                      </w:divBdr>
                                      <w:divsChild>
                                        <w:div w:id="1766610593">
                                          <w:marLeft w:val="0"/>
                                          <w:marRight w:val="0"/>
                                          <w:marTop w:val="0"/>
                                          <w:marBottom w:val="0"/>
                                          <w:divBdr>
                                            <w:top w:val="none" w:sz="0" w:space="0" w:color="auto"/>
                                            <w:left w:val="none" w:sz="0" w:space="0" w:color="auto"/>
                                            <w:bottom w:val="none" w:sz="0" w:space="0" w:color="auto"/>
                                            <w:right w:val="none" w:sz="0" w:space="0" w:color="auto"/>
                                          </w:divBdr>
                                          <w:divsChild>
                                            <w:div w:id="509876792">
                                              <w:marLeft w:val="0"/>
                                              <w:marRight w:val="0"/>
                                              <w:marTop w:val="0"/>
                                              <w:marBottom w:val="0"/>
                                              <w:divBdr>
                                                <w:top w:val="none" w:sz="0" w:space="0" w:color="auto"/>
                                                <w:left w:val="none" w:sz="0" w:space="0" w:color="auto"/>
                                                <w:bottom w:val="none" w:sz="0" w:space="0" w:color="auto"/>
                                                <w:right w:val="none" w:sz="0" w:space="0" w:color="auto"/>
                                              </w:divBdr>
                                            </w:div>
                                          </w:divsChild>
                                        </w:div>
                                        <w:div w:id="488402030">
                                          <w:marLeft w:val="0"/>
                                          <w:marRight w:val="0"/>
                                          <w:marTop w:val="0"/>
                                          <w:marBottom w:val="0"/>
                                          <w:divBdr>
                                            <w:top w:val="none" w:sz="0" w:space="0" w:color="auto"/>
                                            <w:left w:val="none" w:sz="0" w:space="0" w:color="auto"/>
                                            <w:bottom w:val="none" w:sz="0" w:space="0" w:color="auto"/>
                                            <w:right w:val="none" w:sz="0" w:space="0" w:color="auto"/>
                                          </w:divBdr>
                                          <w:divsChild>
                                            <w:div w:id="493254237">
                                              <w:marLeft w:val="0"/>
                                              <w:marRight w:val="0"/>
                                              <w:marTop w:val="0"/>
                                              <w:marBottom w:val="0"/>
                                              <w:divBdr>
                                                <w:top w:val="none" w:sz="0" w:space="0" w:color="auto"/>
                                                <w:left w:val="none" w:sz="0" w:space="0" w:color="auto"/>
                                                <w:bottom w:val="none" w:sz="0" w:space="0" w:color="auto"/>
                                                <w:right w:val="none" w:sz="0" w:space="0" w:color="auto"/>
                                              </w:divBdr>
                                              <w:divsChild>
                                                <w:div w:id="1915506234">
                                                  <w:marLeft w:val="0"/>
                                                  <w:marRight w:val="0"/>
                                                  <w:marTop w:val="0"/>
                                                  <w:marBottom w:val="0"/>
                                                  <w:divBdr>
                                                    <w:top w:val="none" w:sz="0" w:space="0" w:color="auto"/>
                                                    <w:left w:val="none" w:sz="0" w:space="0" w:color="auto"/>
                                                    <w:bottom w:val="none" w:sz="0" w:space="0" w:color="auto"/>
                                                    <w:right w:val="none" w:sz="0" w:space="0" w:color="auto"/>
                                                  </w:divBdr>
                                                </w:div>
                                              </w:divsChild>
                                            </w:div>
                                            <w:div w:id="2121144143">
                                              <w:marLeft w:val="0"/>
                                              <w:marRight w:val="0"/>
                                              <w:marTop w:val="0"/>
                                              <w:marBottom w:val="0"/>
                                              <w:divBdr>
                                                <w:top w:val="none" w:sz="0" w:space="0" w:color="auto"/>
                                                <w:left w:val="none" w:sz="0" w:space="0" w:color="auto"/>
                                                <w:bottom w:val="none" w:sz="0" w:space="0" w:color="auto"/>
                                                <w:right w:val="none" w:sz="0" w:space="0" w:color="auto"/>
                                              </w:divBdr>
                                              <w:divsChild>
                                                <w:div w:id="1710304532">
                                                  <w:marLeft w:val="0"/>
                                                  <w:marRight w:val="0"/>
                                                  <w:marTop w:val="0"/>
                                                  <w:marBottom w:val="0"/>
                                                  <w:divBdr>
                                                    <w:top w:val="none" w:sz="0" w:space="0" w:color="auto"/>
                                                    <w:left w:val="none" w:sz="0" w:space="0" w:color="auto"/>
                                                    <w:bottom w:val="none" w:sz="0" w:space="0" w:color="auto"/>
                                                    <w:right w:val="none" w:sz="0" w:space="0" w:color="auto"/>
                                                  </w:divBdr>
                                                </w:div>
                                              </w:divsChild>
                                            </w:div>
                                            <w:div w:id="1263100355">
                                              <w:marLeft w:val="0"/>
                                              <w:marRight w:val="0"/>
                                              <w:marTop w:val="0"/>
                                              <w:marBottom w:val="0"/>
                                              <w:divBdr>
                                                <w:top w:val="none" w:sz="0" w:space="0" w:color="auto"/>
                                                <w:left w:val="none" w:sz="0" w:space="0" w:color="auto"/>
                                                <w:bottom w:val="none" w:sz="0" w:space="0" w:color="auto"/>
                                                <w:right w:val="none" w:sz="0" w:space="0" w:color="auto"/>
                                              </w:divBdr>
                                              <w:divsChild>
                                                <w:div w:id="906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1572">
                                          <w:marLeft w:val="0"/>
                                          <w:marRight w:val="0"/>
                                          <w:marTop w:val="0"/>
                                          <w:marBottom w:val="0"/>
                                          <w:divBdr>
                                            <w:top w:val="none" w:sz="0" w:space="0" w:color="auto"/>
                                            <w:left w:val="none" w:sz="0" w:space="0" w:color="auto"/>
                                            <w:bottom w:val="none" w:sz="0" w:space="0" w:color="auto"/>
                                            <w:right w:val="none" w:sz="0" w:space="0" w:color="auto"/>
                                          </w:divBdr>
                                          <w:divsChild>
                                            <w:div w:id="477652936">
                                              <w:marLeft w:val="0"/>
                                              <w:marRight w:val="0"/>
                                              <w:marTop w:val="0"/>
                                              <w:marBottom w:val="0"/>
                                              <w:divBdr>
                                                <w:top w:val="none" w:sz="0" w:space="0" w:color="auto"/>
                                                <w:left w:val="none" w:sz="0" w:space="0" w:color="auto"/>
                                                <w:bottom w:val="none" w:sz="0" w:space="0" w:color="auto"/>
                                                <w:right w:val="none" w:sz="0" w:space="0" w:color="auto"/>
                                              </w:divBdr>
                                              <w:divsChild>
                                                <w:div w:id="1441215692">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1979870724">
                                          <w:marLeft w:val="0"/>
                                          <w:marRight w:val="0"/>
                                          <w:marTop w:val="0"/>
                                          <w:marBottom w:val="0"/>
                                          <w:divBdr>
                                            <w:top w:val="none" w:sz="0" w:space="0" w:color="auto"/>
                                            <w:left w:val="none" w:sz="0" w:space="0" w:color="auto"/>
                                            <w:bottom w:val="none" w:sz="0" w:space="0" w:color="auto"/>
                                            <w:right w:val="none" w:sz="0" w:space="0" w:color="auto"/>
                                          </w:divBdr>
                                          <w:divsChild>
                                            <w:div w:id="1892568661">
                                              <w:marLeft w:val="1"/>
                                              <w:marRight w:val="1"/>
                                              <w:marTop w:val="1"/>
                                              <w:marBottom w:val="1"/>
                                              <w:divBdr>
                                                <w:top w:val="none" w:sz="0" w:space="0" w:color="auto"/>
                                                <w:left w:val="none" w:sz="0" w:space="0" w:color="auto"/>
                                                <w:bottom w:val="none" w:sz="0" w:space="0" w:color="auto"/>
                                                <w:right w:val="none" w:sz="0" w:space="0" w:color="auto"/>
                                              </w:divBdr>
                                            </w:div>
                                            <w:div w:id="1154686834">
                                              <w:marLeft w:val="1"/>
                                              <w:marRight w:val="1"/>
                                              <w:marTop w:val="1"/>
                                              <w:marBottom w:val="1"/>
                                              <w:divBdr>
                                                <w:top w:val="none" w:sz="0" w:space="0" w:color="auto"/>
                                                <w:left w:val="none" w:sz="0" w:space="0" w:color="auto"/>
                                                <w:bottom w:val="none" w:sz="0" w:space="0" w:color="auto"/>
                                                <w:right w:val="none" w:sz="0" w:space="0" w:color="auto"/>
                                              </w:divBdr>
                                            </w:div>
                                          </w:divsChild>
                                        </w:div>
                                        <w:div w:id="1150366583">
                                          <w:marLeft w:val="0"/>
                                          <w:marRight w:val="0"/>
                                          <w:marTop w:val="0"/>
                                          <w:marBottom w:val="0"/>
                                          <w:divBdr>
                                            <w:top w:val="none" w:sz="0" w:space="0" w:color="auto"/>
                                            <w:left w:val="none" w:sz="0" w:space="0" w:color="auto"/>
                                            <w:bottom w:val="none" w:sz="0" w:space="0" w:color="auto"/>
                                            <w:right w:val="none" w:sz="0" w:space="0" w:color="auto"/>
                                          </w:divBdr>
                                        </w:div>
                                        <w:div w:id="256792549">
                                          <w:marLeft w:val="0"/>
                                          <w:marRight w:val="0"/>
                                          <w:marTop w:val="0"/>
                                          <w:marBottom w:val="0"/>
                                          <w:divBdr>
                                            <w:top w:val="none" w:sz="0" w:space="0" w:color="auto"/>
                                            <w:left w:val="none" w:sz="0" w:space="0" w:color="auto"/>
                                            <w:bottom w:val="none" w:sz="0" w:space="0" w:color="auto"/>
                                            <w:right w:val="none" w:sz="0" w:space="0" w:color="auto"/>
                                          </w:divBdr>
                                          <w:divsChild>
                                            <w:div w:id="98574055">
                                              <w:marLeft w:val="0"/>
                                              <w:marRight w:val="0"/>
                                              <w:marTop w:val="0"/>
                                              <w:marBottom w:val="0"/>
                                              <w:divBdr>
                                                <w:top w:val="none" w:sz="0" w:space="0" w:color="auto"/>
                                                <w:left w:val="none" w:sz="0" w:space="0" w:color="auto"/>
                                                <w:bottom w:val="none" w:sz="0" w:space="0" w:color="auto"/>
                                                <w:right w:val="none" w:sz="0" w:space="0" w:color="auto"/>
                                              </w:divBdr>
                                              <w:divsChild>
                                                <w:div w:id="605499876">
                                                  <w:marLeft w:val="0"/>
                                                  <w:marRight w:val="0"/>
                                                  <w:marTop w:val="0"/>
                                                  <w:marBottom w:val="0"/>
                                                  <w:divBdr>
                                                    <w:top w:val="none" w:sz="0" w:space="0" w:color="auto"/>
                                                    <w:left w:val="none" w:sz="0" w:space="0" w:color="auto"/>
                                                    <w:bottom w:val="none" w:sz="0" w:space="0" w:color="auto"/>
                                                    <w:right w:val="none" w:sz="0" w:space="0" w:color="auto"/>
                                                  </w:divBdr>
                                                  <w:divsChild>
                                                    <w:div w:id="19333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799">
                          <w:marLeft w:val="120"/>
                          <w:marRight w:val="120"/>
                          <w:marTop w:val="120"/>
                          <w:marBottom w:val="120"/>
                          <w:divBdr>
                            <w:top w:val="single" w:sz="12" w:space="12" w:color="CCCCCC"/>
                            <w:left w:val="single" w:sz="12" w:space="12" w:color="CCCCCC"/>
                            <w:bottom w:val="single" w:sz="12" w:space="12" w:color="CCCCCC"/>
                            <w:right w:val="single" w:sz="12" w:space="12" w:color="CCCCCC"/>
                          </w:divBdr>
                          <w:divsChild>
                            <w:div w:id="1614239688">
                              <w:marLeft w:val="0"/>
                              <w:marRight w:val="0"/>
                              <w:marTop w:val="0"/>
                              <w:marBottom w:val="0"/>
                              <w:divBdr>
                                <w:top w:val="none" w:sz="0" w:space="0" w:color="auto"/>
                                <w:left w:val="none" w:sz="0" w:space="0" w:color="auto"/>
                                <w:bottom w:val="none" w:sz="0" w:space="0" w:color="auto"/>
                                <w:right w:val="none" w:sz="0" w:space="0" w:color="auto"/>
                              </w:divBdr>
                              <w:divsChild>
                                <w:div w:id="246503793">
                                  <w:marLeft w:val="0"/>
                                  <w:marRight w:val="0"/>
                                  <w:marTop w:val="0"/>
                                  <w:marBottom w:val="0"/>
                                  <w:divBdr>
                                    <w:top w:val="none" w:sz="0" w:space="0" w:color="auto"/>
                                    <w:left w:val="none" w:sz="0" w:space="0" w:color="auto"/>
                                    <w:bottom w:val="none" w:sz="0" w:space="0" w:color="auto"/>
                                    <w:right w:val="none" w:sz="0" w:space="0" w:color="auto"/>
                                  </w:divBdr>
                                  <w:divsChild>
                                    <w:div w:id="2104297681">
                                      <w:marLeft w:val="0"/>
                                      <w:marRight w:val="0"/>
                                      <w:marTop w:val="0"/>
                                      <w:marBottom w:val="0"/>
                                      <w:divBdr>
                                        <w:top w:val="none" w:sz="0" w:space="0" w:color="auto"/>
                                        <w:left w:val="none" w:sz="0" w:space="0" w:color="auto"/>
                                        <w:bottom w:val="none" w:sz="0" w:space="0" w:color="auto"/>
                                        <w:right w:val="none" w:sz="0" w:space="0" w:color="auto"/>
                                      </w:divBdr>
                                    </w:div>
                                    <w:div w:id="14496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8577">
                          <w:marLeft w:val="0"/>
                          <w:marRight w:val="0"/>
                          <w:marTop w:val="336"/>
                          <w:marBottom w:val="0"/>
                          <w:divBdr>
                            <w:top w:val="single" w:sz="4" w:space="17" w:color="D9D9D9"/>
                            <w:left w:val="none" w:sz="0" w:space="0" w:color="auto"/>
                            <w:bottom w:val="none" w:sz="0" w:space="0" w:color="auto"/>
                            <w:right w:val="none" w:sz="0" w:space="0" w:color="auto"/>
                          </w:divBdr>
                        </w:div>
                        <w:div w:id="219636683">
                          <w:marLeft w:val="0"/>
                          <w:marRight w:val="0"/>
                          <w:marTop w:val="0"/>
                          <w:marBottom w:val="0"/>
                          <w:divBdr>
                            <w:top w:val="none" w:sz="0" w:space="0" w:color="auto"/>
                            <w:left w:val="none" w:sz="0" w:space="0" w:color="auto"/>
                            <w:bottom w:val="none" w:sz="0" w:space="0" w:color="auto"/>
                            <w:right w:val="none" w:sz="0" w:space="0" w:color="auto"/>
                          </w:divBdr>
                        </w:div>
                        <w:div w:id="183255181">
                          <w:marLeft w:val="0"/>
                          <w:marRight w:val="0"/>
                          <w:marTop w:val="0"/>
                          <w:marBottom w:val="0"/>
                          <w:divBdr>
                            <w:top w:val="none" w:sz="0" w:space="0" w:color="auto"/>
                            <w:left w:val="none" w:sz="0" w:space="0" w:color="auto"/>
                            <w:bottom w:val="none" w:sz="0" w:space="0" w:color="auto"/>
                            <w:right w:val="none" w:sz="0" w:space="0" w:color="auto"/>
                          </w:divBdr>
                        </w:div>
                        <w:div w:id="143086030">
                          <w:marLeft w:val="0"/>
                          <w:marRight w:val="0"/>
                          <w:marTop w:val="0"/>
                          <w:marBottom w:val="0"/>
                          <w:divBdr>
                            <w:top w:val="none" w:sz="0" w:space="0" w:color="auto"/>
                            <w:left w:val="none" w:sz="0" w:space="0" w:color="auto"/>
                            <w:bottom w:val="none" w:sz="0" w:space="0" w:color="auto"/>
                            <w:right w:val="none" w:sz="0" w:space="0" w:color="auto"/>
                          </w:divBdr>
                        </w:div>
                      </w:divsChild>
                    </w:div>
                    <w:div w:id="50156576">
                      <w:marLeft w:val="0"/>
                      <w:marRight w:val="0"/>
                      <w:marTop w:val="0"/>
                      <w:marBottom w:val="0"/>
                      <w:divBdr>
                        <w:top w:val="none" w:sz="0" w:space="0" w:color="auto"/>
                        <w:left w:val="none" w:sz="0" w:space="0" w:color="auto"/>
                        <w:bottom w:val="none" w:sz="0" w:space="0" w:color="auto"/>
                        <w:right w:val="none" w:sz="0" w:space="0" w:color="auto"/>
                      </w:divBdr>
                      <w:divsChild>
                        <w:div w:id="1139372787">
                          <w:marLeft w:val="1236"/>
                          <w:marRight w:val="0"/>
                          <w:marTop w:val="0"/>
                          <w:marBottom w:val="0"/>
                          <w:divBdr>
                            <w:top w:val="none" w:sz="0" w:space="0" w:color="auto"/>
                            <w:left w:val="none" w:sz="0" w:space="0" w:color="auto"/>
                            <w:bottom w:val="single" w:sz="4" w:space="0" w:color="D9D9D9"/>
                            <w:right w:val="none" w:sz="0" w:space="0" w:color="auto"/>
                          </w:divBdr>
                          <w:divsChild>
                            <w:div w:id="1179809322">
                              <w:marLeft w:val="0"/>
                              <w:marRight w:val="0"/>
                              <w:marTop w:val="0"/>
                              <w:marBottom w:val="0"/>
                              <w:divBdr>
                                <w:top w:val="none" w:sz="0" w:space="0" w:color="auto"/>
                                <w:left w:val="none" w:sz="0" w:space="0" w:color="auto"/>
                                <w:bottom w:val="none" w:sz="0" w:space="0" w:color="auto"/>
                                <w:right w:val="none" w:sz="0" w:space="0" w:color="auto"/>
                              </w:divBdr>
                            </w:div>
                          </w:divsChild>
                        </w:div>
                        <w:div w:id="1471560371">
                          <w:marLeft w:val="1236"/>
                          <w:marRight w:val="0"/>
                          <w:marTop w:val="0"/>
                          <w:marBottom w:val="0"/>
                          <w:divBdr>
                            <w:top w:val="none" w:sz="0" w:space="0" w:color="auto"/>
                            <w:left w:val="none" w:sz="0" w:space="0" w:color="auto"/>
                            <w:bottom w:val="single" w:sz="4" w:space="0" w:color="D9D9D9"/>
                            <w:right w:val="none" w:sz="0" w:space="0" w:color="auto"/>
                          </w:divBdr>
                          <w:divsChild>
                            <w:div w:id="1812019099">
                              <w:marLeft w:val="0"/>
                              <w:marRight w:val="0"/>
                              <w:marTop w:val="0"/>
                              <w:marBottom w:val="0"/>
                              <w:divBdr>
                                <w:top w:val="none" w:sz="0" w:space="0" w:color="auto"/>
                                <w:left w:val="none" w:sz="0" w:space="0" w:color="auto"/>
                                <w:bottom w:val="none" w:sz="0" w:space="0" w:color="auto"/>
                                <w:right w:val="none" w:sz="0" w:space="0" w:color="auto"/>
                              </w:divBdr>
                            </w:div>
                          </w:divsChild>
                        </w:div>
                        <w:div w:id="1546284997">
                          <w:marLeft w:val="1236"/>
                          <w:marRight w:val="0"/>
                          <w:marTop w:val="0"/>
                          <w:marBottom w:val="0"/>
                          <w:divBdr>
                            <w:top w:val="none" w:sz="0" w:space="0" w:color="auto"/>
                            <w:left w:val="none" w:sz="0" w:space="0" w:color="auto"/>
                            <w:bottom w:val="single" w:sz="4" w:space="0" w:color="D9D9D9"/>
                            <w:right w:val="none" w:sz="0" w:space="0" w:color="auto"/>
                          </w:divBdr>
                          <w:divsChild>
                            <w:div w:id="1811749375">
                              <w:marLeft w:val="0"/>
                              <w:marRight w:val="0"/>
                              <w:marTop w:val="0"/>
                              <w:marBottom w:val="0"/>
                              <w:divBdr>
                                <w:top w:val="none" w:sz="0" w:space="0" w:color="auto"/>
                                <w:left w:val="none" w:sz="0" w:space="0" w:color="auto"/>
                                <w:bottom w:val="none" w:sz="0" w:space="0" w:color="auto"/>
                                <w:right w:val="none" w:sz="0" w:space="0" w:color="auto"/>
                              </w:divBdr>
                            </w:div>
                          </w:divsChild>
                        </w:div>
                        <w:div w:id="953557914">
                          <w:marLeft w:val="1236"/>
                          <w:marRight w:val="0"/>
                          <w:marTop w:val="0"/>
                          <w:marBottom w:val="0"/>
                          <w:divBdr>
                            <w:top w:val="none" w:sz="0" w:space="0" w:color="auto"/>
                            <w:left w:val="none" w:sz="0" w:space="0" w:color="auto"/>
                            <w:bottom w:val="single" w:sz="4" w:space="0" w:color="D9D9D9"/>
                            <w:right w:val="none" w:sz="0" w:space="0" w:color="auto"/>
                          </w:divBdr>
                          <w:divsChild>
                            <w:div w:id="190455535">
                              <w:marLeft w:val="0"/>
                              <w:marRight w:val="0"/>
                              <w:marTop w:val="0"/>
                              <w:marBottom w:val="0"/>
                              <w:divBdr>
                                <w:top w:val="none" w:sz="0" w:space="0" w:color="auto"/>
                                <w:left w:val="none" w:sz="0" w:space="0" w:color="auto"/>
                                <w:bottom w:val="none" w:sz="0" w:space="0" w:color="auto"/>
                                <w:right w:val="none" w:sz="0" w:space="0" w:color="auto"/>
                              </w:divBdr>
                            </w:div>
                          </w:divsChild>
                        </w:div>
                        <w:div w:id="1396859384">
                          <w:marLeft w:val="1236"/>
                          <w:marRight w:val="0"/>
                          <w:marTop w:val="0"/>
                          <w:marBottom w:val="0"/>
                          <w:divBdr>
                            <w:top w:val="none" w:sz="0" w:space="0" w:color="auto"/>
                            <w:left w:val="none" w:sz="0" w:space="0" w:color="auto"/>
                            <w:bottom w:val="single" w:sz="4" w:space="0" w:color="D9D9D9"/>
                            <w:right w:val="none" w:sz="0" w:space="0" w:color="auto"/>
                          </w:divBdr>
                          <w:divsChild>
                            <w:div w:id="18602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7266">
              <w:marLeft w:val="0"/>
              <w:marRight w:val="0"/>
              <w:marTop w:val="0"/>
              <w:marBottom w:val="0"/>
              <w:divBdr>
                <w:top w:val="none" w:sz="0" w:space="0" w:color="auto"/>
                <w:left w:val="none" w:sz="0" w:space="0" w:color="auto"/>
                <w:bottom w:val="none" w:sz="0" w:space="0" w:color="auto"/>
                <w:right w:val="none" w:sz="0" w:space="0" w:color="auto"/>
              </w:divBdr>
            </w:div>
            <w:div w:id="225802507">
              <w:marLeft w:val="0"/>
              <w:marRight w:val="0"/>
              <w:marTop w:val="0"/>
              <w:marBottom w:val="0"/>
              <w:divBdr>
                <w:top w:val="none" w:sz="0" w:space="0" w:color="auto"/>
                <w:left w:val="none" w:sz="0" w:space="0" w:color="auto"/>
                <w:bottom w:val="none" w:sz="0" w:space="0" w:color="auto"/>
                <w:right w:val="none" w:sz="0" w:space="0" w:color="auto"/>
              </w:divBdr>
            </w:div>
            <w:div w:id="1441536468">
              <w:marLeft w:val="0"/>
              <w:marRight w:val="0"/>
              <w:marTop w:val="0"/>
              <w:marBottom w:val="0"/>
              <w:divBdr>
                <w:top w:val="none" w:sz="0" w:space="0" w:color="auto"/>
                <w:left w:val="none" w:sz="0" w:space="0" w:color="auto"/>
                <w:bottom w:val="none" w:sz="0" w:space="0" w:color="auto"/>
                <w:right w:val="none" w:sz="0" w:space="0" w:color="auto"/>
              </w:divBdr>
              <w:divsChild>
                <w:div w:id="94179451">
                  <w:marLeft w:val="0"/>
                  <w:marRight w:val="0"/>
                  <w:marTop w:val="0"/>
                  <w:marBottom w:val="0"/>
                  <w:divBdr>
                    <w:top w:val="none" w:sz="0" w:space="0" w:color="auto"/>
                    <w:left w:val="none" w:sz="0" w:space="0" w:color="auto"/>
                    <w:bottom w:val="none" w:sz="0" w:space="0" w:color="auto"/>
                    <w:right w:val="none" w:sz="0" w:space="0" w:color="auto"/>
                  </w:divBdr>
                  <w:divsChild>
                    <w:div w:id="1441025305">
                      <w:marLeft w:val="0"/>
                      <w:marRight w:val="0"/>
                      <w:marTop w:val="0"/>
                      <w:marBottom w:val="0"/>
                      <w:divBdr>
                        <w:top w:val="none" w:sz="0" w:space="0" w:color="auto"/>
                        <w:left w:val="none" w:sz="0" w:space="0" w:color="auto"/>
                        <w:bottom w:val="none" w:sz="0" w:space="0" w:color="auto"/>
                        <w:right w:val="none" w:sz="0" w:space="0" w:color="auto"/>
                      </w:divBdr>
                    </w:div>
                    <w:div w:id="17893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6224">
          <w:marLeft w:val="-3360"/>
          <w:marRight w:val="0"/>
          <w:marTop w:val="0"/>
          <w:marBottom w:val="0"/>
          <w:divBdr>
            <w:top w:val="none" w:sz="0" w:space="0" w:color="auto"/>
            <w:left w:val="none" w:sz="0" w:space="0" w:color="auto"/>
            <w:bottom w:val="none" w:sz="0" w:space="0" w:color="auto"/>
            <w:right w:val="none" w:sz="0" w:space="0" w:color="auto"/>
          </w:divBdr>
          <w:divsChild>
            <w:div w:id="446968987">
              <w:marLeft w:val="0"/>
              <w:marRight w:val="0"/>
              <w:marTop w:val="0"/>
              <w:marBottom w:val="0"/>
              <w:divBdr>
                <w:top w:val="none" w:sz="0" w:space="0" w:color="auto"/>
                <w:left w:val="none" w:sz="0" w:space="0" w:color="auto"/>
                <w:bottom w:val="none" w:sz="0" w:space="0" w:color="auto"/>
                <w:right w:val="none" w:sz="0" w:space="0" w:color="auto"/>
              </w:divBdr>
              <w:divsChild>
                <w:div w:id="445320862">
                  <w:marLeft w:val="0"/>
                  <w:marRight w:val="0"/>
                  <w:marTop w:val="0"/>
                  <w:marBottom w:val="0"/>
                  <w:divBdr>
                    <w:top w:val="none" w:sz="0" w:space="0" w:color="auto"/>
                    <w:left w:val="none" w:sz="0" w:space="0" w:color="auto"/>
                    <w:bottom w:val="none" w:sz="0" w:space="0" w:color="auto"/>
                    <w:right w:val="none" w:sz="0" w:space="0" w:color="auto"/>
                  </w:divBdr>
                  <w:divsChild>
                    <w:div w:id="2056852072">
                      <w:marLeft w:val="0"/>
                      <w:marRight w:val="0"/>
                      <w:marTop w:val="0"/>
                      <w:marBottom w:val="0"/>
                      <w:divBdr>
                        <w:top w:val="none" w:sz="0" w:space="0" w:color="auto"/>
                        <w:left w:val="none" w:sz="0" w:space="0" w:color="auto"/>
                        <w:bottom w:val="none" w:sz="0" w:space="0" w:color="auto"/>
                        <w:right w:val="none" w:sz="0" w:space="0" w:color="auto"/>
                      </w:divBdr>
                    </w:div>
                    <w:div w:id="14306050">
                      <w:marLeft w:val="0"/>
                      <w:marRight w:val="0"/>
                      <w:marTop w:val="0"/>
                      <w:marBottom w:val="0"/>
                      <w:divBdr>
                        <w:top w:val="none" w:sz="0" w:space="0" w:color="auto"/>
                        <w:left w:val="none" w:sz="0" w:space="0" w:color="auto"/>
                        <w:bottom w:val="none" w:sz="0" w:space="0" w:color="auto"/>
                        <w:right w:val="none" w:sz="0" w:space="0" w:color="auto"/>
                      </w:divBdr>
                      <w:divsChild>
                        <w:div w:id="985888850">
                          <w:marLeft w:val="0"/>
                          <w:marRight w:val="0"/>
                          <w:marTop w:val="0"/>
                          <w:marBottom w:val="0"/>
                          <w:divBdr>
                            <w:top w:val="none" w:sz="0" w:space="0" w:color="auto"/>
                            <w:left w:val="none" w:sz="0" w:space="0" w:color="auto"/>
                            <w:bottom w:val="none" w:sz="0" w:space="0" w:color="auto"/>
                            <w:right w:val="none" w:sz="0" w:space="0" w:color="auto"/>
                          </w:divBdr>
                        </w:div>
                        <w:div w:id="173231913">
                          <w:marLeft w:val="0"/>
                          <w:marRight w:val="0"/>
                          <w:marTop w:val="0"/>
                          <w:marBottom w:val="0"/>
                          <w:divBdr>
                            <w:top w:val="none" w:sz="0" w:space="0" w:color="auto"/>
                            <w:left w:val="none" w:sz="0" w:space="0" w:color="auto"/>
                            <w:bottom w:val="none" w:sz="0" w:space="0" w:color="auto"/>
                            <w:right w:val="none" w:sz="0" w:space="0" w:color="auto"/>
                          </w:divBdr>
                        </w:div>
                        <w:div w:id="2056814269">
                          <w:marLeft w:val="0"/>
                          <w:marRight w:val="0"/>
                          <w:marTop w:val="0"/>
                          <w:marBottom w:val="0"/>
                          <w:divBdr>
                            <w:top w:val="none" w:sz="0" w:space="0" w:color="auto"/>
                            <w:left w:val="none" w:sz="0" w:space="0" w:color="auto"/>
                            <w:bottom w:val="none" w:sz="0" w:space="0" w:color="auto"/>
                            <w:right w:val="none" w:sz="0" w:space="0" w:color="auto"/>
                          </w:divBdr>
                        </w:div>
                        <w:div w:id="956788670">
                          <w:marLeft w:val="0"/>
                          <w:marRight w:val="0"/>
                          <w:marTop w:val="252"/>
                          <w:marBottom w:val="0"/>
                          <w:divBdr>
                            <w:top w:val="single" w:sz="4" w:space="6" w:color="D9D9D9"/>
                            <w:left w:val="none" w:sz="0" w:space="0" w:color="auto"/>
                            <w:bottom w:val="none" w:sz="0" w:space="0" w:color="auto"/>
                            <w:right w:val="none" w:sz="0" w:space="0" w:color="auto"/>
                          </w:divBdr>
                        </w:div>
                      </w:divsChild>
                    </w:div>
                  </w:divsChild>
                </w:div>
                <w:div w:id="873616021">
                  <w:marLeft w:val="0"/>
                  <w:marRight w:val="0"/>
                  <w:marTop w:val="0"/>
                  <w:marBottom w:val="0"/>
                  <w:divBdr>
                    <w:top w:val="none" w:sz="0" w:space="0" w:color="auto"/>
                    <w:left w:val="none" w:sz="0" w:space="0" w:color="auto"/>
                    <w:bottom w:val="none" w:sz="0" w:space="0" w:color="auto"/>
                    <w:right w:val="none" w:sz="0" w:space="0" w:color="auto"/>
                  </w:divBdr>
                  <w:divsChild>
                    <w:div w:id="1631015581">
                      <w:marLeft w:val="0"/>
                      <w:marRight w:val="0"/>
                      <w:marTop w:val="0"/>
                      <w:marBottom w:val="0"/>
                      <w:divBdr>
                        <w:top w:val="none" w:sz="0" w:space="0" w:color="auto"/>
                        <w:left w:val="none" w:sz="0" w:space="0" w:color="auto"/>
                        <w:bottom w:val="none" w:sz="0" w:space="0" w:color="auto"/>
                        <w:right w:val="none" w:sz="0" w:space="0" w:color="auto"/>
                      </w:divBdr>
                    </w:div>
                    <w:div w:id="2089840923">
                      <w:marLeft w:val="0"/>
                      <w:marRight w:val="0"/>
                      <w:marTop w:val="0"/>
                      <w:marBottom w:val="0"/>
                      <w:divBdr>
                        <w:top w:val="none" w:sz="0" w:space="0" w:color="auto"/>
                        <w:left w:val="none" w:sz="0" w:space="0" w:color="auto"/>
                        <w:bottom w:val="none" w:sz="0" w:space="0" w:color="auto"/>
                        <w:right w:val="none" w:sz="0" w:space="0" w:color="auto"/>
                      </w:divBdr>
                      <w:divsChild>
                        <w:div w:id="72971793">
                          <w:marLeft w:val="0"/>
                          <w:marRight w:val="0"/>
                          <w:marTop w:val="0"/>
                          <w:marBottom w:val="0"/>
                          <w:divBdr>
                            <w:top w:val="none" w:sz="0" w:space="0" w:color="auto"/>
                            <w:left w:val="none" w:sz="0" w:space="0" w:color="auto"/>
                            <w:bottom w:val="none" w:sz="0" w:space="0" w:color="auto"/>
                            <w:right w:val="none" w:sz="0" w:space="0" w:color="auto"/>
                          </w:divBdr>
                        </w:div>
                        <w:div w:id="219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030">
                  <w:marLeft w:val="0"/>
                  <w:marRight w:val="0"/>
                  <w:marTop w:val="0"/>
                  <w:marBottom w:val="0"/>
                  <w:divBdr>
                    <w:top w:val="none" w:sz="0" w:space="0" w:color="auto"/>
                    <w:left w:val="none" w:sz="0" w:space="0" w:color="auto"/>
                    <w:bottom w:val="none" w:sz="0" w:space="0" w:color="auto"/>
                    <w:right w:val="none" w:sz="0" w:space="0" w:color="auto"/>
                  </w:divBdr>
                  <w:divsChild>
                    <w:div w:id="911113221">
                      <w:marLeft w:val="0"/>
                      <w:marRight w:val="0"/>
                      <w:marTop w:val="0"/>
                      <w:marBottom w:val="0"/>
                      <w:divBdr>
                        <w:top w:val="none" w:sz="0" w:space="0" w:color="auto"/>
                        <w:left w:val="none" w:sz="0" w:space="0" w:color="auto"/>
                        <w:bottom w:val="none" w:sz="0" w:space="0" w:color="auto"/>
                        <w:right w:val="none" w:sz="0" w:space="0" w:color="auto"/>
                      </w:divBdr>
                    </w:div>
                    <w:div w:id="1576360562">
                      <w:marLeft w:val="0"/>
                      <w:marRight w:val="0"/>
                      <w:marTop w:val="0"/>
                      <w:marBottom w:val="0"/>
                      <w:divBdr>
                        <w:top w:val="none" w:sz="0" w:space="0" w:color="auto"/>
                        <w:left w:val="none" w:sz="0" w:space="0" w:color="auto"/>
                        <w:bottom w:val="none" w:sz="0" w:space="0" w:color="auto"/>
                        <w:right w:val="none" w:sz="0" w:space="0" w:color="auto"/>
                      </w:divBdr>
                      <w:divsChild>
                        <w:div w:id="1875117426">
                          <w:marLeft w:val="0"/>
                          <w:marRight w:val="0"/>
                          <w:marTop w:val="0"/>
                          <w:marBottom w:val="0"/>
                          <w:divBdr>
                            <w:top w:val="none" w:sz="0" w:space="0" w:color="auto"/>
                            <w:left w:val="none" w:sz="0" w:space="0" w:color="auto"/>
                            <w:bottom w:val="none" w:sz="0" w:space="0" w:color="auto"/>
                            <w:right w:val="none" w:sz="0" w:space="0" w:color="auto"/>
                          </w:divBdr>
                        </w:div>
                        <w:div w:id="1620145418">
                          <w:marLeft w:val="0"/>
                          <w:marRight w:val="0"/>
                          <w:marTop w:val="0"/>
                          <w:marBottom w:val="0"/>
                          <w:divBdr>
                            <w:top w:val="none" w:sz="0" w:space="0" w:color="auto"/>
                            <w:left w:val="none" w:sz="0" w:space="0" w:color="auto"/>
                            <w:bottom w:val="none" w:sz="0" w:space="0" w:color="auto"/>
                            <w:right w:val="none" w:sz="0" w:space="0" w:color="auto"/>
                          </w:divBdr>
                        </w:div>
                        <w:div w:id="8485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1230">
          <w:marLeft w:val="0"/>
          <w:marRight w:val="0"/>
          <w:marTop w:val="0"/>
          <w:marBottom w:val="0"/>
          <w:divBdr>
            <w:top w:val="none" w:sz="0" w:space="0" w:color="auto"/>
            <w:left w:val="none" w:sz="0" w:space="0" w:color="auto"/>
            <w:bottom w:val="none" w:sz="0" w:space="0" w:color="auto"/>
            <w:right w:val="none" w:sz="0" w:space="0" w:color="auto"/>
          </w:divBdr>
          <w:divsChild>
            <w:div w:id="45616705">
              <w:marLeft w:val="0"/>
              <w:marRight w:val="0"/>
              <w:marTop w:val="0"/>
              <w:marBottom w:val="0"/>
              <w:divBdr>
                <w:top w:val="none" w:sz="0" w:space="0" w:color="auto"/>
                <w:left w:val="none" w:sz="0" w:space="0" w:color="auto"/>
                <w:bottom w:val="none" w:sz="0" w:space="0" w:color="auto"/>
                <w:right w:val="none" w:sz="0" w:space="0" w:color="auto"/>
              </w:divBdr>
              <w:divsChild>
                <w:div w:id="978995075">
                  <w:marLeft w:val="0"/>
                  <w:marRight w:val="0"/>
                  <w:marTop w:val="0"/>
                  <w:marBottom w:val="0"/>
                  <w:divBdr>
                    <w:top w:val="none" w:sz="0" w:space="0" w:color="auto"/>
                    <w:left w:val="none" w:sz="0" w:space="0" w:color="auto"/>
                    <w:bottom w:val="none" w:sz="0" w:space="0" w:color="auto"/>
                    <w:right w:val="none" w:sz="0" w:space="0" w:color="auto"/>
                  </w:divBdr>
                  <w:divsChild>
                    <w:div w:id="1243417959">
                      <w:marLeft w:val="0"/>
                      <w:marRight w:val="0"/>
                      <w:marTop w:val="0"/>
                      <w:marBottom w:val="0"/>
                      <w:divBdr>
                        <w:top w:val="none" w:sz="0" w:space="0" w:color="auto"/>
                        <w:left w:val="none" w:sz="0" w:space="0" w:color="auto"/>
                        <w:bottom w:val="none" w:sz="0" w:space="0" w:color="auto"/>
                        <w:right w:val="none" w:sz="0" w:space="0" w:color="auto"/>
                      </w:divBdr>
                      <w:divsChild>
                        <w:div w:id="962729342">
                          <w:marLeft w:val="0"/>
                          <w:marRight w:val="0"/>
                          <w:marTop w:val="0"/>
                          <w:marBottom w:val="900"/>
                          <w:divBdr>
                            <w:top w:val="none" w:sz="0" w:space="0" w:color="auto"/>
                            <w:left w:val="none" w:sz="0" w:space="0" w:color="auto"/>
                            <w:bottom w:val="none" w:sz="0" w:space="0" w:color="auto"/>
                            <w:right w:val="none" w:sz="0" w:space="0" w:color="auto"/>
                          </w:divBdr>
                          <w:divsChild>
                            <w:div w:id="87584924">
                              <w:marLeft w:val="0"/>
                              <w:marRight w:val="0"/>
                              <w:marTop w:val="480"/>
                              <w:marBottom w:val="480"/>
                              <w:divBdr>
                                <w:top w:val="none" w:sz="0" w:space="0" w:color="auto"/>
                                <w:left w:val="none" w:sz="0" w:space="0" w:color="auto"/>
                                <w:bottom w:val="none" w:sz="0" w:space="0" w:color="auto"/>
                                <w:right w:val="none" w:sz="0" w:space="0" w:color="auto"/>
                              </w:divBdr>
                            </w:div>
                            <w:div w:id="1176338179">
                              <w:marLeft w:val="0"/>
                              <w:marRight w:val="0"/>
                              <w:marTop w:val="0"/>
                              <w:marBottom w:val="0"/>
                              <w:divBdr>
                                <w:top w:val="none" w:sz="0" w:space="0" w:color="auto"/>
                                <w:left w:val="none" w:sz="0" w:space="0" w:color="auto"/>
                                <w:bottom w:val="none" w:sz="0" w:space="0" w:color="auto"/>
                                <w:right w:val="none" w:sz="0" w:space="0" w:color="auto"/>
                              </w:divBdr>
                            </w:div>
                          </w:divsChild>
                        </w:div>
                        <w:div w:id="278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8757">
              <w:marLeft w:val="0"/>
              <w:marRight w:val="0"/>
              <w:marTop w:val="0"/>
              <w:marBottom w:val="0"/>
              <w:divBdr>
                <w:top w:val="none" w:sz="0" w:space="0" w:color="auto"/>
                <w:left w:val="none" w:sz="0" w:space="0" w:color="auto"/>
                <w:bottom w:val="none" w:sz="0" w:space="0" w:color="auto"/>
                <w:right w:val="none" w:sz="0" w:space="0" w:color="auto"/>
              </w:divBdr>
              <w:divsChild>
                <w:div w:id="268632988">
                  <w:marLeft w:val="0"/>
                  <w:marRight w:val="0"/>
                  <w:marTop w:val="0"/>
                  <w:marBottom w:val="0"/>
                  <w:divBdr>
                    <w:top w:val="none" w:sz="0" w:space="0" w:color="auto"/>
                    <w:left w:val="none" w:sz="0" w:space="0" w:color="auto"/>
                    <w:bottom w:val="none" w:sz="0" w:space="0" w:color="auto"/>
                    <w:right w:val="none" w:sz="0" w:space="0" w:color="auto"/>
                  </w:divBdr>
                  <w:divsChild>
                    <w:div w:id="179048713">
                      <w:marLeft w:val="0"/>
                      <w:marRight w:val="0"/>
                      <w:marTop w:val="0"/>
                      <w:marBottom w:val="0"/>
                      <w:divBdr>
                        <w:top w:val="none" w:sz="0" w:space="0" w:color="auto"/>
                        <w:left w:val="none" w:sz="0" w:space="0" w:color="auto"/>
                        <w:bottom w:val="none" w:sz="0" w:space="0" w:color="auto"/>
                        <w:right w:val="none" w:sz="0" w:space="0" w:color="auto"/>
                      </w:divBdr>
                      <w:divsChild>
                        <w:div w:id="1510368191">
                          <w:marLeft w:val="0"/>
                          <w:marRight w:val="0"/>
                          <w:marTop w:val="0"/>
                          <w:marBottom w:val="0"/>
                          <w:divBdr>
                            <w:top w:val="none" w:sz="0" w:space="0" w:color="auto"/>
                            <w:left w:val="none" w:sz="0" w:space="0" w:color="auto"/>
                            <w:bottom w:val="none" w:sz="0" w:space="0" w:color="auto"/>
                            <w:right w:val="none" w:sz="0" w:space="0" w:color="auto"/>
                          </w:divBdr>
                          <w:divsChild>
                            <w:div w:id="1945648785">
                              <w:marLeft w:val="0"/>
                              <w:marRight w:val="0"/>
                              <w:marTop w:val="0"/>
                              <w:marBottom w:val="0"/>
                              <w:divBdr>
                                <w:top w:val="none" w:sz="0" w:space="0" w:color="auto"/>
                                <w:left w:val="none" w:sz="0" w:space="0" w:color="auto"/>
                                <w:bottom w:val="none" w:sz="0" w:space="0" w:color="auto"/>
                                <w:right w:val="none" w:sz="0" w:space="0" w:color="auto"/>
                              </w:divBdr>
                              <w:divsChild>
                                <w:div w:id="1545214344">
                                  <w:marLeft w:val="0"/>
                                  <w:marRight w:val="0"/>
                                  <w:marTop w:val="0"/>
                                  <w:marBottom w:val="0"/>
                                  <w:divBdr>
                                    <w:top w:val="none" w:sz="0" w:space="0" w:color="auto"/>
                                    <w:left w:val="none" w:sz="0" w:space="0" w:color="auto"/>
                                    <w:bottom w:val="none" w:sz="0" w:space="0" w:color="auto"/>
                                    <w:right w:val="none" w:sz="0" w:space="0" w:color="auto"/>
                                  </w:divBdr>
                                </w:div>
                              </w:divsChild>
                            </w:div>
                            <w:div w:id="1785340732">
                              <w:marLeft w:val="0"/>
                              <w:marRight w:val="0"/>
                              <w:marTop w:val="0"/>
                              <w:marBottom w:val="0"/>
                              <w:divBdr>
                                <w:top w:val="none" w:sz="0" w:space="0" w:color="auto"/>
                                <w:left w:val="none" w:sz="0" w:space="0" w:color="auto"/>
                                <w:bottom w:val="none" w:sz="0" w:space="0" w:color="auto"/>
                                <w:right w:val="none" w:sz="0" w:space="0" w:color="auto"/>
                              </w:divBdr>
                            </w:div>
                          </w:divsChild>
                        </w:div>
                        <w:div w:id="1109202672">
                          <w:marLeft w:val="-420"/>
                          <w:marRight w:val="-420"/>
                          <w:marTop w:val="0"/>
                          <w:marBottom w:val="0"/>
                          <w:divBdr>
                            <w:top w:val="none" w:sz="0" w:space="0" w:color="auto"/>
                            <w:left w:val="none" w:sz="0" w:space="0" w:color="auto"/>
                            <w:bottom w:val="none" w:sz="0" w:space="0" w:color="auto"/>
                            <w:right w:val="none" w:sz="0" w:space="0" w:color="auto"/>
                          </w:divBdr>
                          <w:divsChild>
                            <w:div w:id="8051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8153">
              <w:marLeft w:val="0"/>
              <w:marRight w:val="0"/>
              <w:marTop w:val="0"/>
              <w:marBottom w:val="0"/>
              <w:divBdr>
                <w:top w:val="none" w:sz="0" w:space="0" w:color="auto"/>
                <w:left w:val="none" w:sz="0" w:space="0" w:color="auto"/>
                <w:bottom w:val="none" w:sz="0" w:space="0" w:color="auto"/>
                <w:right w:val="none" w:sz="0" w:space="0" w:color="auto"/>
              </w:divBdr>
              <w:divsChild>
                <w:div w:id="1333490120">
                  <w:marLeft w:val="0"/>
                  <w:marRight w:val="0"/>
                  <w:marTop w:val="0"/>
                  <w:marBottom w:val="0"/>
                  <w:divBdr>
                    <w:top w:val="none" w:sz="0" w:space="0" w:color="auto"/>
                    <w:left w:val="none" w:sz="0" w:space="0" w:color="auto"/>
                    <w:bottom w:val="none" w:sz="0" w:space="0" w:color="auto"/>
                    <w:right w:val="none" w:sz="0" w:space="0" w:color="auto"/>
                  </w:divBdr>
                  <w:divsChild>
                    <w:div w:id="1402680949">
                      <w:marLeft w:val="0"/>
                      <w:marRight w:val="0"/>
                      <w:marTop w:val="0"/>
                      <w:marBottom w:val="0"/>
                      <w:divBdr>
                        <w:top w:val="none" w:sz="0" w:space="0" w:color="auto"/>
                        <w:left w:val="none" w:sz="0" w:space="0" w:color="auto"/>
                        <w:bottom w:val="none" w:sz="0" w:space="0" w:color="auto"/>
                        <w:right w:val="none" w:sz="0" w:space="0" w:color="auto"/>
                      </w:divBdr>
                      <w:divsChild>
                        <w:div w:id="1093746813">
                          <w:marLeft w:val="0"/>
                          <w:marRight w:val="0"/>
                          <w:marTop w:val="0"/>
                          <w:marBottom w:val="0"/>
                          <w:divBdr>
                            <w:top w:val="none" w:sz="0" w:space="0" w:color="auto"/>
                            <w:left w:val="none" w:sz="0" w:space="0" w:color="auto"/>
                            <w:bottom w:val="none" w:sz="0" w:space="0" w:color="auto"/>
                            <w:right w:val="none" w:sz="0" w:space="0" w:color="auto"/>
                          </w:divBdr>
                          <w:divsChild>
                            <w:div w:id="1487669379">
                              <w:marLeft w:val="0"/>
                              <w:marRight w:val="0"/>
                              <w:marTop w:val="0"/>
                              <w:marBottom w:val="0"/>
                              <w:divBdr>
                                <w:top w:val="none" w:sz="0" w:space="0" w:color="auto"/>
                                <w:left w:val="none" w:sz="0" w:space="0" w:color="auto"/>
                                <w:bottom w:val="none" w:sz="0" w:space="0" w:color="auto"/>
                                <w:right w:val="none" w:sz="0" w:space="0" w:color="auto"/>
                              </w:divBdr>
                              <w:divsChild>
                                <w:div w:id="794636864">
                                  <w:marLeft w:val="0"/>
                                  <w:marRight w:val="0"/>
                                  <w:marTop w:val="0"/>
                                  <w:marBottom w:val="0"/>
                                  <w:divBdr>
                                    <w:top w:val="none" w:sz="0" w:space="0" w:color="auto"/>
                                    <w:left w:val="none" w:sz="0" w:space="0" w:color="auto"/>
                                    <w:bottom w:val="none" w:sz="0" w:space="0" w:color="auto"/>
                                    <w:right w:val="none" w:sz="0" w:space="0" w:color="auto"/>
                                  </w:divBdr>
                                </w:div>
                              </w:divsChild>
                            </w:div>
                            <w:div w:id="18822633">
                              <w:marLeft w:val="0"/>
                              <w:marRight w:val="0"/>
                              <w:marTop w:val="0"/>
                              <w:marBottom w:val="0"/>
                              <w:divBdr>
                                <w:top w:val="none" w:sz="0" w:space="0" w:color="auto"/>
                                <w:left w:val="none" w:sz="0" w:space="0" w:color="auto"/>
                                <w:bottom w:val="none" w:sz="0" w:space="0" w:color="auto"/>
                                <w:right w:val="none" w:sz="0" w:space="0" w:color="auto"/>
                              </w:divBdr>
                            </w:div>
                          </w:divsChild>
                        </w:div>
                        <w:div w:id="1826505274">
                          <w:marLeft w:val="-420"/>
                          <w:marRight w:val="-420"/>
                          <w:marTop w:val="0"/>
                          <w:marBottom w:val="0"/>
                          <w:divBdr>
                            <w:top w:val="none" w:sz="0" w:space="0" w:color="auto"/>
                            <w:left w:val="none" w:sz="0" w:space="0" w:color="auto"/>
                            <w:bottom w:val="none" w:sz="0" w:space="0" w:color="auto"/>
                            <w:right w:val="none" w:sz="0" w:space="0" w:color="auto"/>
                          </w:divBdr>
                          <w:divsChild>
                            <w:div w:id="3908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33454">
              <w:marLeft w:val="0"/>
              <w:marRight w:val="0"/>
              <w:marTop w:val="0"/>
              <w:marBottom w:val="0"/>
              <w:divBdr>
                <w:top w:val="single" w:sz="12" w:space="0" w:color="EAEAEA"/>
                <w:left w:val="none" w:sz="0" w:space="0" w:color="auto"/>
                <w:bottom w:val="none" w:sz="0" w:space="0" w:color="auto"/>
                <w:right w:val="none" w:sz="0" w:space="0" w:color="auto"/>
              </w:divBdr>
              <w:divsChild>
                <w:div w:id="5784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6223">
          <w:marLeft w:val="0"/>
          <w:marRight w:val="0"/>
          <w:marTop w:val="0"/>
          <w:marBottom w:val="0"/>
          <w:divBdr>
            <w:top w:val="none" w:sz="0" w:space="0" w:color="auto"/>
            <w:left w:val="none" w:sz="0" w:space="0" w:color="auto"/>
            <w:bottom w:val="none" w:sz="0" w:space="0" w:color="auto"/>
            <w:right w:val="none" w:sz="0" w:space="0" w:color="auto"/>
          </w:divBdr>
          <w:divsChild>
            <w:div w:id="865411342">
              <w:marLeft w:val="0"/>
              <w:marRight w:val="0"/>
              <w:marTop w:val="0"/>
              <w:marBottom w:val="0"/>
              <w:divBdr>
                <w:top w:val="none" w:sz="0" w:space="0" w:color="auto"/>
                <w:left w:val="none" w:sz="0" w:space="0" w:color="auto"/>
                <w:bottom w:val="none" w:sz="0" w:space="0" w:color="auto"/>
                <w:right w:val="none" w:sz="0" w:space="0" w:color="auto"/>
              </w:divBdr>
            </w:div>
          </w:divsChild>
        </w:div>
        <w:div w:id="1135365446">
          <w:marLeft w:val="0"/>
          <w:marRight w:val="0"/>
          <w:marTop w:val="0"/>
          <w:marBottom w:val="0"/>
          <w:divBdr>
            <w:top w:val="none" w:sz="0" w:space="0" w:color="auto"/>
            <w:left w:val="none" w:sz="0" w:space="0" w:color="auto"/>
            <w:bottom w:val="none" w:sz="0" w:space="0" w:color="auto"/>
            <w:right w:val="none" w:sz="0" w:space="0" w:color="auto"/>
          </w:divBdr>
        </w:div>
      </w:divsChild>
    </w:div>
    <w:div w:id="824668976">
      <w:bodyDiv w:val="1"/>
      <w:marLeft w:val="0"/>
      <w:marRight w:val="0"/>
      <w:marTop w:val="0"/>
      <w:marBottom w:val="0"/>
      <w:divBdr>
        <w:top w:val="none" w:sz="0" w:space="0" w:color="auto"/>
        <w:left w:val="none" w:sz="0" w:space="0" w:color="auto"/>
        <w:bottom w:val="none" w:sz="0" w:space="0" w:color="auto"/>
        <w:right w:val="none" w:sz="0" w:space="0" w:color="auto"/>
      </w:divBdr>
      <w:divsChild>
        <w:div w:id="1660618937">
          <w:marLeft w:val="0"/>
          <w:marRight w:val="0"/>
          <w:marTop w:val="0"/>
          <w:marBottom w:val="0"/>
          <w:divBdr>
            <w:top w:val="none" w:sz="0" w:space="0" w:color="auto"/>
            <w:left w:val="none" w:sz="0" w:space="0" w:color="auto"/>
            <w:bottom w:val="none" w:sz="0" w:space="0" w:color="auto"/>
            <w:right w:val="none" w:sz="0" w:space="0" w:color="auto"/>
          </w:divBdr>
          <w:divsChild>
            <w:div w:id="1673138787">
              <w:marLeft w:val="0"/>
              <w:marRight w:val="0"/>
              <w:marTop w:val="0"/>
              <w:marBottom w:val="0"/>
              <w:divBdr>
                <w:top w:val="none" w:sz="0" w:space="0" w:color="auto"/>
                <w:left w:val="none" w:sz="0" w:space="0" w:color="auto"/>
                <w:bottom w:val="none" w:sz="0" w:space="0" w:color="auto"/>
                <w:right w:val="none" w:sz="0" w:space="0" w:color="auto"/>
              </w:divBdr>
              <w:divsChild>
                <w:div w:id="1309483306">
                  <w:marLeft w:val="0"/>
                  <w:marRight w:val="0"/>
                  <w:marTop w:val="0"/>
                  <w:marBottom w:val="0"/>
                  <w:divBdr>
                    <w:top w:val="none" w:sz="0" w:space="0" w:color="auto"/>
                    <w:left w:val="none" w:sz="0" w:space="0" w:color="auto"/>
                    <w:bottom w:val="none" w:sz="0" w:space="0" w:color="auto"/>
                    <w:right w:val="none" w:sz="0" w:space="0" w:color="auto"/>
                  </w:divBdr>
                </w:div>
                <w:div w:id="1206525075">
                  <w:marLeft w:val="0"/>
                  <w:marRight w:val="0"/>
                  <w:marTop w:val="0"/>
                  <w:marBottom w:val="0"/>
                  <w:divBdr>
                    <w:top w:val="none" w:sz="0" w:space="0" w:color="auto"/>
                    <w:left w:val="none" w:sz="0" w:space="0" w:color="auto"/>
                    <w:bottom w:val="none" w:sz="0" w:space="0" w:color="auto"/>
                    <w:right w:val="none" w:sz="0" w:space="0" w:color="auto"/>
                  </w:divBdr>
                </w:div>
                <w:div w:id="885142883">
                  <w:marLeft w:val="0"/>
                  <w:marRight w:val="0"/>
                  <w:marTop w:val="0"/>
                  <w:marBottom w:val="0"/>
                  <w:divBdr>
                    <w:top w:val="none" w:sz="0" w:space="0" w:color="auto"/>
                    <w:left w:val="none" w:sz="0" w:space="0" w:color="auto"/>
                    <w:bottom w:val="none" w:sz="0" w:space="0" w:color="auto"/>
                    <w:right w:val="none" w:sz="0" w:space="0" w:color="auto"/>
                  </w:divBdr>
                </w:div>
                <w:div w:id="1062213628">
                  <w:marLeft w:val="0"/>
                  <w:marRight w:val="0"/>
                  <w:marTop w:val="0"/>
                  <w:marBottom w:val="0"/>
                  <w:divBdr>
                    <w:top w:val="none" w:sz="0" w:space="0" w:color="auto"/>
                    <w:left w:val="none" w:sz="0" w:space="0" w:color="auto"/>
                    <w:bottom w:val="none" w:sz="0" w:space="0" w:color="auto"/>
                    <w:right w:val="none" w:sz="0" w:space="0" w:color="auto"/>
                  </w:divBdr>
                </w:div>
                <w:div w:id="661200383">
                  <w:marLeft w:val="0"/>
                  <w:marRight w:val="0"/>
                  <w:marTop w:val="0"/>
                  <w:marBottom w:val="0"/>
                  <w:divBdr>
                    <w:top w:val="none" w:sz="0" w:space="0" w:color="auto"/>
                    <w:left w:val="none" w:sz="0" w:space="0" w:color="auto"/>
                    <w:bottom w:val="none" w:sz="0" w:space="0" w:color="auto"/>
                    <w:right w:val="none" w:sz="0" w:space="0" w:color="auto"/>
                  </w:divBdr>
                </w:div>
                <w:div w:id="14225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lavoroediritti.com/leggi-e-prassi" TargetMode="External"/><Relationship Id="rId13" Type="http://schemas.openxmlformats.org/officeDocument/2006/relationships/image" Target="media/image1.png"/><Relationship Id="rId18" Type="http://schemas.openxmlformats.org/officeDocument/2006/relationships/hyperlink" Target="https://www.lavoroediritti.com/topics" TargetMode="External"/><Relationship Id="rId26" Type="http://schemas.openxmlformats.org/officeDocument/2006/relationships/hyperlink" Target="https://www.lavoroediritti.com/sentenze" TargetMode="External"/><Relationship Id="rId39" Type="http://schemas.openxmlformats.org/officeDocument/2006/relationships/hyperlink" Target="https://www.lavoroediritti.com/?dl_name=Corte-Costituzionale-sentenza-213-2018.pdf" TargetMode="External"/><Relationship Id="rId3" Type="http://schemas.openxmlformats.org/officeDocument/2006/relationships/settings" Target="settings.xml"/><Relationship Id="rId21" Type="http://schemas.openxmlformats.org/officeDocument/2006/relationships/hyperlink" Target="https://www.lavoroediritti.com/consulenza-online/consulenza-base-email" TargetMode="External"/><Relationship Id="rId34" Type="http://schemas.openxmlformats.org/officeDocument/2006/relationships/hyperlink" Target="http://www.linkedin.com/shareArticle?mini=true&amp;url=https%3A%2F%2Fwww.lavoroediritti.com%2Fsentenze%2Ftfr-dipendenti-pubblici-corte-costituzionale" TargetMode="External"/><Relationship Id="rId7" Type="http://schemas.openxmlformats.org/officeDocument/2006/relationships/hyperlink" Target="https://www.lavoroediritti.com/fisco-tasse" TargetMode="External"/><Relationship Id="rId12" Type="http://schemas.openxmlformats.org/officeDocument/2006/relationships/hyperlink" Target="https://www.lavoroediritti.com/" TargetMode="External"/><Relationship Id="rId17" Type="http://schemas.openxmlformats.org/officeDocument/2006/relationships/hyperlink" Target="https://www.lavoroediritti.com/forums/" TargetMode="External"/><Relationship Id="rId25" Type="http://schemas.openxmlformats.org/officeDocument/2006/relationships/hyperlink" Target="https://www.lavoroediritti.com/" TargetMode="External"/><Relationship Id="rId33" Type="http://schemas.openxmlformats.org/officeDocument/2006/relationships/hyperlink" Target="https://pinterest.com/pin/create/button/?url=https%3A%2F%2Fwww.lavoroediritti.com%2Fsentenze%2Ftfr-dipendenti-pubblici-corte-costituzionale&amp;media=https%3A%2F%2Fwww.lavoroediritti.com%2Fwp-content%2Fuploads%2F2018%2F11%2Fcostituzione-italiana-1.jpg" TargetMode="External"/><Relationship Id="rId38" Type="http://schemas.openxmlformats.org/officeDocument/2006/relationships/hyperlink" Target="https://www.lavoroediritti.com/wp-content/uploads/2018/11/costituzione-italiana-1.jpg" TargetMode="External"/><Relationship Id="rId2" Type="http://schemas.openxmlformats.org/officeDocument/2006/relationships/styles" Target="styles.xml"/><Relationship Id="rId16" Type="http://schemas.openxmlformats.org/officeDocument/2006/relationships/hyperlink" Target="https://www.lavoroediritti.com/consulenza-online/consulenza-base-email" TargetMode="External"/><Relationship Id="rId20" Type="http://schemas.openxmlformats.org/officeDocument/2006/relationships/hyperlink" Target="https://www.lavoroediritti.com/" TargetMode="External"/><Relationship Id="rId29" Type="http://schemas.openxmlformats.org/officeDocument/2006/relationships/hyperlink" Target="https://www.lavoroediritti.com/author/daniele-bonaddi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voroediritti.com/pensioni-oggi" TargetMode="External"/><Relationship Id="rId11" Type="http://schemas.openxmlformats.org/officeDocument/2006/relationships/hyperlink" Target="https://www.lavoroediritti.com/tag/legge-di-bilancio-2019" TargetMode="External"/><Relationship Id="rId24" Type="http://schemas.openxmlformats.org/officeDocument/2006/relationships/control" Target="activeX/activeX1.xml"/><Relationship Id="rId32" Type="http://schemas.openxmlformats.org/officeDocument/2006/relationships/hyperlink" Target="http://plus.google.com/share?url=https%3A%2F%2Fwww.lavoroediritti.com%2Fsentenze%2Ftfr-dipendenti-pubblici-corte-costituzionale" TargetMode="External"/><Relationship Id="rId37" Type="http://schemas.openxmlformats.org/officeDocument/2006/relationships/hyperlink" Target="https://www.lavoroediritti.com/sentenze/tfr-dipendenti-pubblici-corte-costituzionale" TargetMode="External"/><Relationship Id="rId40" Type="http://schemas.openxmlformats.org/officeDocument/2006/relationships/fontTable" Target="fontTable.xml"/><Relationship Id="rId5" Type="http://schemas.openxmlformats.org/officeDocument/2006/relationships/hyperlink" Target="https://www.lavoroediritti.com/abclavoro" TargetMode="External"/><Relationship Id="rId15" Type="http://schemas.openxmlformats.org/officeDocument/2006/relationships/hyperlink" Target="https://www.lavoroediritti.com/" TargetMode="External"/><Relationship Id="rId23" Type="http://schemas.openxmlformats.org/officeDocument/2006/relationships/image" Target="media/image2.wmf"/><Relationship Id="rId28" Type="http://schemas.openxmlformats.org/officeDocument/2006/relationships/image" Target="media/image3.png"/><Relationship Id="rId36" Type="http://schemas.openxmlformats.org/officeDocument/2006/relationships/hyperlink" Target="mailto:?subject=TFR%20dipendenti%20pubblici%3A%20trattenuta%20sulla%20busta%20paga%20legittima&amp;body=https%3A%2F%2Fwww.lavoroediritti.com%2Fsentenze%2Ftfr-dipendenti-pubblici-corte-costituzionale" TargetMode="External"/><Relationship Id="rId10" Type="http://schemas.openxmlformats.org/officeDocument/2006/relationships/hyperlink" Target="https://www.lavoroediritti.com/lavoro-e-concorsi" TargetMode="External"/><Relationship Id="rId19" Type="http://schemas.openxmlformats.org/officeDocument/2006/relationships/hyperlink" Target="https://www.lavoroediritti.com/newsletter-lavoro" TargetMode="External"/><Relationship Id="rId31" Type="http://schemas.openxmlformats.org/officeDocument/2006/relationships/hyperlink" Target="http://twitter.com/home?status=https%3A%2F%2Fwww.lavoroediritti.com%2Fsentenze%2Ftfr-dipendenti-pubblici-corte-costituzionale" TargetMode="External"/><Relationship Id="rId4" Type="http://schemas.openxmlformats.org/officeDocument/2006/relationships/webSettings" Target="webSettings.xml"/><Relationship Id="rId9" Type="http://schemas.openxmlformats.org/officeDocument/2006/relationships/hyperlink" Target="https://www.lavoroediritti.com/sentenze" TargetMode="External"/><Relationship Id="rId14" Type="http://schemas.openxmlformats.org/officeDocument/2006/relationships/hyperlink" Target="https://www.lavoroediritti.com/sentenze/tfr-dipendenti-pubblici-corte-costituzionale" TargetMode="External"/><Relationship Id="rId22" Type="http://schemas.openxmlformats.org/officeDocument/2006/relationships/hyperlink" Target="https://www.lavoroediritti.com/forums" TargetMode="External"/><Relationship Id="rId27" Type="http://schemas.openxmlformats.org/officeDocument/2006/relationships/hyperlink" Target="https://www.lavoroediritti.com/sentenze" TargetMode="External"/><Relationship Id="rId30" Type="http://schemas.openxmlformats.org/officeDocument/2006/relationships/hyperlink" Target="http://www.facebook.com/sharer.php?u=https%3A%2F%2Fwww.lavoroediritti.com%2Fsentenze%2Ftfr-dipendenti-pubblici-corte-costituzionale" TargetMode="External"/><Relationship Id="rId35" Type="http://schemas.openxmlformats.org/officeDocument/2006/relationships/hyperlink" Target="http://www.tumblr.com/share/link?url=https%3A%2F%2Fwww.lavoroediritti.com%2Fsentenze%2Ftfr-dipendenti-pubblici-corte-costituzionale&amp;name=TFR+dipendenti+pubblici%3A+trattenuta+sulla+busta+paga+legittim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cp:lastModifiedBy>
  <cp:revision>2</cp:revision>
  <dcterms:created xsi:type="dcterms:W3CDTF">2018-11-30T22:33:00Z</dcterms:created>
  <dcterms:modified xsi:type="dcterms:W3CDTF">2018-11-30T22:33:00Z</dcterms:modified>
</cp:coreProperties>
</file>